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附件一：</w:t>
      </w:r>
    </w:p>
    <w:p>
      <w:pPr>
        <w:spacing w:line="480" w:lineRule="auto"/>
        <w:ind w:left="435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招标投标时间安排表</w:t>
      </w:r>
    </w:p>
    <w:tbl>
      <w:tblPr>
        <w:tblStyle w:val="5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569"/>
        <w:gridCol w:w="1762"/>
        <w:gridCol w:w="2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widowControl/>
              <w:spacing w:line="28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widowControl/>
              <w:tabs>
                <w:tab w:val="left" w:pos="845"/>
              </w:tabs>
              <w:ind w:right="34" w:rightChars="16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</w:rPr>
              <w:t>汕头大学•香港中文大学联合汕头国际眼科中心易地扩建项目A、B、C区域装修装饰、二次装修工程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widowControl/>
              <w:spacing w:line="28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M4400000707012997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exac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widowControl/>
              <w:spacing w:line="28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招标公告</w:t>
            </w:r>
          </w:p>
          <w:p>
            <w:pPr>
              <w:widowControl/>
              <w:spacing w:line="28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开始时间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日</w:t>
            </w:r>
          </w:p>
          <w:p>
            <w:pPr>
              <w:widowControl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hAnsi="宋体" w:cs="宋体"/>
                <w:sz w:val="24"/>
              </w:rPr>
              <w:t>8：30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widowControl/>
              <w:spacing w:line="28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招标公告</w:t>
            </w:r>
          </w:p>
          <w:p>
            <w:pPr>
              <w:widowControl/>
              <w:spacing w:line="28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结束时间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 xml:space="preserve">日 </w:t>
            </w: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>17</w:t>
            </w:r>
            <w:r>
              <w:rPr>
                <w:rFonts w:hint="eastAsia" w:hAnsi="宋体" w:cs="宋体"/>
                <w:sz w:val="24"/>
              </w:rPr>
              <w:t>：30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exac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widowControl/>
              <w:spacing w:line="28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投标人提问</w:t>
            </w:r>
          </w:p>
          <w:p>
            <w:pPr>
              <w:widowControl/>
              <w:spacing w:line="28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开始时间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hAnsi="宋体" w:cs="宋体"/>
                <w:sz w:val="24"/>
              </w:rPr>
              <w:t>8：30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widowControl/>
              <w:spacing w:line="28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投标人提问结束时间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日 </w:t>
            </w: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17：30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exac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widowControl/>
              <w:spacing w:line="28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保证金到帐</w:t>
            </w:r>
          </w:p>
          <w:p>
            <w:pPr>
              <w:widowControl/>
              <w:spacing w:line="28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截止时间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 xml:space="preserve">日 </w:t>
            </w: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9：30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widowControl/>
              <w:spacing w:line="28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投标截止时间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 xml:space="preserve">日 </w:t>
            </w: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9：30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exac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widowControl/>
              <w:spacing w:line="28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开标时间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2022年</w:t>
            </w:r>
            <w:r>
              <w:rPr>
                <w:rFonts w:hint="eastAsia"/>
                <w:lang w:val="en-US" w:eastAsia="zh-CN"/>
              </w:rPr>
              <w:t xml:space="preserve"> 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22</w:t>
            </w:r>
            <w:r>
              <w:rPr>
                <w:rFonts w:hint="eastAsia"/>
              </w:rPr>
              <w:t xml:space="preserve">日 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cs="宋体"/>
                <w:sz w:val="24"/>
              </w:rPr>
              <w:t xml:space="preserve">  9：30   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widowControl/>
              <w:spacing w:line="28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开标地点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>广州市越秀区环市东路316号金鹰大厦10楼</w:t>
            </w:r>
            <w:r>
              <w:rPr>
                <w:rFonts w:hint="eastAsia" w:ascii="宋体" w:hAnsi="宋体"/>
                <w:lang w:val="en-US" w:eastAsia="zh-CN"/>
              </w:rPr>
              <w:t>第5会议室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widowControl/>
              <w:spacing w:line="28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评标时间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</w:rPr>
              <w:t xml:space="preserve">2022年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 xml:space="preserve"> 日 </w:t>
            </w:r>
            <w:r>
              <w:rPr>
                <w:rFonts w:hint="eastAsia" w:hAnsi="宋体" w:cs="宋体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cs="宋体"/>
                <w:sz w:val="24"/>
              </w:rPr>
              <w:t xml:space="preserve">10 ：00  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widowControl/>
              <w:spacing w:line="28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评标地点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评标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室</w:t>
            </w:r>
          </w:p>
        </w:tc>
      </w:tr>
    </w:tbl>
    <w:p>
      <w:pPr>
        <w:pStyle w:val="4"/>
        <w:tabs>
          <w:tab w:val="center" w:pos="4587"/>
        </w:tabs>
        <w:spacing w:after="0" w:line="312" w:lineRule="auto"/>
        <w:ind w:right="-535" w:rightChars="-255"/>
        <w:jc w:val="center"/>
        <w:outlineLvl w:val="1"/>
        <w:rPr>
          <w:rFonts w:ascii="宋体" w:hAnsi="宋体"/>
          <w:sz w:val="24"/>
        </w:rPr>
      </w:pPr>
    </w:p>
    <w:p>
      <w:pPr>
        <w:ind w:right="-57" w:rightChars="-27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Cs w:val="21"/>
        </w:rPr>
        <w:t>附件二：</w:t>
      </w:r>
    </w:p>
    <w:p>
      <w:pPr>
        <w:spacing w:line="360" w:lineRule="auto"/>
        <w:ind w:right="-57" w:rightChars="-27"/>
        <w:jc w:val="center"/>
        <w:rPr>
          <w:rFonts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电子投标相关指引说明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ascii="宋体" w:hAnsi="宋体" w:cs="宋体"/>
          <w:szCs w:val="21"/>
        </w:rPr>
        <w:t>网上注册：</w:t>
      </w:r>
      <w:r>
        <w:rPr>
          <w:rFonts w:ascii="宋体" w:hAnsi="宋体" w:cs="宋体"/>
          <w:szCs w:val="21"/>
        </w:rPr>
        <w:br w:type="textWrapping"/>
      </w:r>
      <w:r>
        <w:rPr>
          <w:rFonts w:ascii="宋体" w:hAnsi="宋体" w:cs="宋体"/>
          <w:szCs w:val="21"/>
        </w:rPr>
        <w:drawing>
          <wp:inline distT="0" distB="0" distL="114300" distR="114300">
            <wp:extent cx="142875" cy="142875"/>
            <wp:effectExtent l="0" t="0" r="9525" b="9525"/>
            <wp:docPr id="2" name="图片 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https://www.gzebid.cn/#/noticeDetail?id=24a04fc719f34cdd8305507325300695</w:t>
      </w:r>
      <w:r>
        <w:rPr>
          <w:rFonts w:ascii="宋体" w:hAnsi="宋体" w:cs="宋体"/>
          <w:szCs w:val="21"/>
        </w:rPr>
        <w:br w:type="textWrapping"/>
      </w:r>
      <w:r>
        <w:rPr>
          <w:rFonts w:ascii="宋体" w:hAnsi="宋体" w:cs="宋体"/>
          <w:szCs w:val="21"/>
        </w:rPr>
        <w:t>广咨电子招投标交易平台CA及电子签章办理指南：</w:t>
      </w:r>
      <w:r>
        <w:rPr>
          <w:rFonts w:ascii="宋体" w:hAnsi="宋体" w:cs="宋体"/>
          <w:szCs w:val="21"/>
        </w:rPr>
        <w:br w:type="textWrapping"/>
      </w:r>
      <w:r>
        <w:rPr>
          <w:rFonts w:ascii="宋体" w:hAnsi="宋体" w:cs="宋体"/>
          <w:szCs w:val="21"/>
        </w:rPr>
        <w:drawing>
          <wp:inline distT="0" distB="0" distL="114300" distR="114300">
            <wp:extent cx="142875" cy="142875"/>
            <wp:effectExtent l="0" t="0" r="9525" b="9525"/>
            <wp:docPr id="1" name="图片 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https://www.gzebid.cn/#/noticeDetail?id=89de83bf6e334665b3c30c5c7333c7cd</w:t>
      </w:r>
      <w:r>
        <w:rPr>
          <w:rFonts w:ascii="宋体" w:hAnsi="宋体" w:cs="宋体"/>
          <w:szCs w:val="21"/>
        </w:rPr>
        <w:br w:type="textWrapping"/>
      </w:r>
      <w:r>
        <w:rPr>
          <w:rFonts w:ascii="宋体" w:hAnsi="宋体" w:cs="宋体"/>
          <w:szCs w:val="21"/>
        </w:rPr>
        <w:t>网上报名及获取发票指南：</w:t>
      </w:r>
      <w:r>
        <w:rPr>
          <w:rFonts w:ascii="宋体" w:hAnsi="宋体" w:cs="宋体"/>
          <w:szCs w:val="21"/>
        </w:rPr>
        <w:br w:type="textWrapping"/>
      </w:r>
      <w:r>
        <w:rPr>
          <w:rFonts w:ascii="宋体" w:hAnsi="宋体" w:cs="宋体"/>
          <w:szCs w:val="21"/>
        </w:rPr>
        <w:drawing>
          <wp:inline distT="0" distB="0" distL="114300" distR="114300">
            <wp:extent cx="142875" cy="142875"/>
            <wp:effectExtent l="0" t="0" r="9525" b="9525"/>
            <wp:docPr id="5" name="图片 3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https://www.gzebid.cn/#/noticeDetail?id=673648436a6a4f7189186a481fb31eab</w:t>
      </w:r>
      <w:r>
        <w:rPr>
          <w:rFonts w:ascii="宋体" w:hAnsi="宋体" w:cs="宋体"/>
          <w:szCs w:val="21"/>
        </w:rPr>
        <w:br w:type="textWrapping"/>
      </w:r>
      <w:r>
        <w:rPr>
          <w:rFonts w:ascii="宋体" w:hAnsi="宋体" w:cs="宋体"/>
          <w:szCs w:val="21"/>
        </w:rPr>
        <w:t>缴纳保证金及退还指南：</w:t>
      </w:r>
      <w:r>
        <w:rPr>
          <w:rFonts w:ascii="宋体" w:hAnsi="宋体" w:cs="宋体"/>
          <w:szCs w:val="21"/>
        </w:rPr>
        <w:br w:type="textWrapping"/>
      </w:r>
      <w:r>
        <w:rPr>
          <w:rFonts w:ascii="宋体" w:hAnsi="宋体" w:cs="宋体"/>
          <w:szCs w:val="21"/>
        </w:rPr>
        <w:drawing>
          <wp:inline distT="0" distB="0" distL="114300" distR="114300">
            <wp:extent cx="142875" cy="142875"/>
            <wp:effectExtent l="0" t="0" r="9525" b="9525"/>
            <wp:docPr id="6" name="图片 4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https://www.gzebid.cn/#/noticeDetail?id=3903730901544bc2aefd2b859a1cc35b</w:t>
      </w:r>
      <w:r>
        <w:rPr>
          <w:rFonts w:ascii="宋体" w:hAnsi="宋体" w:cs="宋体"/>
          <w:szCs w:val="21"/>
        </w:rPr>
        <w:br w:type="textWrapping"/>
      </w:r>
      <w:r>
        <w:rPr>
          <w:rFonts w:ascii="宋体" w:hAnsi="宋体" w:cs="宋体"/>
          <w:szCs w:val="21"/>
        </w:rPr>
        <w:t>制作投标文件指南：</w:t>
      </w:r>
      <w:r>
        <w:rPr>
          <w:rFonts w:ascii="宋体" w:hAnsi="宋体" w:cs="宋体"/>
          <w:szCs w:val="21"/>
        </w:rPr>
        <w:br w:type="textWrapping"/>
      </w:r>
      <w:r>
        <w:rPr>
          <w:rFonts w:ascii="宋体" w:hAnsi="宋体" w:cs="宋体"/>
          <w:szCs w:val="21"/>
        </w:rPr>
        <w:drawing>
          <wp:inline distT="0" distB="0" distL="114300" distR="114300">
            <wp:extent cx="142875" cy="142875"/>
            <wp:effectExtent l="0" t="0" r="9525" b="9525"/>
            <wp:docPr id="3" name="图片 5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https://www.gzebid.cn/#/noticeDetail?id=3eda1c3f98144aba9fd628d8f22c44fb</w:t>
      </w:r>
      <w:r>
        <w:rPr>
          <w:rFonts w:ascii="宋体" w:hAnsi="宋体" w:cs="宋体"/>
          <w:szCs w:val="21"/>
        </w:rPr>
        <w:br w:type="textWrapping"/>
      </w:r>
      <w:r>
        <w:rPr>
          <w:rFonts w:ascii="宋体" w:hAnsi="宋体" w:cs="宋体"/>
          <w:szCs w:val="21"/>
        </w:rPr>
        <w:t>网上投标指南：</w:t>
      </w:r>
      <w:r>
        <w:rPr>
          <w:rFonts w:ascii="宋体" w:hAnsi="宋体" w:cs="宋体"/>
          <w:szCs w:val="21"/>
        </w:rPr>
        <w:br w:type="textWrapping"/>
      </w:r>
      <w:r>
        <w:rPr>
          <w:rFonts w:ascii="宋体" w:hAnsi="宋体" w:cs="宋体"/>
          <w:szCs w:val="21"/>
        </w:rPr>
        <w:drawing>
          <wp:inline distT="0" distB="0" distL="114300" distR="114300">
            <wp:extent cx="142875" cy="142875"/>
            <wp:effectExtent l="0" t="0" r="9525" b="9525"/>
            <wp:docPr id="4" name="图片 6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https://www.gzebid.cn/#/noticeDetail?id=98e70c20d90a4b2b9b598e18af21ef33</w:t>
      </w:r>
      <w:r>
        <w:rPr>
          <w:rFonts w:ascii="宋体" w:hAnsi="宋体" w:cs="宋体"/>
          <w:szCs w:val="21"/>
        </w:rPr>
        <w:br w:type="textWrapping"/>
      </w:r>
      <w:r>
        <w:rPr>
          <w:rFonts w:ascii="宋体" w:hAnsi="宋体" w:cs="宋体"/>
          <w:szCs w:val="21"/>
        </w:rPr>
        <w:t>开标解密指南：</w:t>
      </w:r>
      <w:r>
        <w:rPr>
          <w:rFonts w:ascii="宋体" w:hAnsi="宋体" w:cs="宋体"/>
          <w:szCs w:val="21"/>
        </w:rPr>
        <w:br w:type="textWrapping"/>
      </w:r>
      <w:r>
        <w:rPr>
          <w:rFonts w:ascii="宋体" w:hAnsi="宋体" w:cs="宋体"/>
          <w:szCs w:val="21"/>
        </w:rPr>
        <w:drawing>
          <wp:inline distT="0" distB="0" distL="114300" distR="114300">
            <wp:extent cx="142875" cy="142875"/>
            <wp:effectExtent l="0" t="0" r="9525" b="9525"/>
            <wp:docPr id="7" name="图片 7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https://www.gzebid.cn/#/noticeDetail?id=db9d3fb672ac42f085b1295c65cbe360</w:t>
      </w:r>
    </w:p>
    <w:p>
      <w:pPr>
        <w:pStyle w:val="4"/>
        <w:tabs>
          <w:tab w:val="center" w:pos="4587"/>
        </w:tabs>
        <w:spacing w:after="0" w:line="312" w:lineRule="auto"/>
        <w:ind w:right="-535" w:rightChars="-255"/>
        <w:jc w:val="center"/>
        <w:outlineLvl w:val="1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206C6"/>
    <w:rsid w:val="34C6255D"/>
    <w:rsid w:val="46C64A74"/>
    <w:rsid w:val="5C8206C6"/>
    <w:rsid w:val="69E827A1"/>
    <w:rsid w:val="7367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2022-01-28T13:23:00Z</dcterms:created>
  <dc:creator>王宇</dc:creator>
  <cp:lastModifiedBy>Administrator</cp:lastModifiedBy>
  <dcterms:modified xsi:type="dcterms:W3CDTF">2022-01-29T02:53:17Z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119C573092804912BB5E8393F197B7C2</vt:lpwstr>
  </property>
</Properties>
</file>