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汕头大学医学院附属肿瘤医院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集采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医用振动排痰机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171"/>
        <w:gridCol w:w="1195"/>
        <w:gridCol w:w="1201"/>
        <w:gridCol w:w="1080"/>
        <w:gridCol w:w="1238"/>
        <w:gridCol w:w="1282"/>
        <w:gridCol w:w="772"/>
        <w:gridCol w:w="2574"/>
        <w:gridCol w:w="1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lang w:val="en-US" w:eastAsia="zh-CN"/>
              </w:rPr>
              <w:t>2284694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医用缝合针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杭州华威医疗用品有限公司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△3/8 6×12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根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包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C1408072740000101943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荷包缝合针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（如：ZLSBDY2021001）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若有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若有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  <w:bookmarkStart w:id="0" w:name="_GoBack"/>
            <w:bookmarkEnd w:id="0"/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汕头大学医学院附属肿瘤医院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9A56BC2"/>
    <w:rsid w:val="0A235F9B"/>
    <w:rsid w:val="10375155"/>
    <w:rsid w:val="164C582A"/>
    <w:rsid w:val="19663151"/>
    <w:rsid w:val="19BD4636"/>
    <w:rsid w:val="1C684BDF"/>
    <w:rsid w:val="24897B1D"/>
    <w:rsid w:val="2C917AE9"/>
    <w:rsid w:val="2E713423"/>
    <w:rsid w:val="32865611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954</Characters>
  <Lines>7</Lines>
  <Paragraphs>2</Paragraphs>
  <TotalTime>11</TotalTime>
  <ScaleCrop>false</ScaleCrop>
  <LinksUpToDate>false</LinksUpToDate>
  <CharactersWithSpaces>1119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林台风</cp:lastModifiedBy>
  <dcterms:modified xsi:type="dcterms:W3CDTF">2022-04-26T09:56:24Z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138CF6783DED4CF9896F095B1EAEDFCE</vt:lpwstr>
  </property>
</Properties>
</file>