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insoku w:val="0"/>
        <w:wordWrap w:val="0"/>
        <w:topLinePunct/>
        <w:autoSpaceDE/>
        <w:spacing w:line="240" w:lineRule="auto"/>
        <w:ind w:right="-1132" w:rightChars="-341"/>
        <w:jc w:val="center"/>
        <w:rPr>
          <w:rFonts w:ascii="宋体" w:hAnsi="宋体" w:eastAsia="宋体"/>
          <w:sz w:val="32"/>
        </w:rPr>
      </w:pPr>
    </w:p>
    <w:p>
      <w:pPr>
        <w:pStyle w:val="3"/>
        <w:kinsoku w:val="0"/>
        <w:wordWrap w:val="0"/>
        <w:topLinePunct/>
        <w:autoSpaceDE/>
        <w:spacing w:line="240" w:lineRule="auto"/>
        <w:jc w:val="center"/>
        <w:rPr>
          <w:rFonts w:ascii="宋体" w:hAnsi="宋体" w:eastAsia="宋体"/>
          <w:sz w:val="44"/>
        </w:rPr>
      </w:pPr>
      <w:r>
        <w:rPr>
          <w:rFonts w:hint="eastAsia" w:ascii="宋体" w:hAnsi="宋体" w:eastAsia="宋体"/>
          <w:sz w:val="44"/>
        </w:rPr>
        <w:t>汕头大学医学院</w:t>
      </w:r>
      <w:r>
        <w:rPr>
          <w:rFonts w:hint="eastAsia" w:ascii="宋体" w:hAnsi="宋体" w:eastAsia="宋体"/>
          <w:sz w:val="44"/>
          <w:lang w:eastAsia="zh-CN"/>
        </w:rPr>
        <w:t>专业题库</w:t>
      </w:r>
      <w:r>
        <w:rPr>
          <w:rFonts w:hint="eastAsia" w:ascii="宋体" w:hAnsi="宋体" w:eastAsia="宋体"/>
          <w:sz w:val="44"/>
        </w:rPr>
        <w:t>招标项目</w:t>
      </w:r>
    </w:p>
    <w:p>
      <w:pPr>
        <w:kinsoku w:val="0"/>
        <w:wordWrap w:val="0"/>
        <w:topLinePunct/>
        <w:rPr>
          <w:rFonts w:ascii="宋体" w:eastAsia="宋体"/>
        </w:rPr>
      </w:pPr>
    </w:p>
    <w:p>
      <w:pPr>
        <w:pStyle w:val="3"/>
        <w:kinsoku w:val="0"/>
        <w:wordWrap w:val="0"/>
        <w:topLinePunct/>
        <w:autoSpaceDE/>
        <w:spacing w:line="240" w:lineRule="auto"/>
        <w:jc w:val="center"/>
        <w:rPr>
          <w:rFonts w:ascii="宋体" w:hAnsi="宋体" w:eastAsia="宋体"/>
          <w:b/>
          <w:sz w:val="72"/>
        </w:rPr>
      </w:pPr>
      <w:r>
        <w:rPr>
          <w:rFonts w:hint="eastAsia" w:ascii="宋体" w:hAnsi="宋体" w:eastAsia="宋体"/>
          <w:b/>
          <w:sz w:val="72"/>
        </w:rPr>
        <w:t>招   标   文   件</w:t>
      </w:r>
    </w:p>
    <w:p>
      <w:pPr>
        <w:kinsoku w:val="0"/>
        <w:wordWrap w:val="0"/>
        <w:topLinePunct/>
        <w:rPr>
          <w:rFonts w:ascii="宋体" w:eastAsia="宋体"/>
        </w:rPr>
      </w:pPr>
    </w:p>
    <w:p>
      <w:pPr>
        <w:kinsoku w:val="0"/>
        <w:wordWrap w:val="0"/>
        <w:topLinePunct/>
        <w:rPr>
          <w:rFonts w:ascii="宋体" w:eastAsia="宋体"/>
        </w:rPr>
      </w:pPr>
    </w:p>
    <w:p>
      <w:pPr>
        <w:kinsoku w:val="0"/>
        <w:wordWrap w:val="0"/>
        <w:topLinePunct/>
        <w:rPr>
          <w:rFonts w:ascii="宋体" w:eastAsia="宋体"/>
        </w:rPr>
      </w:pPr>
    </w:p>
    <w:p>
      <w:pPr>
        <w:kinsoku w:val="0"/>
        <w:wordWrap w:val="0"/>
        <w:topLinePunct/>
        <w:rPr>
          <w:rFonts w:ascii="宋体" w:eastAsia="宋体"/>
        </w:rPr>
      </w:pPr>
    </w:p>
    <w:p>
      <w:pPr>
        <w:kinsoku w:val="0"/>
        <w:wordWrap w:val="0"/>
        <w:topLinePunct/>
        <w:rPr>
          <w:rFonts w:ascii="宋体" w:eastAsia="宋体"/>
        </w:rPr>
      </w:pPr>
    </w:p>
    <w:p>
      <w:pPr>
        <w:kinsoku w:val="0"/>
        <w:wordWrap w:val="0"/>
        <w:topLinePunct/>
        <w:ind w:firstLine="1494"/>
        <w:rPr>
          <w:rFonts w:hint="default" w:ascii="宋体" w:hAnsi="宋体" w:eastAsia="宋体"/>
          <w:sz w:val="36"/>
          <w:lang w:val="en-US" w:eastAsia="zh-CN"/>
        </w:rPr>
      </w:pPr>
      <w:r>
        <w:rPr>
          <w:rFonts w:hint="eastAsia" w:ascii="宋体" w:hAnsi="宋体" w:eastAsia="宋体"/>
          <w:sz w:val="36"/>
        </w:rPr>
        <w:t>招标编号：设202</w:t>
      </w:r>
      <w:r>
        <w:rPr>
          <w:rFonts w:ascii="宋体" w:hAnsi="宋体" w:eastAsia="宋体"/>
          <w:sz w:val="36"/>
        </w:rPr>
        <w:t>2</w:t>
      </w:r>
      <w:r>
        <w:rPr>
          <w:rFonts w:hint="eastAsia" w:ascii="宋体" w:hAnsi="宋体" w:eastAsia="宋体"/>
          <w:sz w:val="36"/>
        </w:rPr>
        <w:t>-</w:t>
      </w:r>
      <w:r>
        <w:rPr>
          <w:rFonts w:hint="eastAsia" w:ascii="宋体" w:hAnsi="宋体" w:eastAsia="宋体"/>
          <w:sz w:val="36"/>
          <w:lang w:val="en-US" w:eastAsia="zh-CN"/>
        </w:rPr>
        <w:t>10</w:t>
      </w:r>
      <w:r>
        <w:rPr>
          <w:rFonts w:ascii="宋体" w:hAnsi="宋体" w:eastAsia="宋体"/>
          <w:sz w:val="36"/>
        </w:rPr>
        <w:t xml:space="preserve"> </w:t>
      </w:r>
      <w:r>
        <w:rPr>
          <w:rFonts w:hint="eastAsia" w:ascii="宋体" w:hAnsi="宋体" w:eastAsia="宋体"/>
          <w:sz w:val="36"/>
        </w:rPr>
        <w:t>-</w:t>
      </w:r>
      <w:r>
        <w:rPr>
          <w:rFonts w:hint="eastAsia" w:ascii="宋体" w:hAnsi="宋体" w:eastAsia="宋体"/>
          <w:sz w:val="36"/>
          <w:lang w:val="en-US" w:eastAsia="zh-CN"/>
        </w:rPr>
        <w:t>18B</w:t>
      </w:r>
    </w:p>
    <w:p>
      <w:pPr>
        <w:kinsoku w:val="0"/>
        <w:wordWrap w:val="0"/>
        <w:topLinePunct/>
        <w:ind w:firstLine="1494"/>
        <w:rPr>
          <w:rFonts w:hint="eastAsia" w:ascii="宋体" w:hAnsi="宋体" w:eastAsia="宋体" w:cs="Times New Roman"/>
          <w:sz w:val="36"/>
        </w:rPr>
      </w:pPr>
      <w:r>
        <w:rPr>
          <w:rFonts w:hint="eastAsia" w:ascii="宋体" w:hAnsi="宋体" w:eastAsia="宋体"/>
          <w:sz w:val="36"/>
        </w:rPr>
        <w:t>项目名</w:t>
      </w:r>
      <w:r>
        <w:rPr>
          <w:rFonts w:hint="eastAsia" w:ascii="宋体" w:hAnsi="宋体" w:eastAsia="宋体" w:cs="Times New Roman"/>
          <w:sz w:val="36"/>
        </w:rPr>
        <w:t>称：汕头大学医学院口腔专业理论学习与实践训练专业题库项目</w:t>
      </w:r>
    </w:p>
    <w:p>
      <w:pPr>
        <w:kinsoku w:val="0"/>
        <w:wordWrap w:val="0"/>
        <w:topLinePunct/>
        <w:ind w:firstLine="1494"/>
        <w:rPr>
          <w:rFonts w:ascii="宋体" w:hAnsi="宋体" w:eastAsia="宋体"/>
          <w:sz w:val="24"/>
        </w:rPr>
      </w:pPr>
    </w:p>
    <w:p>
      <w:pPr>
        <w:kinsoku w:val="0"/>
        <w:wordWrap w:val="0"/>
        <w:topLinePunct/>
        <w:rPr>
          <w:rFonts w:ascii="宋体" w:hAnsi="宋体" w:eastAsia="宋体"/>
          <w:sz w:val="24"/>
        </w:rPr>
      </w:pPr>
    </w:p>
    <w:p>
      <w:pPr>
        <w:kinsoku w:val="0"/>
        <w:wordWrap w:val="0"/>
        <w:topLinePunct/>
        <w:rPr>
          <w:rFonts w:ascii="宋体" w:hAnsi="宋体" w:eastAsia="宋体"/>
          <w:sz w:val="24"/>
        </w:rPr>
      </w:pPr>
    </w:p>
    <w:p>
      <w:pPr>
        <w:kinsoku w:val="0"/>
        <w:wordWrap w:val="0"/>
        <w:topLinePunct/>
        <w:jc w:val="center"/>
        <w:rPr>
          <w:rFonts w:ascii="宋体" w:hAnsi="宋体" w:eastAsia="宋体"/>
          <w:sz w:val="36"/>
        </w:rPr>
      </w:pPr>
    </w:p>
    <w:p>
      <w:pPr>
        <w:kinsoku w:val="0"/>
        <w:wordWrap w:val="0"/>
        <w:topLinePunct/>
        <w:jc w:val="center"/>
        <w:rPr>
          <w:rFonts w:ascii="宋体" w:hAnsi="宋体" w:eastAsia="宋体"/>
          <w:sz w:val="36"/>
        </w:rPr>
      </w:pPr>
      <w:r>
        <w:drawing>
          <wp:inline distT="0" distB="0" distL="114300" distR="114300">
            <wp:extent cx="752475" cy="828675"/>
            <wp:effectExtent l="0" t="0" r="9525" b="9525"/>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7"/>
                    <a:stretch>
                      <a:fillRect/>
                    </a:stretch>
                  </pic:blipFill>
                  <pic:spPr>
                    <a:xfrm>
                      <a:off x="0" y="0"/>
                      <a:ext cx="752475" cy="828675"/>
                    </a:xfrm>
                    <a:prstGeom prst="rect">
                      <a:avLst/>
                    </a:prstGeom>
                    <a:noFill/>
                    <a:ln>
                      <a:noFill/>
                    </a:ln>
                  </pic:spPr>
                </pic:pic>
              </a:graphicData>
            </a:graphic>
          </wp:inline>
        </w:drawing>
      </w:r>
    </w:p>
    <w:p>
      <w:pPr>
        <w:kinsoku w:val="0"/>
        <w:wordWrap w:val="0"/>
        <w:topLinePunct/>
        <w:jc w:val="center"/>
        <w:rPr>
          <w:rFonts w:ascii="宋体" w:hAnsi="宋体" w:eastAsia="宋体"/>
          <w:sz w:val="21"/>
        </w:rPr>
      </w:pPr>
      <w:r>
        <w:rPr>
          <w:rFonts w:hint="eastAsia" w:ascii="宋体" w:hAnsi="宋体" w:eastAsia="宋体"/>
          <w:sz w:val="21"/>
        </w:rPr>
        <w:t>(欢迎访问我们的网站:http://www.med.stu.edu.cn)</w:t>
      </w:r>
    </w:p>
    <w:p>
      <w:pPr>
        <w:kinsoku w:val="0"/>
        <w:wordWrap w:val="0"/>
        <w:topLinePunct/>
        <w:jc w:val="center"/>
        <w:rPr>
          <w:rFonts w:ascii="宋体" w:hAnsi="宋体" w:eastAsia="宋体"/>
        </w:rPr>
      </w:pPr>
    </w:p>
    <w:p>
      <w:pPr>
        <w:kinsoku w:val="0"/>
        <w:wordWrap w:val="0"/>
        <w:topLinePunct/>
        <w:jc w:val="center"/>
        <w:rPr>
          <w:rFonts w:ascii="宋体" w:hAnsi="宋体" w:eastAsia="宋体"/>
          <w:sz w:val="36"/>
        </w:rPr>
      </w:pPr>
      <w:r>
        <w:rPr>
          <w:rFonts w:hint="eastAsia" w:ascii="宋体" w:hAnsi="宋体" w:eastAsia="宋体"/>
          <w:sz w:val="36"/>
        </w:rPr>
        <w:t>汕头大学医学院</w:t>
      </w:r>
    </w:p>
    <w:p>
      <w:pPr>
        <w:kinsoku w:val="0"/>
        <w:wordWrap w:val="0"/>
        <w:topLinePunct/>
        <w:jc w:val="center"/>
        <w:rPr>
          <w:rFonts w:hint="default" w:ascii="宋体" w:hAnsi="宋体" w:eastAsia="宋体"/>
          <w:sz w:val="44"/>
          <w:lang w:val="en-US" w:eastAsia="zh-CN"/>
        </w:rPr>
      </w:pPr>
      <w:r>
        <w:rPr>
          <w:rFonts w:hint="eastAsia" w:ascii="宋体" w:hAnsi="宋体" w:eastAsia="宋体"/>
          <w:sz w:val="44"/>
        </w:rPr>
        <w:t>202</w:t>
      </w:r>
      <w:r>
        <w:rPr>
          <w:rFonts w:ascii="宋体" w:hAnsi="宋体" w:eastAsia="宋体"/>
          <w:sz w:val="44"/>
        </w:rPr>
        <w:t>2</w:t>
      </w:r>
      <w:r>
        <w:rPr>
          <w:rFonts w:hint="eastAsia" w:ascii="宋体" w:hAnsi="宋体" w:eastAsia="宋体"/>
          <w:sz w:val="44"/>
        </w:rPr>
        <w:t>．</w:t>
      </w:r>
      <w:r>
        <w:rPr>
          <w:rFonts w:hint="eastAsia" w:ascii="宋体" w:hAnsi="宋体" w:eastAsia="宋体"/>
          <w:sz w:val="44"/>
          <w:lang w:val="en-US" w:eastAsia="zh-CN"/>
        </w:rPr>
        <w:t>10</w:t>
      </w:r>
      <w:r>
        <w:rPr>
          <w:rFonts w:ascii="宋体" w:hAnsi="宋体" w:eastAsia="宋体"/>
          <w:sz w:val="44"/>
        </w:rPr>
        <w:t xml:space="preserve"> </w:t>
      </w:r>
      <w:r>
        <w:rPr>
          <w:rFonts w:hint="eastAsia" w:ascii="宋体" w:hAnsi="宋体" w:eastAsia="宋体"/>
          <w:sz w:val="44"/>
        </w:rPr>
        <w:t>.</w:t>
      </w:r>
      <w:r>
        <w:rPr>
          <w:rFonts w:hint="eastAsia" w:ascii="宋体" w:hAnsi="宋体" w:eastAsia="宋体"/>
          <w:sz w:val="44"/>
          <w:lang w:val="en-US" w:eastAsia="zh-CN"/>
        </w:rPr>
        <w:t>18</w:t>
      </w:r>
    </w:p>
    <w:p>
      <w:pPr>
        <w:kinsoku w:val="0"/>
        <w:wordWrap w:val="0"/>
        <w:topLinePunct/>
        <w:rPr>
          <w:rFonts w:ascii="宋体" w:hAnsi="宋体" w:eastAsia="宋体"/>
          <w:sz w:val="24"/>
        </w:rPr>
      </w:pPr>
    </w:p>
    <w:p>
      <w:pPr>
        <w:kinsoku w:val="0"/>
        <w:wordWrap w:val="0"/>
        <w:topLinePunct/>
        <w:rPr>
          <w:rFonts w:ascii="宋体" w:hAnsi="宋体" w:eastAsia="宋体"/>
          <w:sz w:val="24"/>
        </w:rPr>
      </w:pPr>
    </w:p>
    <w:p>
      <w:pPr>
        <w:kinsoku w:val="0"/>
        <w:wordWrap w:val="0"/>
        <w:topLinePunct/>
        <w:rPr>
          <w:rFonts w:ascii="宋体" w:hAnsi="宋体" w:eastAsia="宋体"/>
          <w:sz w:val="24"/>
        </w:rPr>
      </w:pPr>
    </w:p>
    <w:p>
      <w:pPr>
        <w:pageBreakBefore/>
        <w:kinsoku w:val="0"/>
        <w:wordWrap w:val="0"/>
        <w:topLinePunct/>
        <w:jc w:val="center"/>
        <w:rPr>
          <w:rFonts w:ascii="宋体" w:hAnsi="Arial Narrow" w:eastAsia="宋体"/>
          <w:b/>
          <w:sz w:val="44"/>
        </w:rPr>
      </w:pPr>
      <w:r>
        <w:rPr>
          <w:rFonts w:hint="eastAsia" w:ascii="宋体" w:hAnsi="Arial Narrow" w:eastAsia="宋体"/>
          <w:b/>
          <w:sz w:val="44"/>
        </w:rPr>
        <w:t>目  录</w:t>
      </w:r>
    </w:p>
    <w:p>
      <w:pPr>
        <w:kinsoku w:val="0"/>
        <w:wordWrap w:val="0"/>
        <w:topLinePunct/>
        <w:jc w:val="center"/>
        <w:rPr>
          <w:rFonts w:ascii="宋体" w:hAnsi="Arial Narrow" w:eastAsia="宋体"/>
          <w:b/>
          <w:sz w:val="44"/>
        </w:rPr>
      </w:pPr>
    </w:p>
    <w:p>
      <w:pPr>
        <w:kinsoku w:val="0"/>
        <w:wordWrap w:val="0"/>
        <w:topLinePunct/>
        <w:adjustRightInd w:val="0"/>
        <w:snapToGrid w:val="0"/>
        <w:spacing w:before="50" w:after="50"/>
        <w:rPr>
          <w:rFonts w:ascii="宋体" w:hAnsi="Arial Narrow" w:eastAsia="宋体"/>
          <w:b/>
          <w:sz w:val="32"/>
        </w:rPr>
      </w:pPr>
      <w:r>
        <w:rPr>
          <w:rFonts w:hint="eastAsia" w:ascii="宋体" w:hAnsi="Arial Narrow" w:eastAsia="宋体"/>
          <w:b/>
          <w:sz w:val="32"/>
        </w:rPr>
        <w:t>第一部分  投标须知、招标项目说明</w:t>
      </w:r>
    </w:p>
    <w:p>
      <w:pPr>
        <w:numPr>
          <w:ilvl w:val="0"/>
          <w:numId w:val="3"/>
        </w:numPr>
        <w:kinsoku w:val="0"/>
        <w:wordWrap w:val="0"/>
        <w:topLinePunct/>
        <w:rPr>
          <w:rFonts w:ascii="宋体" w:hAnsi="Arial Narrow" w:eastAsia="宋体"/>
        </w:rPr>
      </w:pPr>
      <w:r>
        <w:rPr>
          <w:rFonts w:hint="eastAsia" w:ascii="宋体" w:hAnsi="Arial Narrow" w:eastAsia="宋体"/>
        </w:rPr>
        <w:t>投标人须知</w:t>
      </w:r>
    </w:p>
    <w:p>
      <w:pPr>
        <w:numPr>
          <w:ilvl w:val="0"/>
          <w:numId w:val="3"/>
        </w:numPr>
        <w:kinsoku w:val="0"/>
        <w:wordWrap w:val="0"/>
        <w:topLinePunct/>
        <w:rPr>
          <w:rFonts w:ascii="宋体" w:hAnsi="Arial Narrow" w:eastAsia="宋体"/>
        </w:rPr>
      </w:pPr>
      <w:r>
        <w:rPr>
          <w:rFonts w:hint="eastAsia" w:ascii="宋体" w:hAnsi="Arial Narrow" w:eastAsia="宋体"/>
        </w:rPr>
        <w:t>招标项目的名称、性质和数量</w:t>
      </w:r>
    </w:p>
    <w:p>
      <w:pPr>
        <w:numPr>
          <w:ilvl w:val="0"/>
          <w:numId w:val="3"/>
        </w:numPr>
        <w:kinsoku w:val="0"/>
        <w:wordWrap w:val="0"/>
        <w:topLinePunct/>
        <w:rPr>
          <w:rFonts w:ascii="宋体" w:hAnsi="Arial Narrow" w:eastAsia="宋体"/>
        </w:rPr>
      </w:pPr>
      <w:r>
        <w:rPr>
          <w:rFonts w:hint="eastAsia" w:ascii="宋体" w:hAnsi="Arial Narrow" w:eastAsia="宋体"/>
        </w:rPr>
        <w:t>投标报价方式及报价要求</w:t>
      </w:r>
    </w:p>
    <w:p>
      <w:pPr>
        <w:numPr>
          <w:ilvl w:val="0"/>
          <w:numId w:val="3"/>
        </w:numPr>
        <w:kinsoku w:val="0"/>
        <w:wordWrap w:val="0"/>
        <w:topLinePunct/>
        <w:rPr>
          <w:rFonts w:ascii="宋体" w:hAnsi="Arial Narrow" w:eastAsia="宋体"/>
        </w:rPr>
      </w:pPr>
      <w:r>
        <w:rPr>
          <w:rFonts w:hint="eastAsia" w:ascii="宋体" w:hAnsi="Arial Narrow" w:eastAsia="宋体"/>
        </w:rPr>
        <w:t>提交投标书的方式、地点和截止日期</w:t>
      </w:r>
    </w:p>
    <w:p>
      <w:pPr>
        <w:numPr>
          <w:ilvl w:val="0"/>
          <w:numId w:val="3"/>
        </w:numPr>
        <w:kinsoku w:val="0"/>
        <w:wordWrap w:val="0"/>
        <w:topLinePunct/>
        <w:rPr>
          <w:rFonts w:ascii="宋体" w:hAnsi="Arial Narrow" w:eastAsia="宋体"/>
        </w:rPr>
      </w:pPr>
      <w:r>
        <w:rPr>
          <w:rFonts w:hint="eastAsia" w:ascii="宋体" w:hAnsi="Arial Narrow" w:eastAsia="宋体"/>
        </w:rPr>
        <w:t>评（议）标原则</w:t>
      </w:r>
    </w:p>
    <w:p>
      <w:pPr>
        <w:numPr>
          <w:ilvl w:val="0"/>
          <w:numId w:val="3"/>
        </w:numPr>
        <w:kinsoku w:val="0"/>
        <w:wordWrap w:val="0"/>
        <w:topLinePunct/>
        <w:rPr>
          <w:rFonts w:ascii="宋体" w:hAnsi="Arial Narrow" w:eastAsia="宋体"/>
        </w:rPr>
      </w:pPr>
      <w:r>
        <w:rPr>
          <w:rFonts w:hint="eastAsia" w:ascii="宋体" w:hAnsi="Arial Narrow" w:eastAsia="宋体"/>
        </w:rPr>
        <w:t>开标、评标、定标</w:t>
      </w:r>
    </w:p>
    <w:p>
      <w:pPr>
        <w:numPr>
          <w:ilvl w:val="0"/>
          <w:numId w:val="3"/>
        </w:numPr>
        <w:kinsoku w:val="0"/>
        <w:wordWrap w:val="0"/>
        <w:topLinePunct/>
        <w:rPr>
          <w:rFonts w:ascii="宋体" w:hAnsi="宋体" w:eastAsia="宋体"/>
        </w:rPr>
      </w:pPr>
      <w:r>
        <w:rPr>
          <w:rFonts w:hint="eastAsia" w:ascii="宋体" w:hAnsi="宋体" w:eastAsia="宋体"/>
        </w:rPr>
        <w:t>评标过程的保密性</w:t>
      </w:r>
    </w:p>
    <w:p>
      <w:pPr>
        <w:kinsoku w:val="0"/>
        <w:wordWrap w:val="0"/>
        <w:topLinePunct/>
        <w:adjustRightInd w:val="0"/>
        <w:snapToGrid w:val="0"/>
        <w:spacing w:before="50" w:after="50"/>
        <w:rPr>
          <w:rFonts w:ascii="宋体" w:hAnsi="Arial Narrow" w:eastAsia="宋体"/>
          <w:sz w:val="32"/>
        </w:rPr>
      </w:pPr>
    </w:p>
    <w:p>
      <w:pPr>
        <w:kinsoku w:val="0"/>
        <w:wordWrap w:val="0"/>
        <w:topLinePunct/>
        <w:adjustRightInd w:val="0"/>
        <w:snapToGrid w:val="0"/>
        <w:spacing w:before="50" w:after="50"/>
        <w:rPr>
          <w:rFonts w:ascii="宋体" w:hAnsi="Arial Narrow" w:eastAsia="宋体"/>
          <w:b/>
          <w:sz w:val="32"/>
        </w:rPr>
      </w:pPr>
      <w:r>
        <w:rPr>
          <w:rFonts w:hint="eastAsia" w:ascii="宋体" w:hAnsi="Arial Narrow" w:eastAsia="宋体"/>
          <w:b/>
          <w:sz w:val="32"/>
        </w:rPr>
        <w:t>第二部分  技术规格要求和交货日期等</w:t>
      </w:r>
    </w:p>
    <w:p>
      <w:pPr>
        <w:numPr>
          <w:ilvl w:val="0"/>
          <w:numId w:val="4"/>
        </w:numPr>
        <w:kinsoku w:val="0"/>
        <w:wordWrap w:val="0"/>
        <w:topLinePunct/>
        <w:adjustRightInd w:val="0"/>
        <w:snapToGrid w:val="0"/>
        <w:spacing w:before="50" w:after="50"/>
        <w:rPr>
          <w:rFonts w:ascii="宋体" w:hAnsi="Arial Narrow" w:eastAsia="宋体"/>
        </w:rPr>
      </w:pPr>
      <w:r>
        <w:rPr>
          <w:rFonts w:hint="eastAsia" w:ascii="宋体" w:hAnsi="Arial Narrow" w:eastAsia="宋体"/>
        </w:rPr>
        <w:t>项目内容数量</w:t>
      </w:r>
    </w:p>
    <w:p>
      <w:pPr>
        <w:numPr>
          <w:ilvl w:val="0"/>
          <w:numId w:val="4"/>
        </w:numPr>
        <w:kinsoku w:val="0"/>
        <w:wordWrap w:val="0"/>
        <w:topLinePunct/>
        <w:adjustRightInd w:val="0"/>
        <w:snapToGrid w:val="0"/>
        <w:spacing w:before="50" w:after="50"/>
        <w:rPr>
          <w:rFonts w:ascii="宋体" w:hAnsi="Arial Narrow" w:eastAsia="宋体"/>
        </w:rPr>
      </w:pPr>
      <w:r>
        <w:rPr>
          <w:rFonts w:hint="eastAsia" w:ascii="宋体" w:hAnsi="Arial Narrow" w:eastAsia="宋体"/>
        </w:rPr>
        <w:t>主要技术指标、技术服务要求、时间</w:t>
      </w:r>
    </w:p>
    <w:p>
      <w:pPr>
        <w:numPr>
          <w:ilvl w:val="0"/>
          <w:numId w:val="4"/>
        </w:numPr>
        <w:kinsoku w:val="0"/>
        <w:wordWrap w:val="0"/>
        <w:topLinePunct/>
        <w:adjustRightInd w:val="0"/>
        <w:snapToGrid w:val="0"/>
        <w:spacing w:before="50" w:after="50"/>
        <w:rPr>
          <w:rFonts w:ascii="宋体" w:hAnsi="Arial Narrow" w:eastAsia="宋体"/>
        </w:rPr>
      </w:pPr>
      <w:r>
        <w:rPr>
          <w:rFonts w:hint="eastAsia" w:ascii="宋体" w:hAnsi="Arial Narrow" w:eastAsia="宋体"/>
        </w:rPr>
        <w:t>技术服务质量及售后服务要求</w:t>
      </w:r>
    </w:p>
    <w:p>
      <w:pPr>
        <w:kinsoku w:val="0"/>
        <w:wordWrap w:val="0"/>
        <w:topLinePunct/>
        <w:adjustRightInd w:val="0"/>
        <w:snapToGrid w:val="0"/>
        <w:spacing w:before="50" w:after="50"/>
        <w:rPr>
          <w:rFonts w:ascii="宋体" w:hAnsi="Arial Narrow" w:eastAsia="宋体"/>
          <w:sz w:val="32"/>
        </w:rPr>
      </w:pPr>
    </w:p>
    <w:p>
      <w:pPr>
        <w:kinsoku w:val="0"/>
        <w:wordWrap w:val="0"/>
        <w:topLinePunct/>
        <w:adjustRightInd w:val="0"/>
        <w:snapToGrid w:val="0"/>
        <w:spacing w:before="50" w:after="50"/>
        <w:rPr>
          <w:rFonts w:ascii="宋体" w:hAnsi="Arial Narrow" w:eastAsia="宋体"/>
          <w:b/>
          <w:sz w:val="32"/>
        </w:rPr>
      </w:pPr>
      <w:r>
        <w:rPr>
          <w:rFonts w:hint="eastAsia" w:ascii="宋体" w:hAnsi="Arial Narrow" w:eastAsia="宋体"/>
          <w:b/>
          <w:sz w:val="32"/>
        </w:rPr>
        <w:t>第三部分  合同样本</w:t>
      </w:r>
    </w:p>
    <w:p>
      <w:pPr>
        <w:kinsoku w:val="0"/>
        <w:wordWrap w:val="0"/>
        <w:topLinePunct/>
        <w:adjustRightInd w:val="0"/>
        <w:snapToGrid w:val="0"/>
        <w:spacing w:before="50" w:after="50"/>
        <w:rPr>
          <w:rFonts w:ascii="宋体" w:hAnsi="Arial Narrow" w:eastAsia="宋体"/>
          <w:b/>
          <w:sz w:val="32"/>
        </w:rPr>
      </w:pPr>
    </w:p>
    <w:p>
      <w:pPr>
        <w:kinsoku w:val="0"/>
        <w:wordWrap w:val="0"/>
        <w:topLinePunct/>
        <w:adjustRightInd w:val="0"/>
        <w:snapToGrid w:val="0"/>
        <w:spacing w:before="50" w:after="50"/>
        <w:rPr>
          <w:rFonts w:ascii="宋体" w:hAnsi="Arial Narrow" w:eastAsia="宋体"/>
          <w:b/>
          <w:sz w:val="32"/>
        </w:rPr>
      </w:pPr>
      <w:r>
        <w:rPr>
          <w:rFonts w:hint="eastAsia" w:ascii="宋体" w:hAnsi="Arial Narrow" w:eastAsia="宋体"/>
          <w:b/>
          <w:sz w:val="32"/>
        </w:rPr>
        <w:t>第四部分  投标书格式</w:t>
      </w:r>
    </w:p>
    <w:p>
      <w:pPr>
        <w:kinsoku w:val="0"/>
        <w:wordWrap w:val="0"/>
        <w:topLinePunct/>
        <w:adjustRightInd w:val="0"/>
        <w:snapToGrid w:val="0"/>
        <w:spacing w:before="50" w:after="50"/>
        <w:rPr>
          <w:rFonts w:ascii="宋体" w:hAnsi="Arial Narrow" w:eastAsia="宋体"/>
          <w:b/>
          <w:sz w:val="32"/>
        </w:rPr>
      </w:pPr>
    </w:p>
    <w:p>
      <w:pPr>
        <w:kinsoku w:val="0"/>
        <w:wordWrap w:val="0"/>
        <w:topLinePunct/>
        <w:jc w:val="center"/>
        <w:rPr>
          <w:rFonts w:ascii="宋体" w:hAnsi="Arial Narrow" w:eastAsia="宋体"/>
          <w:b/>
          <w:sz w:val="30"/>
        </w:rPr>
      </w:pPr>
      <w:r>
        <w:rPr>
          <w:rFonts w:ascii="宋体" w:hAnsi="Arial Narrow" w:eastAsia="宋体"/>
        </w:rPr>
        <w:br w:type="page"/>
      </w:r>
      <w:r>
        <w:rPr>
          <w:rFonts w:hint="eastAsia" w:ascii="宋体" w:hAnsi="Arial Narrow" w:eastAsia="宋体"/>
          <w:b/>
          <w:sz w:val="30"/>
        </w:rPr>
        <w:t>第一部分  投标须知、招标项目说明</w:t>
      </w:r>
    </w:p>
    <w:p>
      <w:pPr>
        <w:kinsoku w:val="0"/>
        <w:wordWrap w:val="0"/>
        <w:topLinePunct/>
        <w:rPr>
          <w:rFonts w:ascii="宋体" w:hAnsi="Arial Narrow" w:eastAsia="宋体"/>
          <w:b/>
          <w:sz w:val="21"/>
        </w:rPr>
      </w:pPr>
      <w:r>
        <w:rPr>
          <w:rFonts w:hint="eastAsia" w:ascii="宋体" w:hAnsi="Arial Narrow" w:eastAsia="宋体"/>
          <w:b/>
          <w:sz w:val="21"/>
        </w:rPr>
        <w:t>一、投标人须知</w:t>
      </w:r>
    </w:p>
    <w:p>
      <w:pPr>
        <w:numPr>
          <w:ilvl w:val="0"/>
          <w:numId w:val="5"/>
        </w:numPr>
        <w:tabs>
          <w:tab w:val="left" w:pos="166"/>
          <w:tab w:val="clear" w:pos="425"/>
        </w:tabs>
        <w:kinsoku w:val="0"/>
        <w:wordWrap w:val="0"/>
        <w:topLinePunct/>
        <w:ind w:left="830" w:hanging="332"/>
        <w:rPr>
          <w:rFonts w:ascii="宋体" w:hAnsi="Arial Narrow" w:eastAsia="宋体"/>
          <w:sz w:val="18"/>
        </w:rPr>
      </w:pPr>
      <w:r>
        <w:rPr>
          <w:rFonts w:hint="eastAsia" w:ascii="宋体" w:hAnsi="Arial Narrow" w:eastAsia="宋体"/>
          <w:sz w:val="18"/>
        </w:rPr>
        <w:t>投标文件要求：</w:t>
      </w:r>
      <w:r>
        <w:rPr>
          <w:rFonts w:hint="eastAsia" w:ascii="宋体" w:hAnsi="Arial Narrow" w:eastAsia="宋体"/>
          <w:b/>
          <w:bCs/>
          <w:sz w:val="18"/>
        </w:rPr>
        <w:t>正本（含资质文件）一份，副本五份[内容与正本一致]</w:t>
      </w:r>
      <w:r>
        <w:rPr>
          <w:rFonts w:hint="eastAsia" w:ascii="宋体" w:hAnsi="Arial Narrow" w:eastAsia="宋体"/>
          <w:sz w:val="18"/>
        </w:rPr>
        <w:t>。</w:t>
      </w:r>
    </w:p>
    <w:p>
      <w:pPr>
        <w:spacing w:line="540" w:lineRule="exact"/>
        <w:ind w:left="425"/>
        <w:rPr>
          <w:rFonts w:ascii="宋体" w:hAnsi="宋体" w:eastAsia="宋体"/>
          <w:b/>
          <w:sz w:val="21"/>
          <w:szCs w:val="21"/>
        </w:rPr>
      </w:pPr>
      <w:r>
        <w:rPr>
          <w:rFonts w:hint="eastAsia" w:ascii="宋体" w:hAnsi="宋体" w:eastAsia="宋体"/>
          <w:b/>
          <w:sz w:val="21"/>
          <w:szCs w:val="21"/>
        </w:rPr>
        <w:t>2.供应商资格要求</w:t>
      </w:r>
    </w:p>
    <w:p>
      <w:pPr>
        <w:spacing w:line="540" w:lineRule="exact"/>
        <w:rPr>
          <w:rFonts w:ascii="宋体" w:hAnsi="宋体" w:eastAsia="宋体"/>
          <w:sz w:val="18"/>
          <w:szCs w:val="18"/>
        </w:rPr>
      </w:pPr>
      <w:r>
        <w:rPr>
          <w:rFonts w:hint="eastAsia" w:ascii="宋体" w:hAnsi="宋体" w:eastAsia="宋体"/>
          <w:sz w:val="21"/>
          <w:szCs w:val="21"/>
        </w:rPr>
        <w:t xml:space="preserve">  </w:t>
      </w:r>
      <w:r>
        <w:rPr>
          <w:rFonts w:hint="eastAsia" w:ascii="宋体" w:hAnsi="宋体" w:eastAsia="宋体"/>
          <w:sz w:val="18"/>
          <w:szCs w:val="18"/>
        </w:rPr>
        <w:t xml:space="preserve"> （</w:t>
      </w:r>
      <w:r>
        <w:rPr>
          <w:rFonts w:ascii="宋体" w:hAnsi="宋体" w:eastAsia="宋体"/>
          <w:sz w:val="18"/>
          <w:szCs w:val="18"/>
        </w:rPr>
        <w:t>1</w:t>
      </w:r>
      <w:r>
        <w:rPr>
          <w:rFonts w:hint="eastAsia" w:ascii="宋体" w:hAnsi="宋体" w:eastAsia="宋体"/>
          <w:sz w:val="18"/>
          <w:szCs w:val="18"/>
        </w:rPr>
        <w:t>）</w:t>
      </w:r>
      <w:r>
        <w:rPr>
          <w:rFonts w:ascii="宋体" w:hAnsi="宋体" w:eastAsia="宋体"/>
          <w:sz w:val="18"/>
          <w:szCs w:val="18"/>
        </w:rPr>
        <w:t>具有独立承担民事责任的能力，投标人须在中国境内注册。</w:t>
      </w:r>
    </w:p>
    <w:p>
      <w:pPr>
        <w:spacing w:line="540" w:lineRule="exact"/>
        <w:rPr>
          <w:rFonts w:ascii="宋体" w:hAnsi="宋体" w:eastAsia="宋体"/>
          <w:sz w:val="18"/>
          <w:szCs w:val="18"/>
        </w:rPr>
      </w:pPr>
      <w:r>
        <w:rPr>
          <w:rFonts w:hint="eastAsia" w:ascii="宋体" w:hAnsi="宋体" w:eastAsia="宋体"/>
          <w:sz w:val="18"/>
          <w:szCs w:val="18"/>
        </w:rPr>
        <w:t xml:space="preserve">   （</w:t>
      </w:r>
      <w:r>
        <w:rPr>
          <w:rFonts w:ascii="宋体" w:hAnsi="宋体" w:eastAsia="宋体"/>
          <w:sz w:val="18"/>
          <w:szCs w:val="18"/>
        </w:rPr>
        <w:t>2</w:t>
      </w:r>
      <w:r>
        <w:rPr>
          <w:rFonts w:hint="eastAsia" w:ascii="宋体" w:hAnsi="宋体" w:eastAsia="宋体"/>
          <w:sz w:val="18"/>
          <w:szCs w:val="18"/>
        </w:rPr>
        <w:t>）</w:t>
      </w:r>
      <w:r>
        <w:rPr>
          <w:rFonts w:ascii="宋体" w:hAnsi="宋体" w:eastAsia="宋体"/>
          <w:sz w:val="18"/>
          <w:szCs w:val="18"/>
        </w:rPr>
        <w:t>参加本项目招标采购活动前三年内，在经营活动中没有重大违法记录（投标人自行提供书面声明）。</w:t>
      </w:r>
    </w:p>
    <w:p>
      <w:pPr>
        <w:spacing w:line="540" w:lineRule="exact"/>
        <w:ind w:left="425"/>
        <w:rPr>
          <w:rFonts w:ascii="宋体" w:hAnsi="宋体" w:eastAsia="宋体"/>
          <w:sz w:val="18"/>
          <w:szCs w:val="18"/>
        </w:rPr>
      </w:pPr>
      <w:r>
        <w:rPr>
          <w:rFonts w:hint="eastAsia" w:ascii="宋体" w:hAnsi="宋体" w:eastAsia="宋体"/>
          <w:sz w:val="18"/>
          <w:szCs w:val="18"/>
        </w:rPr>
        <w:t>（</w:t>
      </w:r>
      <w:r>
        <w:rPr>
          <w:rFonts w:ascii="宋体" w:hAnsi="宋体" w:eastAsia="宋体"/>
          <w:sz w:val="18"/>
          <w:szCs w:val="18"/>
        </w:rPr>
        <w:t>3</w:t>
      </w:r>
      <w:r>
        <w:rPr>
          <w:rFonts w:hint="eastAsia" w:ascii="宋体" w:hAnsi="宋体" w:eastAsia="宋体"/>
          <w:sz w:val="18"/>
          <w:szCs w:val="18"/>
        </w:rPr>
        <w:t>）</w:t>
      </w:r>
      <w:r>
        <w:rPr>
          <w:rFonts w:ascii="宋体" w:hAnsi="宋体" w:eastAsia="宋体"/>
          <w:sz w:val="18"/>
          <w:szCs w:val="18"/>
        </w:rPr>
        <w:t>投标人单位负责人为同一人或者存在控股、管理关系的不同单位，不得参加本次投标。</w:t>
      </w:r>
    </w:p>
    <w:p>
      <w:pPr>
        <w:spacing w:line="540" w:lineRule="exact"/>
        <w:ind w:left="425"/>
        <w:rPr>
          <w:rFonts w:ascii="宋体" w:hAnsi="宋体" w:eastAsia="宋体"/>
          <w:sz w:val="18"/>
          <w:szCs w:val="18"/>
        </w:rPr>
      </w:pPr>
      <w:r>
        <w:rPr>
          <w:rFonts w:hint="eastAsia" w:ascii="宋体" w:hAnsi="宋体" w:eastAsia="宋体"/>
          <w:sz w:val="18"/>
          <w:szCs w:val="18"/>
        </w:rPr>
        <w:t>（</w:t>
      </w:r>
      <w:r>
        <w:rPr>
          <w:rFonts w:ascii="宋体" w:hAnsi="宋体" w:eastAsia="宋体"/>
          <w:sz w:val="18"/>
          <w:szCs w:val="18"/>
        </w:rPr>
        <w:t>4</w:t>
      </w:r>
      <w:r>
        <w:rPr>
          <w:rFonts w:hint="eastAsia" w:ascii="宋体" w:hAnsi="宋体" w:eastAsia="宋体"/>
          <w:sz w:val="18"/>
          <w:szCs w:val="18"/>
        </w:rPr>
        <w:t>）</w:t>
      </w:r>
      <w:r>
        <w:rPr>
          <w:rFonts w:ascii="宋体" w:hAnsi="宋体" w:eastAsia="宋体"/>
          <w:sz w:val="18"/>
          <w:szCs w:val="18"/>
        </w:rPr>
        <w:t>投标人未被列入“信用中国”网站失信被执行人、重大税收违法案件严重违法失信行为记录名单。</w:t>
      </w:r>
    </w:p>
    <w:p>
      <w:pPr>
        <w:spacing w:line="540" w:lineRule="exact"/>
        <w:ind w:left="425"/>
        <w:rPr>
          <w:rFonts w:ascii="宋体" w:hAnsi="宋体" w:eastAsia="宋体"/>
          <w:sz w:val="21"/>
          <w:szCs w:val="21"/>
        </w:rPr>
      </w:pPr>
      <w:r>
        <w:rPr>
          <w:rFonts w:hint="eastAsia" w:ascii="宋体" w:hAnsi="宋体" w:eastAsia="宋体"/>
          <w:sz w:val="18"/>
          <w:szCs w:val="18"/>
        </w:rPr>
        <w:t>（</w:t>
      </w:r>
      <w:r>
        <w:rPr>
          <w:rFonts w:ascii="宋体" w:hAnsi="宋体" w:eastAsia="宋体"/>
          <w:sz w:val="18"/>
          <w:szCs w:val="18"/>
        </w:rPr>
        <w:t>5</w:t>
      </w:r>
      <w:r>
        <w:rPr>
          <w:rFonts w:hint="eastAsia" w:ascii="宋体" w:hAnsi="宋体" w:eastAsia="宋体"/>
          <w:sz w:val="18"/>
          <w:szCs w:val="18"/>
        </w:rPr>
        <w:t>）</w:t>
      </w:r>
      <w:r>
        <w:rPr>
          <w:rFonts w:ascii="宋体" w:hAnsi="宋体" w:eastAsia="宋体"/>
          <w:sz w:val="18"/>
          <w:szCs w:val="18"/>
        </w:rPr>
        <w:t>本项目不接受联合体投标</w:t>
      </w:r>
      <w:r>
        <w:rPr>
          <w:rFonts w:ascii="宋体" w:hAnsi="宋体" w:eastAsia="宋体"/>
          <w:sz w:val="21"/>
          <w:szCs w:val="21"/>
        </w:rPr>
        <w:t>。</w:t>
      </w:r>
    </w:p>
    <w:p>
      <w:pPr>
        <w:numPr>
          <w:ilvl w:val="0"/>
          <w:numId w:val="5"/>
        </w:numPr>
        <w:tabs>
          <w:tab w:val="left" w:pos="0"/>
          <w:tab w:val="clear" w:pos="425"/>
        </w:tabs>
        <w:kinsoku w:val="0"/>
        <w:wordWrap w:val="0"/>
        <w:topLinePunct/>
        <w:ind w:left="830" w:hanging="332"/>
        <w:rPr>
          <w:rFonts w:ascii="宋体" w:hAnsi="Arial Narrow" w:eastAsia="宋体"/>
          <w:sz w:val="18"/>
        </w:rPr>
      </w:pPr>
      <w:r>
        <w:rPr>
          <w:rFonts w:hint="eastAsia" w:ascii="宋体" w:hAnsi="Arial Narrow" w:eastAsia="宋体"/>
          <w:sz w:val="18"/>
        </w:rPr>
        <w:t>投标人拿到招标书后，如有疑问，可在投标截止日期内与招标有关联系人联系。</w:t>
      </w:r>
    </w:p>
    <w:p>
      <w:pPr>
        <w:numPr>
          <w:ilvl w:val="0"/>
          <w:numId w:val="5"/>
        </w:numPr>
        <w:kinsoku w:val="0"/>
        <w:wordWrap w:val="0"/>
        <w:topLinePunct/>
        <w:ind w:firstLine="73"/>
        <w:rPr>
          <w:rFonts w:ascii="宋体" w:hAnsi="Arial Narrow" w:eastAsia="宋体"/>
          <w:sz w:val="18"/>
        </w:rPr>
      </w:pPr>
      <w:r>
        <w:rPr>
          <w:rFonts w:hint="eastAsia" w:ascii="宋体" w:hAnsi="Arial Narrow" w:eastAsia="宋体"/>
          <w:sz w:val="18"/>
        </w:rPr>
        <w:t>投标书和签定合同要求企业法人或企业法人授权委托代表签名方为有效。</w:t>
      </w:r>
    </w:p>
    <w:p>
      <w:pPr>
        <w:numPr>
          <w:ilvl w:val="0"/>
          <w:numId w:val="5"/>
        </w:numPr>
        <w:kinsoku w:val="0"/>
        <w:wordWrap w:val="0"/>
        <w:topLinePunct/>
        <w:ind w:firstLine="73"/>
        <w:rPr>
          <w:rFonts w:ascii="宋体" w:hAnsi="Arial Narrow" w:eastAsia="宋体"/>
          <w:sz w:val="21"/>
        </w:rPr>
      </w:pPr>
      <w:r>
        <w:rPr>
          <w:rFonts w:hint="eastAsia" w:ascii="宋体" w:hAnsi="Arial Narrow" w:eastAsia="宋体"/>
          <w:sz w:val="18"/>
        </w:rPr>
        <w:t>如有必要，投标人应接受招标人的答辩要求。</w:t>
      </w:r>
    </w:p>
    <w:p>
      <w:pPr>
        <w:numPr>
          <w:ilvl w:val="0"/>
          <w:numId w:val="5"/>
        </w:numPr>
        <w:kinsoku w:val="0"/>
        <w:wordWrap w:val="0"/>
        <w:topLinePunct/>
        <w:ind w:firstLine="73"/>
        <w:rPr>
          <w:rFonts w:ascii="宋体" w:hAnsi="Arial Narrow" w:eastAsia="宋体"/>
          <w:sz w:val="21"/>
        </w:rPr>
      </w:pPr>
      <w:r>
        <w:rPr>
          <w:rFonts w:hint="eastAsia" w:ascii="宋体" w:hAnsi="Arial Narrow" w:eastAsia="宋体"/>
          <w:sz w:val="18"/>
        </w:rPr>
        <w:t>投标时每个投标单位向我院缴交人民币一百五十元资料费</w:t>
      </w:r>
    </w:p>
    <w:p>
      <w:pPr>
        <w:numPr>
          <w:ilvl w:val="0"/>
          <w:numId w:val="5"/>
        </w:numPr>
        <w:kinsoku w:val="0"/>
        <w:wordWrap w:val="0"/>
        <w:topLinePunct/>
        <w:ind w:firstLine="73"/>
        <w:rPr>
          <w:rFonts w:ascii="宋体" w:hAnsi="Arial Narrow" w:eastAsia="宋体"/>
          <w:b/>
          <w:sz w:val="21"/>
          <w:szCs w:val="21"/>
        </w:rPr>
      </w:pPr>
      <w:r>
        <w:rPr>
          <w:rFonts w:hint="eastAsia" w:ascii="宋体" w:hAnsi="Arial Narrow" w:eastAsia="宋体"/>
          <w:sz w:val="18"/>
        </w:rPr>
        <w:t>向我院缴交资料费时用此专用户头：</w:t>
      </w:r>
      <w:r>
        <w:rPr>
          <w:rFonts w:hint="eastAsia" w:ascii="宋体" w:hAnsi="Arial Narrow" w:eastAsia="宋体"/>
          <w:b/>
          <w:sz w:val="21"/>
          <w:szCs w:val="21"/>
        </w:rPr>
        <w:t xml:space="preserve">单位名称：（汕头大学医学院 ）  帐号：（705557744822 ）  开户行：（中行嘉泰支行） </w:t>
      </w:r>
    </w:p>
    <w:p>
      <w:pPr>
        <w:numPr>
          <w:ilvl w:val="0"/>
          <w:numId w:val="5"/>
        </w:numPr>
        <w:kinsoku w:val="0"/>
        <w:wordWrap w:val="0"/>
        <w:topLinePunct/>
        <w:ind w:firstLine="73"/>
        <w:rPr>
          <w:rFonts w:ascii="宋体" w:hAnsi="Arial Narrow" w:eastAsia="宋体"/>
          <w:sz w:val="21"/>
        </w:rPr>
      </w:pPr>
      <w:r>
        <w:rPr>
          <w:rFonts w:hint="eastAsia" w:ascii="宋体" w:hAnsi="Arial Narrow" w:eastAsia="宋体"/>
          <w:sz w:val="18"/>
        </w:rPr>
        <w:t>投标人必须接受</w:t>
      </w:r>
      <w:r>
        <w:rPr>
          <w:rFonts w:hint="eastAsia" w:ascii="宋体" w:hAnsi="Arial Narrow" w:eastAsia="宋体"/>
          <w:b/>
          <w:bCs/>
          <w:sz w:val="18"/>
        </w:rPr>
        <w:t>货到后验收合格方给予付款</w:t>
      </w:r>
      <w:r>
        <w:rPr>
          <w:rFonts w:hint="eastAsia" w:ascii="宋体" w:hAnsi="Arial Narrow" w:eastAsia="宋体"/>
          <w:sz w:val="18"/>
        </w:rPr>
        <w:t>的条款。</w:t>
      </w:r>
    </w:p>
    <w:p>
      <w:pPr>
        <w:kinsoku w:val="0"/>
        <w:wordWrap w:val="0"/>
        <w:topLinePunct/>
        <w:ind w:left="425"/>
        <w:rPr>
          <w:rFonts w:ascii="宋体" w:hAnsi="Arial Narrow" w:eastAsia="宋体"/>
          <w:sz w:val="21"/>
        </w:rPr>
      </w:pPr>
      <w:r>
        <w:rPr>
          <w:rFonts w:hint="eastAsia" w:ascii="宋体" w:hAnsi="Arial Narrow" w:eastAsia="宋体"/>
          <w:sz w:val="18"/>
        </w:rPr>
        <w:t xml:space="preserve">   </w:t>
      </w:r>
    </w:p>
    <w:p>
      <w:pPr>
        <w:kinsoku w:val="0"/>
        <w:wordWrap w:val="0"/>
        <w:topLinePunct/>
        <w:rPr>
          <w:rFonts w:ascii="宋体" w:hAnsi="Arial Narrow" w:eastAsia="宋体"/>
          <w:b/>
          <w:sz w:val="21"/>
        </w:rPr>
      </w:pPr>
      <w:r>
        <w:rPr>
          <w:rFonts w:hint="eastAsia" w:ascii="宋体" w:hAnsi="Arial Narrow" w:eastAsia="宋体"/>
          <w:b/>
          <w:sz w:val="21"/>
        </w:rPr>
        <w:t>二、招标项目的名称</w:t>
      </w:r>
    </w:p>
    <w:p>
      <w:pPr>
        <w:kinsoku w:val="0"/>
        <w:wordWrap w:val="0"/>
        <w:topLinePunct/>
        <w:rPr>
          <w:rFonts w:ascii="宋体" w:hAnsi="Arial Narrow"/>
          <w:b/>
          <w:sz w:val="21"/>
          <w:szCs w:val="21"/>
        </w:rPr>
      </w:pPr>
      <w:r>
        <w:rPr>
          <w:rFonts w:hint="eastAsia" w:ascii="宋体" w:hAnsi="宋体" w:eastAsia="宋体" w:cs="宋体"/>
          <w:b w:val="0"/>
          <w:bCs w:val="0"/>
          <w:sz w:val="21"/>
          <w:szCs w:val="21"/>
        </w:rPr>
        <w:t>汕头大学医学院</w:t>
      </w:r>
      <w:r>
        <w:rPr>
          <w:rFonts w:hint="eastAsia" w:ascii="宋体" w:hAnsi="宋体" w:eastAsia="宋体" w:cs="宋体"/>
          <w:b w:val="0"/>
          <w:bCs w:val="0"/>
          <w:color w:val="000000" w:themeColor="text1"/>
          <w:sz w:val="24"/>
          <w:szCs w:val="24"/>
          <w:highlight w:val="none"/>
          <w:vertAlign w:val="baseline"/>
          <w14:textFill>
            <w14:solidFill>
              <w14:schemeClr w14:val="tx1"/>
            </w14:solidFill>
          </w14:textFill>
        </w:rPr>
        <w:t>口腔专业理论学习与实践训练专业题库</w:t>
      </w:r>
      <w:r>
        <w:rPr>
          <w:rFonts w:hint="eastAsia" w:ascii="宋体" w:hAnsi="宋体" w:eastAsia="宋体" w:cs="宋体"/>
          <w:b w:val="0"/>
          <w:bCs w:val="0"/>
          <w:sz w:val="21"/>
          <w:szCs w:val="21"/>
        </w:rPr>
        <w:t>(预算</w:t>
      </w:r>
      <w:r>
        <w:rPr>
          <w:rFonts w:hint="eastAsia" w:ascii="宋体" w:hAnsi="宋体" w:eastAsia="宋体" w:cs="宋体"/>
          <w:b w:val="0"/>
          <w:bCs w:val="0"/>
          <w:sz w:val="21"/>
          <w:szCs w:val="21"/>
          <w:lang w:val="en-US" w:eastAsia="zh-CN"/>
        </w:rPr>
        <w:t>310000</w:t>
      </w:r>
      <w:r>
        <w:rPr>
          <w:rFonts w:hint="eastAsia" w:ascii="宋体" w:hAnsi="宋体" w:eastAsia="宋体" w:cs="宋体"/>
          <w:b w:val="0"/>
          <w:bCs w:val="0"/>
          <w:sz w:val="21"/>
          <w:szCs w:val="21"/>
        </w:rPr>
        <w:t>元）</w:t>
      </w:r>
    </w:p>
    <w:p>
      <w:pPr>
        <w:kinsoku w:val="0"/>
        <w:wordWrap w:val="0"/>
        <w:topLinePunct/>
        <w:rPr>
          <w:rFonts w:ascii="宋体" w:hAnsi="Arial Narrow" w:eastAsia="宋体"/>
          <w:b/>
          <w:sz w:val="21"/>
        </w:rPr>
      </w:pPr>
      <w:r>
        <w:rPr>
          <w:rFonts w:hint="eastAsia" w:ascii="宋体" w:hAnsi="Arial Narrow" w:eastAsia="宋体"/>
          <w:b/>
          <w:sz w:val="21"/>
        </w:rPr>
        <w:t>三、投标报价方式及报价要求</w:t>
      </w:r>
    </w:p>
    <w:p>
      <w:pPr>
        <w:tabs>
          <w:tab w:val="left" w:pos="0"/>
        </w:tabs>
        <w:kinsoku w:val="0"/>
        <w:wordWrap w:val="0"/>
        <w:topLinePunct/>
        <w:rPr>
          <w:rFonts w:ascii="宋体" w:hAnsi="Arial Narrow" w:eastAsia="宋体"/>
          <w:sz w:val="18"/>
        </w:rPr>
      </w:pPr>
      <w:r>
        <w:rPr>
          <w:rFonts w:hint="eastAsia" w:ascii="宋体" w:hAnsi="Arial Narrow" w:eastAsia="宋体"/>
          <w:sz w:val="18"/>
        </w:rPr>
        <w:t>报价方式：</w:t>
      </w:r>
      <w:r>
        <w:rPr>
          <w:rFonts w:hint="eastAsia" w:ascii="宋体" w:hAnsi="Arial Narrow" w:eastAsia="宋体"/>
          <w:b/>
          <w:szCs w:val="28"/>
        </w:rPr>
        <w:t>仅以</w:t>
      </w:r>
      <w:r>
        <w:rPr>
          <w:rFonts w:hint="eastAsia" w:ascii="宋体" w:hAnsi="Arial Narrow" w:eastAsia="宋体"/>
          <w:b/>
          <w:bCs/>
          <w:szCs w:val="28"/>
        </w:rPr>
        <w:t>人民币</w:t>
      </w:r>
      <w:r>
        <w:rPr>
          <w:rFonts w:hint="eastAsia" w:ascii="宋体" w:hAnsi="Arial Narrow" w:eastAsia="宋体"/>
          <w:b/>
          <w:szCs w:val="28"/>
        </w:rPr>
        <w:t>报价</w:t>
      </w:r>
      <w:r>
        <w:rPr>
          <w:rFonts w:hint="eastAsia" w:ascii="宋体" w:hAnsi="Arial Narrow" w:eastAsia="宋体"/>
          <w:sz w:val="18"/>
        </w:rPr>
        <w:t>。</w:t>
      </w:r>
    </w:p>
    <w:p>
      <w:pPr>
        <w:kinsoku w:val="0"/>
        <w:wordWrap w:val="0"/>
        <w:topLinePunct/>
        <w:rPr>
          <w:rFonts w:ascii="宋体" w:hAnsi="Arial Narrow" w:eastAsia="宋体"/>
          <w:b/>
          <w:sz w:val="21"/>
        </w:rPr>
      </w:pPr>
    </w:p>
    <w:p>
      <w:pPr>
        <w:kinsoku w:val="0"/>
        <w:wordWrap w:val="0"/>
        <w:topLinePunct/>
        <w:rPr>
          <w:rFonts w:ascii="宋体" w:hAnsi="Arial Narrow" w:eastAsia="宋体"/>
          <w:b/>
          <w:sz w:val="21"/>
        </w:rPr>
      </w:pPr>
      <w:r>
        <w:rPr>
          <w:rFonts w:hint="eastAsia" w:ascii="宋体" w:hAnsi="Arial Narrow" w:eastAsia="宋体"/>
          <w:b/>
          <w:sz w:val="21"/>
        </w:rPr>
        <w:t>四、提交投标书的方式、地点和截止时间</w:t>
      </w:r>
    </w:p>
    <w:p>
      <w:pPr>
        <w:numPr>
          <w:ilvl w:val="0"/>
          <w:numId w:val="6"/>
        </w:numPr>
        <w:kinsoku w:val="0"/>
        <w:wordWrap w:val="0"/>
        <w:topLinePunct/>
        <w:ind w:firstLine="73"/>
        <w:rPr>
          <w:rFonts w:ascii="宋体" w:hAnsi="Arial Narrow" w:eastAsia="宋体"/>
          <w:sz w:val="18"/>
        </w:rPr>
      </w:pPr>
      <w:r>
        <w:rPr>
          <w:rFonts w:hint="eastAsia" w:ascii="宋体" w:hAnsi="Arial Narrow" w:eastAsia="宋体"/>
          <w:sz w:val="18"/>
        </w:rPr>
        <w:t>投标书必须以密封加盖骑缝章的形式送达汕头新陵路22号汕头大学医学院设备科</w:t>
      </w:r>
    </w:p>
    <w:p>
      <w:pPr>
        <w:kinsoku w:val="0"/>
        <w:wordWrap w:val="0"/>
        <w:topLinePunct/>
        <w:ind w:firstLine="830"/>
        <w:rPr>
          <w:rFonts w:ascii="宋体" w:hAnsi="Arial Narrow" w:eastAsia="宋体"/>
          <w:sz w:val="18"/>
        </w:rPr>
      </w:pPr>
      <w:r>
        <w:rPr>
          <w:rFonts w:hint="eastAsia" w:ascii="宋体" w:hAnsi="Arial Narrow" w:eastAsia="宋体"/>
          <w:sz w:val="18"/>
        </w:rPr>
        <w:t>联系人：方冶、杨成瑜</w:t>
      </w:r>
    </w:p>
    <w:p>
      <w:pPr>
        <w:kinsoku w:val="0"/>
        <w:wordWrap w:val="0"/>
        <w:topLinePunct/>
        <w:ind w:firstLine="830"/>
        <w:rPr>
          <w:rFonts w:ascii="宋体" w:hAnsi="Arial Narrow" w:eastAsia="宋体"/>
          <w:sz w:val="18"/>
        </w:rPr>
      </w:pPr>
      <w:r>
        <w:rPr>
          <w:rFonts w:hint="eastAsia" w:ascii="宋体" w:hAnsi="Arial Narrow" w:eastAsia="宋体"/>
          <w:sz w:val="18"/>
        </w:rPr>
        <w:t>联系电话：（0754）88900477</w:t>
      </w:r>
    </w:p>
    <w:p>
      <w:pPr>
        <w:kinsoku w:val="0"/>
        <w:wordWrap w:val="0"/>
        <w:topLinePunct/>
        <w:ind w:firstLine="830"/>
        <w:rPr>
          <w:rFonts w:ascii="宋体" w:hAnsi="Arial Narrow" w:eastAsia="宋体"/>
          <w:sz w:val="18"/>
        </w:rPr>
      </w:pPr>
      <w:r>
        <w:rPr>
          <w:rFonts w:hint="eastAsia" w:ascii="宋体" w:hAnsi="Arial Narrow" w:eastAsia="宋体"/>
          <w:sz w:val="18"/>
        </w:rPr>
        <w:t>传真电话：（0754）88900305</w:t>
      </w:r>
    </w:p>
    <w:p>
      <w:pPr>
        <w:kinsoku w:val="0"/>
        <w:wordWrap w:val="0"/>
        <w:topLinePunct/>
        <w:ind w:firstLine="780"/>
        <w:rPr>
          <w:rFonts w:ascii="宋体" w:hAnsi="Arial Narrow" w:eastAsia="宋体"/>
          <w:b/>
          <w:bCs/>
          <w:i/>
          <w:iCs/>
          <w:sz w:val="24"/>
        </w:rPr>
      </w:pPr>
    </w:p>
    <w:p>
      <w:pPr>
        <w:kinsoku w:val="0"/>
        <w:wordWrap w:val="0"/>
        <w:topLinePunct/>
        <w:ind w:firstLine="780"/>
        <w:rPr>
          <w:rFonts w:ascii="宋体" w:hAnsi="Arial Narrow" w:eastAsia="宋体"/>
          <w:b/>
          <w:bCs/>
          <w:i/>
          <w:iCs/>
          <w:sz w:val="24"/>
        </w:rPr>
      </w:pPr>
      <w:r>
        <w:rPr>
          <w:rFonts w:hint="eastAsia" w:ascii="宋体" w:hAnsi="Arial Narrow" w:eastAsia="宋体"/>
          <w:b/>
          <w:bCs/>
          <w:i/>
          <w:iCs/>
          <w:sz w:val="24"/>
        </w:rPr>
        <w:t>投标截止时间：202</w:t>
      </w:r>
      <w:r>
        <w:rPr>
          <w:rFonts w:ascii="宋体" w:hAnsi="Arial Narrow" w:eastAsia="宋体"/>
          <w:b/>
          <w:bCs/>
          <w:i/>
          <w:iCs/>
          <w:sz w:val="24"/>
        </w:rPr>
        <w:t>2</w:t>
      </w:r>
      <w:r>
        <w:rPr>
          <w:rFonts w:hint="eastAsia" w:ascii="宋体" w:hAnsi="Arial Narrow" w:eastAsia="宋体"/>
          <w:b/>
          <w:bCs/>
          <w:i/>
          <w:iCs/>
          <w:sz w:val="24"/>
        </w:rPr>
        <w:t>年</w:t>
      </w:r>
      <w:r>
        <w:rPr>
          <w:rFonts w:hint="eastAsia" w:ascii="宋体" w:hAnsi="Arial Narrow" w:eastAsia="宋体"/>
          <w:b/>
          <w:bCs/>
          <w:i/>
          <w:iCs/>
          <w:sz w:val="24"/>
          <w:lang w:val="en-US" w:eastAsia="zh-CN"/>
        </w:rPr>
        <w:t>10</w:t>
      </w:r>
      <w:r>
        <w:rPr>
          <w:rFonts w:ascii="宋体" w:hAnsi="Arial Narrow" w:eastAsia="宋体"/>
          <w:b/>
          <w:bCs/>
          <w:i/>
          <w:iCs/>
          <w:sz w:val="24"/>
        </w:rPr>
        <w:t xml:space="preserve"> </w:t>
      </w:r>
      <w:r>
        <w:rPr>
          <w:rFonts w:hint="eastAsia" w:ascii="宋体" w:hAnsi="Arial Narrow" w:eastAsia="宋体"/>
          <w:b/>
          <w:bCs/>
          <w:i/>
          <w:iCs/>
          <w:sz w:val="24"/>
        </w:rPr>
        <w:t>月</w:t>
      </w:r>
      <w:r>
        <w:rPr>
          <w:rFonts w:hint="eastAsia" w:ascii="宋体" w:hAnsi="Arial Narrow" w:eastAsia="宋体"/>
          <w:b/>
          <w:bCs/>
          <w:i/>
          <w:iCs/>
          <w:sz w:val="24"/>
          <w:lang w:val="en-US" w:eastAsia="zh-CN"/>
        </w:rPr>
        <w:t>26</w:t>
      </w:r>
      <w:bookmarkStart w:id="0" w:name="_GoBack"/>
      <w:bookmarkEnd w:id="0"/>
      <w:r>
        <w:rPr>
          <w:rFonts w:hint="eastAsia" w:ascii="宋体" w:hAnsi="Arial Narrow" w:eastAsia="宋体"/>
          <w:b/>
          <w:bCs/>
          <w:i/>
          <w:iCs/>
          <w:sz w:val="24"/>
          <w:lang w:val="en-US" w:eastAsia="zh-CN"/>
        </w:rPr>
        <w:t xml:space="preserve"> </w:t>
      </w:r>
      <w:r>
        <w:rPr>
          <w:rFonts w:hint="eastAsia" w:ascii="宋体" w:hAnsi="Arial Narrow" w:eastAsia="宋体"/>
          <w:b/>
          <w:bCs/>
          <w:i/>
          <w:iCs/>
          <w:sz w:val="24"/>
        </w:rPr>
        <w:t>日上午9点30分</w:t>
      </w:r>
      <w:r>
        <w:rPr>
          <w:rFonts w:ascii="宋体" w:hAnsi="Arial Narrow" w:eastAsia="宋体"/>
          <w:b/>
          <w:bCs/>
          <w:i/>
          <w:iCs/>
          <w:sz w:val="24"/>
        </w:rPr>
        <w:t xml:space="preserve">   </w:t>
      </w:r>
      <w:r>
        <w:rPr>
          <w:rFonts w:hint="eastAsia" w:ascii="宋体" w:hAnsi="Arial Narrow" w:eastAsia="宋体"/>
          <w:b/>
          <w:bCs/>
          <w:i/>
          <w:iCs/>
          <w:sz w:val="24"/>
        </w:rPr>
        <w:t>(北京时间)</w:t>
      </w:r>
    </w:p>
    <w:p>
      <w:pPr>
        <w:kinsoku w:val="0"/>
        <w:wordWrap w:val="0"/>
        <w:topLinePunct/>
        <w:rPr>
          <w:rFonts w:ascii="宋体" w:hAnsi="Arial Narrow" w:eastAsia="宋体"/>
          <w:b/>
          <w:sz w:val="21"/>
        </w:rPr>
      </w:pPr>
      <w:r>
        <w:rPr>
          <w:rFonts w:hint="eastAsia" w:ascii="宋体" w:hAnsi="Arial Narrow" w:eastAsia="宋体"/>
          <w:b/>
          <w:sz w:val="21"/>
        </w:rPr>
        <w:t>五、评（议）标原则</w:t>
      </w:r>
    </w:p>
    <w:p>
      <w:pPr>
        <w:kinsoku w:val="0"/>
        <w:wordWrap w:val="0"/>
        <w:topLinePunct/>
        <w:rPr>
          <w:rFonts w:ascii="宋体" w:hAnsi="Arial Narrow" w:eastAsia="宋体"/>
          <w:b/>
          <w:sz w:val="21"/>
        </w:rPr>
      </w:pPr>
      <w:r>
        <w:rPr>
          <w:rFonts w:hint="eastAsia" w:ascii="宋体" w:eastAsia="宋体"/>
          <w:sz w:val="18"/>
        </w:rPr>
        <w:t xml:space="preserve">   1.本次采购采用综合评分法，按分数高低选出中标候选人。</w:t>
      </w:r>
    </w:p>
    <w:p>
      <w:pPr>
        <w:pStyle w:val="3"/>
      </w:pPr>
      <w:r>
        <w:rPr>
          <w:rFonts w:hint="eastAsia" w:ascii="宋体" w:eastAsia="宋体"/>
          <w:sz w:val="18"/>
        </w:rPr>
        <w:t xml:space="preserve">   2.</w:t>
      </w:r>
      <w:r>
        <w:rPr>
          <w:rFonts w:hint="eastAsia"/>
        </w:rPr>
        <w:t xml:space="preserve"> </w:t>
      </w:r>
      <w:r>
        <w:rPr>
          <w:rFonts w:hint="eastAsia"/>
          <w:sz w:val="21"/>
          <w:szCs w:val="21"/>
        </w:rPr>
        <w:t>评分表：</w:t>
      </w:r>
    </w:p>
    <w:p>
      <w:pPr>
        <w:pStyle w:val="20"/>
        <w:tabs>
          <w:tab w:val="left" w:pos="-166"/>
        </w:tabs>
        <w:kinsoku w:val="0"/>
        <w:wordWrap w:val="0"/>
        <w:topLinePunct/>
        <w:ind w:left="498" w:leftChars="150" w:firstLine="440" w:firstLineChars="190"/>
        <w:rPr>
          <w:rFonts w:ascii="宋体" w:eastAsia="宋体"/>
          <w:sz w:val="18"/>
        </w:rPr>
      </w:pPr>
    </w:p>
    <w:tbl>
      <w:tblPr>
        <w:tblStyle w:val="25"/>
        <w:tblW w:w="91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8"/>
        <w:gridCol w:w="680"/>
        <w:gridCol w:w="1734"/>
        <w:gridCol w:w="855"/>
        <w:gridCol w:w="1201"/>
        <w:gridCol w:w="3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688" w:type="dxa"/>
            <w:noWrap w:val="0"/>
            <w:vAlign w:val="top"/>
          </w:tcPr>
          <w:p>
            <w:pPr>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序号</w:t>
            </w:r>
          </w:p>
        </w:tc>
        <w:tc>
          <w:tcPr>
            <w:tcW w:w="4470" w:type="dxa"/>
            <w:gridSpan w:val="4"/>
            <w:noWrap w:val="0"/>
            <w:vAlign w:val="top"/>
          </w:tcPr>
          <w:p>
            <w:pPr>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评分项</w:t>
            </w:r>
          </w:p>
        </w:tc>
        <w:tc>
          <w:tcPr>
            <w:tcW w:w="3994" w:type="dxa"/>
            <w:noWrap w:val="0"/>
            <w:vAlign w:val="top"/>
          </w:tcPr>
          <w:p>
            <w:pPr>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688" w:type="dxa"/>
            <w:noWrap w:val="0"/>
            <w:vAlign w:val="top"/>
          </w:tcPr>
          <w:p>
            <w:pPr>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1</w:t>
            </w:r>
          </w:p>
        </w:tc>
        <w:tc>
          <w:tcPr>
            <w:tcW w:w="4470" w:type="dxa"/>
            <w:gridSpan w:val="4"/>
            <w:noWrap w:val="0"/>
            <w:vAlign w:val="top"/>
          </w:tcPr>
          <w:p>
            <w:pPr>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价格部分</w:t>
            </w:r>
          </w:p>
        </w:tc>
        <w:tc>
          <w:tcPr>
            <w:tcW w:w="3994" w:type="dxa"/>
            <w:noWrap w:val="0"/>
            <w:vAlign w:val="top"/>
          </w:tcPr>
          <w:p>
            <w:pPr>
              <w:spacing w:line="360" w:lineRule="auto"/>
              <w:jc w:val="center"/>
              <w:rPr>
                <w:rFonts w:hint="eastAsia" w:ascii="宋体" w:hAnsi="宋体" w:eastAsia="宋体" w:cs="宋体"/>
                <w:b/>
                <w:color w:val="000000" w:themeColor="text1"/>
                <w:sz w:val="24"/>
                <w:szCs w:val="24"/>
                <w:highlight w:val="none"/>
                <w:lang w:eastAsia="zh-CN"/>
                <w14:textFill>
                  <w14:solidFill>
                    <w14:schemeClr w14:val="tx1"/>
                  </w14:solidFill>
                </w14:textFill>
              </w:rPr>
            </w:pPr>
            <w:r>
              <w:rPr>
                <w:rFonts w:hint="eastAsia" w:ascii="宋体" w:hAnsi="宋体" w:cs="宋体"/>
                <w:b/>
                <w:color w:val="000000" w:themeColor="text1"/>
                <w:sz w:val="24"/>
                <w:szCs w:val="24"/>
                <w:highlight w:val="none"/>
                <w:lang w:val="en-US" w:eastAsia="zh-CN"/>
                <w14:textFill>
                  <w14:solidFill>
                    <w14:schemeClr w14:val="tx1"/>
                  </w14:solidFill>
                </w14:textFill>
              </w:rPr>
              <w:t>3</w:t>
            </w:r>
            <w:r>
              <w:rPr>
                <w:rFonts w:hint="default" w:ascii="宋体" w:hAnsi="宋体" w:cs="宋体"/>
                <w:b/>
                <w:color w:val="000000" w:themeColor="text1"/>
                <w:sz w:val="24"/>
                <w:szCs w:val="24"/>
                <w:highlight w:val="none"/>
                <w:lang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688" w:type="dxa"/>
            <w:noWrap w:val="0"/>
            <w:vAlign w:val="top"/>
          </w:tcPr>
          <w:p>
            <w:pPr>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2</w:t>
            </w:r>
          </w:p>
        </w:tc>
        <w:tc>
          <w:tcPr>
            <w:tcW w:w="4470" w:type="dxa"/>
            <w:gridSpan w:val="4"/>
            <w:noWrap w:val="0"/>
            <w:vAlign w:val="top"/>
          </w:tcPr>
          <w:p>
            <w:pPr>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技术部分</w:t>
            </w:r>
          </w:p>
        </w:tc>
        <w:tc>
          <w:tcPr>
            <w:tcW w:w="3994" w:type="dxa"/>
            <w:noWrap w:val="0"/>
            <w:vAlign w:val="top"/>
          </w:tcPr>
          <w:p>
            <w:pPr>
              <w:spacing w:line="360" w:lineRule="auto"/>
              <w:jc w:val="center"/>
              <w:rPr>
                <w:rFonts w:hint="default" w:ascii="宋体" w:hAnsi="宋体" w:eastAsia="宋体" w:cs="宋体"/>
                <w:b/>
                <w:color w:val="000000" w:themeColor="text1"/>
                <w:sz w:val="24"/>
                <w:szCs w:val="24"/>
                <w:highlight w:val="none"/>
                <w:lang w:val="en-US" w:eastAsia="zh-CN"/>
                <w14:textFill>
                  <w14:solidFill>
                    <w14:schemeClr w14:val="tx1"/>
                  </w14:solidFill>
                </w14:textFill>
              </w:rPr>
            </w:pPr>
            <w:r>
              <w:rPr>
                <w:rFonts w:hint="default" w:ascii="宋体" w:hAnsi="宋体" w:cs="宋体"/>
                <w:b/>
                <w:color w:val="000000" w:themeColor="text1"/>
                <w:sz w:val="24"/>
                <w:szCs w:val="24"/>
                <w:highlight w:val="none"/>
                <w:lang w:eastAsia="zh-CN"/>
                <w14:textFill>
                  <w14:solidFill>
                    <w14:schemeClr w14:val="tx1"/>
                  </w14:solidFill>
                </w14:textFill>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688" w:type="dxa"/>
            <w:vMerge w:val="restart"/>
            <w:noWrap w:val="0"/>
            <w:vAlign w:val="top"/>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80" w:type="dxa"/>
            <w:noWrap w:val="0"/>
            <w:vAlign w:val="top"/>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序号</w:t>
            </w:r>
          </w:p>
        </w:tc>
        <w:tc>
          <w:tcPr>
            <w:tcW w:w="1734" w:type="dxa"/>
            <w:noWrap w:val="0"/>
            <w:vAlign w:val="top"/>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评分因素</w:t>
            </w:r>
          </w:p>
        </w:tc>
        <w:tc>
          <w:tcPr>
            <w:tcW w:w="855" w:type="dxa"/>
            <w:noWrap w:val="0"/>
            <w:vAlign w:val="top"/>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权重</w:t>
            </w:r>
          </w:p>
        </w:tc>
        <w:tc>
          <w:tcPr>
            <w:tcW w:w="1201" w:type="dxa"/>
            <w:noWrap w:val="0"/>
            <w:vAlign w:val="top"/>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评分方式</w:t>
            </w:r>
          </w:p>
        </w:tc>
        <w:tc>
          <w:tcPr>
            <w:tcW w:w="3994" w:type="dxa"/>
            <w:noWrap w:val="0"/>
            <w:vAlign w:val="top"/>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1" w:hRule="atLeast"/>
        </w:trPr>
        <w:tc>
          <w:tcPr>
            <w:tcW w:w="688" w:type="dxa"/>
            <w:vMerge w:val="continue"/>
            <w:noWrap w:val="0"/>
            <w:vAlign w:val="top"/>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80" w:type="dxa"/>
            <w:noWrap w:val="0"/>
            <w:vAlign w:val="center"/>
          </w:tcPr>
          <w:p>
            <w:pPr>
              <w:widowControl/>
              <w:spacing w:before="100" w:beforeAutospacing="1" w:after="100" w:afterAutospacing="1" w:line="360" w:lineRule="auto"/>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w:t>
            </w:r>
          </w:p>
        </w:tc>
        <w:tc>
          <w:tcPr>
            <w:tcW w:w="1734" w:type="dxa"/>
            <w:noWrap w:val="0"/>
            <w:vAlign w:val="center"/>
          </w:tcPr>
          <w:p>
            <w:pPr>
              <w:spacing w:line="360" w:lineRule="auto"/>
              <w:jc w:val="center"/>
              <w:rPr>
                <w:rFonts w:hint="eastAsia" w:ascii="宋体" w:hAnsi="宋体" w:eastAsia="宋体" w:cs="宋体"/>
                <w:bCs/>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技术规格偏离情况</w:t>
            </w:r>
          </w:p>
        </w:tc>
        <w:tc>
          <w:tcPr>
            <w:tcW w:w="855" w:type="dxa"/>
            <w:noWrap w:val="0"/>
            <w:vAlign w:val="center"/>
          </w:tcPr>
          <w:p>
            <w:pPr>
              <w:spacing w:line="360" w:lineRule="auto"/>
              <w:jc w:val="center"/>
              <w:rPr>
                <w:rFonts w:hint="default" w:ascii="宋体" w:hAnsi="宋体" w:eastAsia="宋体" w:cs="宋体"/>
                <w:color w:val="000000" w:themeColor="text1"/>
                <w:kern w:val="0"/>
                <w:sz w:val="24"/>
                <w:szCs w:val="24"/>
                <w:highlight w:val="none"/>
                <w:lang w:eastAsia="zh-CN" w:bidi="ar-SA"/>
                <w14:textFill>
                  <w14:solidFill>
                    <w14:schemeClr w14:val="tx1"/>
                  </w14:solidFill>
                </w14:textFill>
              </w:rPr>
            </w:pPr>
            <w:r>
              <w:rPr>
                <w:rFonts w:hint="eastAsia" w:ascii="宋体" w:hAnsi="宋体" w:cs="宋体"/>
                <w:color w:val="000000" w:themeColor="text1"/>
                <w:kern w:val="0"/>
                <w:sz w:val="24"/>
                <w:szCs w:val="24"/>
                <w:highlight w:val="none"/>
                <w:lang w:val="en-US" w:eastAsia="zh-CN" w:bidi="ar-SA"/>
                <w14:textFill>
                  <w14:solidFill>
                    <w14:schemeClr w14:val="tx1"/>
                  </w14:solidFill>
                </w14:textFill>
              </w:rPr>
              <w:t>3</w:t>
            </w:r>
            <w:r>
              <w:rPr>
                <w:rFonts w:hint="default" w:ascii="宋体" w:hAnsi="宋体" w:cs="宋体"/>
                <w:color w:val="000000" w:themeColor="text1"/>
                <w:kern w:val="0"/>
                <w:sz w:val="24"/>
                <w:szCs w:val="24"/>
                <w:highlight w:val="none"/>
                <w:lang w:eastAsia="zh-CN" w:bidi="ar-SA"/>
                <w14:textFill>
                  <w14:solidFill>
                    <w14:schemeClr w14:val="tx1"/>
                  </w14:solidFill>
                </w14:textFill>
              </w:rPr>
              <w:t>5</w:t>
            </w:r>
          </w:p>
        </w:tc>
        <w:tc>
          <w:tcPr>
            <w:tcW w:w="1201" w:type="dxa"/>
            <w:noWrap w:val="0"/>
            <w:vAlign w:val="center"/>
          </w:tcPr>
          <w:p>
            <w:pPr>
              <w:widowControl/>
              <w:spacing w:line="360" w:lineRule="auto"/>
              <w:jc w:val="cente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专家打分</w:t>
            </w:r>
          </w:p>
        </w:tc>
        <w:tc>
          <w:tcPr>
            <w:tcW w:w="3994" w:type="dxa"/>
            <w:noWrap w:val="0"/>
            <w:vAlign w:val="center"/>
          </w:tcPr>
          <w:p>
            <w:pPr>
              <w:pStyle w:val="102"/>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bCs/>
                <w:color w:val="000000" w:themeColor="text1"/>
                <w:sz w:val="24"/>
                <w:szCs w:val="24"/>
                <w:highlight w:val="none"/>
                <w:lang w:val="en-US" w:eastAsia="zh-CN"/>
                <w14:textFill>
                  <w14:solidFill>
                    <w14:schemeClr w14:val="tx1"/>
                  </w14:solidFill>
                </w14:textFill>
              </w:rPr>
            </w:pPr>
            <w:r>
              <w:rPr>
                <w:rFonts w:hint="default" w:hAnsi="宋体" w:cs="宋体"/>
                <w:bCs/>
                <w:color w:val="000000" w:themeColor="text1"/>
                <w:sz w:val="24"/>
                <w:szCs w:val="24"/>
                <w:highlight w:val="none"/>
                <w14:textFill>
                  <w14:solidFill>
                    <w14:schemeClr w14:val="tx1"/>
                  </w14:solidFill>
                </w14:textFill>
              </w:rPr>
              <w:t>技术规格中</w:t>
            </w:r>
            <w:r>
              <w:rPr>
                <w:rFonts w:hint="eastAsia" w:ascii="宋体" w:hAnsi="宋体" w:eastAsia="宋体" w:cs="宋体"/>
                <w:bCs/>
                <w:color w:val="000000" w:themeColor="text1"/>
                <w:sz w:val="24"/>
                <w:szCs w:val="24"/>
                <w:highlight w:val="none"/>
                <w:lang w:val="zh-CN"/>
                <w14:textFill>
                  <w14:solidFill>
                    <w14:schemeClr w14:val="tx1"/>
                  </w14:solidFill>
                </w14:textFill>
              </w:rPr>
              <w:t>，各项技术参数指标及要求全部满足的得</w:t>
            </w:r>
            <w:r>
              <w:rPr>
                <w:rFonts w:hint="eastAsia" w:hAnsi="宋体" w:cs="宋体"/>
                <w:bCs/>
                <w:color w:val="000000" w:themeColor="text1"/>
                <w:sz w:val="24"/>
                <w:szCs w:val="24"/>
                <w:highlight w:val="none"/>
                <w:lang w:val="en-US" w:eastAsia="zh-CN"/>
                <w14:textFill>
                  <w14:solidFill>
                    <w14:schemeClr w14:val="tx1"/>
                  </w14:solidFill>
                </w14:textFill>
              </w:rPr>
              <w:t>3</w:t>
            </w:r>
            <w:r>
              <w:rPr>
                <w:rFonts w:hint="default" w:hAnsi="宋体" w:cs="宋体"/>
                <w:bCs/>
                <w:color w:val="000000" w:themeColor="text1"/>
                <w:sz w:val="24"/>
                <w:szCs w:val="24"/>
                <w:highlight w:val="none"/>
                <w:lang w:eastAsia="zh-CN"/>
                <w14:textFill>
                  <w14:solidFill>
                    <w14:schemeClr w14:val="tx1"/>
                  </w14:solidFill>
                </w14:textFill>
              </w:rPr>
              <w:t>5</w:t>
            </w:r>
            <w:r>
              <w:rPr>
                <w:rFonts w:hint="eastAsia" w:ascii="宋体" w:hAnsi="宋体" w:eastAsia="宋体" w:cs="宋体"/>
                <w:bCs/>
                <w:color w:val="000000" w:themeColor="text1"/>
                <w:sz w:val="24"/>
                <w:szCs w:val="24"/>
                <w:highlight w:val="none"/>
                <w:lang w:val="zh-CN"/>
                <w14:textFill>
                  <w14:solidFill>
                    <w14:schemeClr w14:val="tx1"/>
                  </w14:solidFill>
                </w14:textFill>
              </w:rPr>
              <w:t>分，</w:t>
            </w:r>
            <w:r>
              <w:rPr>
                <w:rFonts w:hint="default" w:hAnsi="宋体" w:cs="宋体"/>
                <w:bCs/>
                <w:color w:val="000000" w:themeColor="text1"/>
                <w:sz w:val="24"/>
                <w:szCs w:val="24"/>
                <w:highlight w:val="none"/>
                <w14:textFill>
                  <w14:solidFill>
                    <w14:schemeClr w14:val="tx1"/>
                  </w14:solidFill>
                </w14:textFill>
              </w:rPr>
              <w:t>带</w:t>
            </w:r>
            <w:r>
              <w:rPr>
                <w:rFonts w:hint="eastAsia" w:ascii="宋体" w:hAnsi="宋体" w:eastAsia="宋体" w:cs="宋体"/>
                <w:bCs/>
                <w:color w:val="000000" w:themeColor="text1"/>
                <w:sz w:val="24"/>
                <w:szCs w:val="24"/>
                <w:highlight w:val="none"/>
                <w:lang w:val="zh-CN"/>
                <w14:textFill>
                  <w14:solidFill>
                    <w14:schemeClr w14:val="tx1"/>
                  </w14:solidFill>
                </w14:textFill>
              </w:rPr>
              <w:t>“▲”</w:t>
            </w:r>
            <w:r>
              <w:rPr>
                <w:rFonts w:hint="default" w:hAnsi="宋体" w:cs="宋体"/>
                <w:bCs/>
                <w:color w:val="000000" w:themeColor="text1"/>
                <w:sz w:val="24"/>
                <w:szCs w:val="24"/>
                <w:highlight w:val="none"/>
                <w14:textFill>
                  <w14:solidFill>
                    <w14:schemeClr w14:val="tx1"/>
                  </w14:solidFill>
                </w14:textFill>
              </w:rPr>
              <w:t>号的重要技术条款，一项不符合或偏离的，</w:t>
            </w:r>
            <w:r>
              <w:rPr>
                <w:rFonts w:hint="eastAsia" w:ascii="宋体" w:hAnsi="宋体" w:eastAsia="宋体" w:cs="宋体"/>
                <w:bCs/>
                <w:color w:val="000000" w:themeColor="text1"/>
                <w:sz w:val="24"/>
                <w:szCs w:val="24"/>
                <w:highlight w:val="none"/>
                <w:lang w:val="zh-CN"/>
                <w14:textFill>
                  <w14:solidFill>
                    <w14:schemeClr w14:val="tx1"/>
                  </w14:solidFill>
                </w14:textFill>
              </w:rPr>
              <w:t>扣</w:t>
            </w:r>
            <w:r>
              <w:rPr>
                <w:rFonts w:hint="default" w:hAnsi="宋体" w:cs="宋体"/>
                <w:bCs/>
                <w:color w:val="000000" w:themeColor="text1"/>
                <w:sz w:val="24"/>
                <w:szCs w:val="24"/>
                <w:highlight w:val="none"/>
                <w14:textFill>
                  <w14:solidFill>
                    <w14:schemeClr w14:val="tx1"/>
                  </w14:solidFill>
                </w14:textFill>
              </w:rPr>
              <w:t>5</w:t>
            </w:r>
            <w:r>
              <w:rPr>
                <w:rFonts w:hint="eastAsia" w:ascii="宋体" w:hAnsi="宋体" w:eastAsia="宋体" w:cs="宋体"/>
                <w:bCs/>
                <w:color w:val="000000" w:themeColor="text1"/>
                <w:sz w:val="24"/>
                <w:szCs w:val="24"/>
                <w:highlight w:val="none"/>
                <w:lang w:val="zh-CN"/>
                <w14:textFill>
                  <w14:solidFill>
                    <w14:schemeClr w14:val="tx1"/>
                  </w14:solidFill>
                </w14:textFill>
              </w:rPr>
              <w:t>分</w:t>
            </w:r>
            <w:r>
              <w:rPr>
                <w:rFonts w:hint="default" w:hAnsi="宋体" w:cs="宋体"/>
                <w:bCs/>
                <w:color w:val="000000" w:themeColor="text1"/>
                <w:sz w:val="24"/>
                <w:szCs w:val="24"/>
                <w:highlight w:val="none"/>
                <w14:textFill>
                  <w14:solidFill>
                    <w14:schemeClr w14:val="tx1"/>
                  </w14:solidFill>
                </w14:textFill>
              </w:rPr>
              <w:t>；非</w:t>
            </w:r>
            <w:r>
              <w:rPr>
                <w:rFonts w:hint="eastAsia" w:ascii="宋体" w:hAnsi="宋体" w:eastAsia="宋体" w:cs="宋体"/>
                <w:bCs/>
                <w:color w:val="000000" w:themeColor="text1"/>
                <w:sz w:val="24"/>
                <w:szCs w:val="24"/>
                <w:highlight w:val="none"/>
                <w:lang w:val="zh-CN"/>
                <w14:textFill>
                  <w14:solidFill>
                    <w14:schemeClr w14:val="tx1"/>
                  </w14:solidFill>
                </w14:textFill>
              </w:rPr>
              <w:t>“▲”</w:t>
            </w:r>
            <w:r>
              <w:rPr>
                <w:rFonts w:hint="default" w:hAnsi="宋体" w:cs="宋体"/>
                <w:bCs/>
                <w:color w:val="000000" w:themeColor="text1"/>
                <w:sz w:val="24"/>
                <w:szCs w:val="24"/>
                <w:highlight w:val="none"/>
                <w14:textFill>
                  <w14:solidFill>
                    <w14:schemeClr w14:val="tx1"/>
                  </w14:solidFill>
                </w14:textFill>
              </w:rPr>
              <w:t>号技术条款，一项不符合或偏离的，扣2分，</w:t>
            </w:r>
            <w:r>
              <w:rPr>
                <w:rFonts w:hint="eastAsia" w:ascii="宋体" w:hAnsi="宋体" w:eastAsia="宋体" w:cs="宋体"/>
                <w:bCs/>
                <w:color w:val="000000" w:themeColor="text1"/>
                <w:sz w:val="24"/>
                <w:szCs w:val="24"/>
                <w:highlight w:val="none"/>
                <w:lang w:val="zh-CN"/>
                <w14:textFill>
                  <w14:solidFill>
                    <w14:schemeClr w14:val="tx1"/>
                  </w14:solidFill>
                </w14:textFill>
              </w:rPr>
              <w:t>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6" w:hRule="atLeast"/>
        </w:trPr>
        <w:tc>
          <w:tcPr>
            <w:tcW w:w="688" w:type="dxa"/>
            <w:vMerge w:val="continue"/>
            <w:noWrap w:val="0"/>
            <w:vAlign w:val="top"/>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80" w:type="dxa"/>
            <w:noWrap w:val="0"/>
            <w:vAlign w:val="center"/>
          </w:tcPr>
          <w:p>
            <w:pPr>
              <w:widowControl/>
              <w:spacing w:before="100" w:beforeAutospacing="1" w:after="100" w:afterAutospacing="1" w:line="360" w:lineRule="auto"/>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1734" w:type="dxa"/>
            <w:noWrap w:val="0"/>
            <w:vAlign w:val="center"/>
          </w:tcPr>
          <w:p>
            <w:pPr>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default" w:ascii="宋体" w:hAnsi="宋体" w:eastAsia="宋体" w:cs="宋体"/>
                <w:color w:val="000000" w:themeColor="text1"/>
                <w:kern w:val="0"/>
                <w:sz w:val="24"/>
                <w:szCs w:val="24"/>
                <w:highlight w:val="none"/>
                <w14:textFill>
                  <w14:solidFill>
                    <w14:schemeClr w14:val="tx1"/>
                  </w14:solidFill>
                </w14:textFill>
              </w:rPr>
              <w:t>题库关键功能</w:t>
            </w:r>
          </w:p>
        </w:tc>
        <w:tc>
          <w:tcPr>
            <w:tcW w:w="855" w:type="dxa"/>
            <w:noWrap w:val="0"/>
            <w:vAlign w:val="center"/>
          </w:tcPr>
          <w:p>
            <w:pPr>
              <w:spacing w:line="360" w:lineRule="auto"/>
              <w:jc w:val="center"/>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10</w:t>
            </w:r>
          </w:p>
        </w:tc>
        <w:tc>
          <w:tcPr>
            <w:tcW w:w="1201" w:type="dxa"/>
            <w:noWrap w:val="0"/>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default" w:ascii="宋体" w:hAnsi="宋体" w:eastAsia="宋体" w:cs="宋体"/>
                <w:color w:val="000000" w:themeColor="text1"/>
                <w:kern w:val="0"/>
                <w:sz w:val="24"/>
                <w:szCs w:val="24"/>
                <w:highlight w:val="none"/>
                <w14:textFill>
                  <w14:solidFill>
                    <w14:schemeClr w14:val="tx1"/>
                  </w14:solidFill>
                </w14:textFill>
              </w:rPr>
              <w:t>专家打分</w:t>
            </w:r>
          </w:p>
        </w:tc>
        <w:tc>
          <w:tcPr>
            <w:tcW w:w="3994" w:type="dxa"/>
            <w:noWrap w:val="0"/>
            <w:vAlign w:val="center"/>
          </w:tcPr>
          <w:p>
            <w:pPr>
              <w:pStyle w:val="102"/>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hAnsi="宋体" w:eastAsia="宋体" w:cs="宋体"/>
                <w:bCs/>
                <w:color w:val="000000" w:themeColor="text1"/>
                <w:sz w:val="24"/>
                <w:szCs w:val="24"/>
                <w:highlight w:val="none"/>
                <w:lang w:eastAsia="zh-CN"/>
                <w14:textFill>
                  <w14:solidFill>
                    <w14:schemeClr w14:val="tx1"/>
                  </w14:solidFill>
                </w14:textFill>
              </w:rPr>
            </w:pPr>
            <w:r>
              <w:rPr>
                <w:rFonts w:hint="default" w:hAnsi="宋体" w:cs="宋体"/>
                <w:bCs/>
                <w:color w:val="000000" w:themeColor="text1"/>
                <w:sz w:val="24"/>
                <w:szCs w:val="24"/>
                <w:highlight w:val="none"/>
                <w14:textFill>
                  <w14:solidFill>
                    <w14:schemeClr w14:val="tx1"/>
                  </w14:solidFill>
                </w14:textFill>
              </w:rPr>
              <w:t>为更好配合教学需要，题库应具备以下功能，</w:t>
            </w:r>
          </w:p>
          <w:p>
            <w:pPr>
              <w:pStyle w:val="102"/>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hAnsi="宋体" w:eastAsia="宋体" w:cs="宋体"/>
                <w:bCs/>
                <w:color w:val="000000" w:themeColor="text1"/>
                <w:sz w:val="24"/>
                <w:szCs w:val="24"/>
                <w:highlight w:val="none"/>
                <w:lang w:eastAsia="zh-CN"/>
                <w14:textFill>
                  <w14:solidFill>
                    <w14:schemeClr w14:val="tx1"/>
                  </w14:solidFill>
                </w14:textFill>
              </w:rPr>
            </w:pPr>
            <w:r>
              <w:rPr>
                <w:rFonts w:hint="default" w:hAnsi="宋体" w:cs="宋体"/>
                <w:bCs/>
                <w:color w:val="000000" w:themeColor="text1"/>
                <w:sz w:val="24"/>
                <w:szCs w:val="24"/>
                <w:highlight w:val="none"/>
                <w14:textFill>
                  <w14:solidFill>
                    <w14:schemeClr w14:val="tx1"/>
                  </w14:solidFill>
                </w14:textFill>
              </w:rPr>
              <w:t>1、题库应具有手机APP功能</w:t>
            </w:r>
          </w:p>
          <w:p>
            <w:pPr>
              <w:pStyle w:val="102"/>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hAnsi="宋体" w:eastAsia="宋体" w:cs="宋体"/>
                <w:bCs/>
                <w:color w:val="000000" w:themeColor="text1"/>
                <w:sz w:val="24"/>
                <w:szCs w:val="24"/>
                <w:highlight w:val="none"/>
                <w:lang w:eastAsia="zh-CN"/>
                <w14:textFill>
                  <w14:solidFill>
                    <w14:schemeClr w14:val="tx1"/>
                  </w14:solidFill>
                </w14:textFill>
              </w:rPr>
            </w:pPr>
            <w:r>
              <w:rPr>
                <w:rFonts w:hint="default" w:hAnsi="宋体" w:cs="宋体"/>
                <w:bCs/>
                <w:color w:val="000000" w:themeColor="text1"/>
                <w:sz w:val="24"/>
                <w:szCs w:val="24"/>
                <w:highlight w:val="none"/>
                <w14:textFill>
                  <w14:solidFill>
                    <w14:schemeClr w14:val="tx1"/>
                  </w14:solidFill>
                </w14:textFill>
              </w:rPr>
              <w:t>需提供题库使用手册证明。</w:t>
            </w:r>
          </w:p>
          <w:p>
            <w:pPr>
              <w:pStyle w:val="102"/>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hAnsi="宋体" w:eastAsia="宋体" w:cs="宋体"/>
                <w:bCs/>
                <w:color w:val="000000" w:themeColor="text1"/>
                <w:sz w:val="24"/>
                <w:szCs w:val="24"/>
                <w:highlight w:val="none"/>
                <w:lang w:eastAsia="zh-CN"/>
                <w14:textFill>
                  <w14:solidFill>
                    <w14:schemeClr w14:val="tx1"/>
                  </w14:solidFill>
                </w14:textFill>
              </w:rPr>
            </w:pPr>
            <w:r>
              <w:rPr>
                <w:rFonts w:hint="default" w:hAnsi="宋体" w:cs="宋体"/>
                <w:bCs/>
                <w:color w:val="000000" w:themeColor="text1"/>
                <w:sz w:val="24"/>
                <w:szCs w:val="24"/>
                <w:highlight w:val="none"/>
                <w14:textFill>
                  <w14:solidFill>
                    <w14:schemeClr w14:val="tx1"/>
                  </w14:solidFill>
                </w14:textFill>
              </w:rPr>
              <w:t>2、题库在线版应具备软件著作权，需提供国家版权局颁发的软件著作权证明。</w:t>
            </w:r>
          </w:p>
          <w:p>
            <w:pPr>
              <w:pStyle w:val="102"/>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hAnsi="宋体" w:eastAsia="宋体" w:cs="宋体"/>
                <w:color w:val="000000" w:themeColor="text1"/>
                <w:sz w:val="24"/>
                <w:szCs w:val="24"/>
                <w:highlight w:val="none"/>
                <w:lang w:eastAsia="zh-CN"/>
                <w14:textFill>
                  <w14:solidFill>
                    <w14:schemeClr w14:val="tx1"/>
                  </w14:solidFill>
                </w14:textFill>
              </w:rPr>
            </w:pPr>
            <w:r>
              <w:rPr>
                <w:rFonts w:hint="default" w:hAnsi="宋体" w:cs="宋体"/>
                <w:bCs/>
                <w:color w:val="000000" w:themeColor="text1"/>
                <w:sz w:val="24"/>
                <w:szCs w:val="24"/>
                <w:highlight w:val="none"/>
                <w14:textFill>
                  <w14:solidFill>
                    <w14:schemeClr w14:val="tx1"/>
                  </w14:solidFill>
                </w14:textFill>
              </w:rPr>
              <w:t>3、</w:t>
            </w:r>
            <w:r>
              <w:rPr>
                <w:rFonts w:hint="eastAsia" w:ascii="宋体" w:hAnsi="宋体" w:eastAsia="宋体" w:cs="宋体"/>
                <w:color w:val="000000" w:themeColor="text1"/>
                <w:sz w:val="24"/>
                <w:szCs w:val="24"/>
                <w:highlight w:val="none"/>
                <w:lang w:val="zh-CN" w:eastAsia="zh-CN"/>
                <w14:textFill>
                  <w14:solidFill>
                    <w14:schemeClr w14:val="tx1"/>
                  </w14:solidFill>
                </w14:textFill>
              </w:rPr>
              <w:t>为更好的配合考教分离，题库</w:t>
            </w:r>
            <w:r>
              <w:rPr>
                <w:rFonts w:hint="default" w:hAnsi="宋体" w:cs="宋体"/>
                <w:color w:val="000000" w:themeColor="text1"/>
                <w:sz w:val="24"/>
                <w:szCs w:val="24"/>
                <w:highlight w:val="none"/>
                <w:lang w:eastAsia="zh-CN"/>
                <w14:textFill>
                  <w14:solidFill>
                    <w14:schemeClr w14:val="tx1"/>
                  </w14:solidFill>
                </w14:textFill>
              </w:rPr>
              <w:t>应具备</w:t>
            </w:r>
            <w:r>
              <w:rPr>
                <w:rFonts w:hint="eastAsia" w:ascii="宋体" w:hAnsi="宋体" w:cs="宋体"/>
                <w:color w:val="000000" w:themeColor="text1"/>
                <w:sz w:val="24"/>
                <w:szCs w:val="24"/>
                <w:highlight w:val="none"/>
                <w:lang w:val="en-US" w:eastAsia="zh-CN"/>
                <w14:textFill>
                  <w14:solidFill>
                    <w14:schemeClr w14:val="tx1"/>
                  </w14:solidFill>
                </w14:textFill>
              </w:rPr>
              <w:t>考试考核题库和日常教学题库</w:t>
            </w:r>
            <w:r>
              <w:rPr>
                <w:rFonts w:hint="default" w:hAnsi="宋体" w:cs="宋体"/>
                <w:color w:val="000000" w:themeColor="text1"/>
                <w:sz w:val="24"/>
                <w:szCs w:val="24"/>
                <w:highlight w:val="none"/>
                <w:lang w:eastAsia="zh-CN"/>
                <w14:textFill>
                  <w14:solidFill>
                    <w14:schemeClr w14:val="tx1"/>
                  </w14:solidFill>
                </w14:textFill>
              </w:rPr>
              <w:t>两个题库</w:t>
            </w:r>
            <w:r>
              <w:rPr>
                <w:rFonts w:hint="eastAsia" w:ascii="宋体" w:hAnsi="宋体" w:eastAsia="宋体" w:cs="宋体"/>
                <w:color w:val="000000" w:themeColor="text1"/>
                <w:sz w:val="24"/>
                <w:szCs w:val="24"/>
                <w:highlight w:val="none"/>
                <w:lang w:val="zh-CN" w:eastAsia="zh-CN"/>
                <w14:textFill>
                  <w14:solidFill>
                    <w14:schemeClr w14:val="tx1"/>
                  </w14:solidFill>
                </w14:textFill>
              </w:rPr>
              <w:t>。</w:t>
            </w:r>
            <w:r>
              <w:rPr>
                <w:rFonts w:hint="default" w:hAnsi="宋体" w:cs="宋体"/>
                <w:bCs/>
                <w:color w:val="000000" w:themeColor="text1"/>
                <w:sz w:val="24"/>
                <w:szCs w:val="24"/>
                <w:highlight w:val="none"/>
                <w14:textFill>
                  <w14:solidFill>
                    <w14:schemeClr w14:val="tx1"/>
                  </w14:solidFill>
                </w14:textFill>
              </w:rPr>
              <w:t>需提供题库使用手册证明。</w:t>
            </w:r>
          </w:p>
          <w:p>
            <w:pPr>
              <w:pStyle w:val="102"/>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hAnsi="宋体" w:eastAsia="宋体" w:cs="宋体"/>
                <w:color w:val="000000" w:themeColor="text1"/>
                <w:sz w:val="24"/>
                <w:szCs w:val="24"/>
                <w:highlight w:val="none"/>
                <w:lang w:eastAsia="zh-CN"/>
                <w14:textFill>
                  <w14:solidFill>
                    <w14:schemeClr w14:val="tx1"/>
                  </w14:solidFill>
                </w14:textFill>
              </w:rPr>
            </w:pPr>
            <w:r>
              <w:rPr>
                <w:rFonts w:hint="default" w:hAnsi="宋体" w:cs="宋体"/>
                <w:color w:val="000000" w:themeColor="text1"/>
                <w:sz w:val="24"/>
                <w:szCs w:val="24"/>
                <w:highlight w:val="none"/>
                <w14:textFill>
                  <w14:solidFill>
                    <w14:schemeClr w14:val="tx1"/>
                  </w14:solidFill>
                </w14:textFill>
              </w:rPr>
              <w:t>4、试题题库应同时具有局域网版和在线版。</w:t>
            </w:r>
            <w:r>
              <w:rPr>
                <w:rFonts w:hint="default" w:hAnsi="宋体" w:cs="宋体"/>
                <w:bCs/>
                <w:color w:val="000000" w:themeColor="text1"/>
                <w:sz w:val="24"/>
                <w:szCs w:val="24"/>
                <w:highlight w:val="none"/>
                <w14:textFill>
                  <w14:solidFill>
                    <w14:schemeClr w14:val="tx1"/>
                  </w14:solidFill>
                </w14:textFill>
              </w:rPr>
              <w:t>需提供题库使用手册证明。</w:t>
            </w:r>
          </w:p>
          <w:p>
            <w:pPr>
              <w:pStyle w:val="102"/>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hAnsi="宋体" w:eastAsia="宋体" w:cs="宋体"/>
                <w:color w:val="000000" w:themeColor="text1"/>
                <w:sz w:val="24"/>
                <w:szCs w:val="24"/>
                <w:highlight w:val="none"/>
                <w:lang w:eastAsia="zh-CN"/>
                <w14:textFill>
                  <w14:solidFill>
                    <w14:schemeClr w14:val="tx1"/>
                  </w14:solidFill>
                </w14:textFill>
              </w:rPr>
            </w:pPr>
            <w:r>
              <w:rPr>
                <w:rFonts w:hint="default" w:hAnsi="宋体" w:cs="宋体"/>
                <w:color w:val="000000" w:themeColor="text1"/>
                <w:sz w:val="24"/>
                <w:szCs w:val="24"/>
                <w:highlight w:val="none"/>
                <w14:textFill>
                  <w14:solidFill>
                    <w14:schemeClr w14:val="tx1"/>
                  </w14:solidFill>
                </w14:textFill>
              </w:rPr>
              <w:t>5、题库应具备院校私有题库功能，且支持私有题库批量录入、深度标引功能。</w:t>
            </w:r>
            <w:r>
              <w:rPr>
                <w:rFonts w:hint="default" w:hAnsi="宋体" w:cs="宋体"/>
                <w:bCs/>
                <w:color w:val="000000" w:themeColor="text1"/>
                <w:sz w:val="24"/>
                <w:szCs w:val="24"/>
                <w:highlight w:val="none"/>
                <w14:textFill>
                  <w14:solidFill>
                    <w14:schemeClr w14:val="tx1"/>
                  </w14:solidFill>
                </w14:textFill>
              </w:rPr>
              <w:t>需提供题库使用手册证明。</w:t>
            </w:r>
          </w:p>
          <w:p>
            <w:pPr>
              <w:pStyle w:val="102"/>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hAnsi="宋体" w:cs="宋体"/>
                <w:color w:val="000000" w:themeColor="text1"/>
                <w:sz w:val="24"/>
                <w:szCs w:val="24"/>
                <w:highlight w:val="none"/>
                <w:lang w:eastAsia="zh-Hans"/>
                <w14:textFill>
                  <w14:solidFill>
                    <w14:schemeClr w14:val="tx1"/>
                  </w14:solidFill>
                </w14:textFill>
              </w:rPr>
            </w:pPr>
            <w:r>
              <w:rPr>
                <w:rFonts w:hint="default" w:hAnsi="宋体" w:cs="宋体"/>
                <w:color w:val="000000" w:themeColor="text1"/>
                <w:sz w:val="24"/>
                <w:szCs w:val="24"/>
                <w:highlight w:val="none"/>
                <w14:textFill>
                  <w14:solidFill>
                    <w14:schemeClr w14:val="tx1"/>
                  </w14:solidFill>
                </w14:textFill>
              </w:rPr>
              <w:t>同时具备以上5个功能并提供相应证明，得10分；具备2-4个功能，</w:t>
            </w:r>
            <w:r>
              <w:rPr>
                <w:rFonts w:hint="eastAsia" w:hAnsi="宋体" w:cs="宋体"/>
                <w:color w:val="000000" w:themeColor="text1"/>
                <w:sz w:val="24"/>
                <w:szCs w:val="24"/>
                <w:highlight w:val="none"/>
                <w:lang w:val="en-US" w:eastAsia="zh-CN"/>
                <w14:textFill>
                  <w14:solidFill>
                    <w14:schemeClr w14:val="tx1"/>
                  </w14:solidFill>
                </w14:textFill>
              </w:rPr>
              <w:t>每个得</w:t>
            </w:r>
            <w:r>
              <w:rPr>
                <w:rFonts w:hint="default" w:hAnsi="宋体" w:cs="宋体"/>
                <w:color w:val="000000" w:themeColor="text1"/>
                <w:sz w:val="24"/>
                <w:szCs w:val="24"/>
                <w:highlight w:val="none"/>
                <w:lang w:eastAsia="zh-CN"/>
                <w14:textFill>
                  <w14:solidFill>
                    <w14:schemeClr w14:val="tx1"/>
                  </w14:solidFill>
                </w14:textFill>
              </w:rPr>
              <w:t>5</w:t>
            </w:r>
            <w:r>
              <w:rPr>
                <w:rFonts w:hint="eastAsia" w:hAnsi="宋体" w:cs="宋体"/>
                <w:color w:val="000000" w:themeColor="text1"/>
                <w:sz w:val="24"/>
                <w:szCs w:val="24"/>
                <w:highlight w:val="none"/>
                <w:lang w:val="en-US" w:eastAsia="zh-CN"/>
                <w14:textFill>
                  <w14:solidFill>
                    <w14:schemeClr w14:val="tx1"/>
                  </w14:solidFill>
                </w14:textFill>
              </w:rPr>
              <w:t>分</w:t>
            </w:r>
            <w:r>
              <w:rPr>
                <w:rFonts w:hint="default" w:hAnsi="宋体" w:cs="宋体"/>
                <w:color w:val="000000" w:themeColor="text1"/>
                <w:sz w:val="24"/>
                <w:szCs w:val="24"/>
                <w:highlight w:val="none"/>
                <w14:textFill>
                  <w14:solidFill>
                    <w14:schemeClr w14:val="tx1"/>
                  </w14:solidFill>
                </w14:textFill>
              </w:rPr>
              <w:t>；其他情况不得分。</w:t>
            </w:r>
            <w:r>
              <w:rPr>
                <w:rFonts w:hint="eastAsia" w:hAnsi="宋体" w:cs="宋体"/>
                <w:color w:val="000000" w:themeColor="text1"/>
                <w:sz w:val="24"/>
                <w:szCs w:val="24"/>
                <w:highlight w:val="none"/>
                <w:lang w:val="en-US" w:eastAsia="zh-Hans"/>
                <w14:textFill>
                  <w14:solidFill>
                    <w14:schemeClr w14:val="tx1"/>
                  </w14:solidFill>
                </w14:textFill>
              </w:rPr>
              <w:t>供应商需同时提供题库版权所有方授权</w:t>
            </w:r>
            <w:r>
              <w:rPr>
                <w:rFonts w:hint="default" w:hAnsi="宋体" w:cs="宋体"/>
                <w:color w:val="000000" w:themeColor="text1"/>
                <w:sz w:val="24"/>
                <w:szCs w:val="24"/>
                <w:highlight w:val="none"/>
                <w:lang w:eastAsia="zh-Hans"/>
                <w14:textFill>
                  <w14:solidFill>
                    <w14:schemeClr w14:val="tx1"/>
                  </w14:solidFill>
                </w14:textFill>
              </w:rPr>
              <w:t>，</w:t>
            </w:r>
            <w:r>
              <w:rPr>
                <w:rFonts w:hint="eastAsia" w:hAnsi="宋体" w:cs="宋体"/>
                <w:color w:val="000000" w:themeColor="text1"/>
                <w:sz w:val="24"/>
                <w:szCs w:val="24"/>
                <w:highlight w:val="none"/>
                <w:lang w:val="en-US" w:eastAsia="zh-Hans"/>
                <w14:textFill>
                  <w14:solidFill>
                    <w14:schemeClr w14:val="tx1"/>
                  </w14:solidFill>
                </w14:textFill>
              </w:rPr>
              <w:t>不能提供不得分</w:t>
            </w:r>
            <w:r>
              <w:rPr>
                <w:rFonts w:hint="default" w:hAnsi="宋体" w:cs="宋体"/>
                <w:color w:val="000000" w:themeColor="text1"/>
                <w:sz w:val="24"/>
                <w:szCs w:val="24"/>
                <w:highlight w:val="none"/>
                <w:lang w:eastAsia="zh-Hans"/>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688" w:type="dxa"/>
            <w:vMerge w:val="continue"/>
            <w:noWrap w:val="0"/>
            <w:vAlign w:val="top"/>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80" w:type="dxa"/>
            <w:noWrap w:val="0"/>
            <w:vAlign w:val="center"/>
          </w:tcPr>
          <w:p>
            <w:pPr>
              <w:widowControl/>
              <w:spacing w:before="100" w:beforeAutospacing="1" w:after="100" w:afterAutospacing="1"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p>
        </w:tc>
        <w:tc>
          <w:tcPr>
            <w:tcW w:w="1734" w:type="dxa"/>
            <w:noWrap w:val="0"/>
            <w:vAlign w:val="center"/>
          </w:tcPr>
          <w:p>
            <w:pPr>
              <w:spacing w:line="360" w:lineRule="auto"/>
              <w:jc w:val="center"/>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投标人综合实力</w:t>
            </w:r>
          </w:p>
        </w:tc>
        <w:tc>
          <w:tcPr>
            <w:tcW w:w="855" w:type="dxa"/>
            <w:noWrap w:val="0"/>
            <w:vAlign w:val="center"/>
          </w:tcPr>
          <w:p>
            <w:pPr>
              <w:spacing w:line="360" w:lineRule="auto"/>
              <w:jc w:val="center"/>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15</w:t>
            </w:r>
          </w:p>
        </w:tc>
        <w:tc>
          <w:tcPr>
            <w:tcW w:w="1201" w:type="dxa"/>
            <w:noWrap w:val="0"/>
            <w:vAlign w:val="center"/>
          </w:tcPr>
          <w:p>
            <w:pPr>
              <w:widowControl/>
              <w:spacing w:line="360" w:lineRule="auto"/>
              <w:jc w:val="center"/>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专家打分</w:t>
            </w:r>
          </w:p>
        </w:tc>
        <w:tc>
          <w:tcPr>
            <w:tcW w:w="3994" w:type="dxa"/>
            <w:noWrap w:val="0"/>
            <w:vAlign w:val="center"/>
          </w:tcPr>
          <w:p>
            <w:pPr>
              <w:pStyle w:val="102"/>
              <w:keepNext w:val="0"/>
              <w:keepLines w:val="0"/>
              <w:pageBreakBefore w:val="0"/>
              <w:widowControl w:val="0"/>
              <w:numPr>
                <w:ilvl w:val="-1"/>
                <w:numId w:val="0"/>
              </w:numPr>
              <w:kinsoku/>
              <w:wordWrap/>
              <w:overflowPunct/>
              <w:topLinePunct w:val="0"/>
              <w:autoSpaceDE w:val="0"/>
              <w:autoSpaceDN w:val="0"/>
              <w:bidi w:val="0"/>
              <w:adjustRightInd w:val="0"/>
              <w:snapToGrid/>
              <w:spacing w:line="240" w:lineRule="auto"/>
              <w:textAlignment w:val="auto"/>
              <w:rPr>
                <w:rFonts w:hint="eastAsia" w:ascii="宋体" w:hAnsi="宋体" w:eastAsia="宋体" w:cs="宋体"/>
                <w:bCs/>
                <w:color w:val="000000" w:themeColor="text1"/>
                <w:sz w:val="24"/>
                <w:szCs w:val="24"/>
                <w:highlight w:val="none"/>
                <w:lang w:val="en-US" w:eastAsia="zh-CN"/>
                <w14:textFill>
                  <w14:solidFill>
                    <w14:schemeClr w14:val="tx1"/>
                  </w14:solidFill>
                </w14:textFill>
              </w:rPr>
            </w:pPr>
            <w:r>
              <w:rPr>
                <w:rFonts w:hint="default" w:ascii="宋体" w:hAnsi="宋体" w:eastAsia="宋体" w:cs="宋体"/>
                <w:color w:val="000000" w:themeColor="text1"/>
                <w:sz w:val="24"/>
                <w:szCs w:val="24"/>
                <w:highlight w:val="none"/>
                <w:lang w:eastAsia="zh-CN"/>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供应商20</w:t>
            </w:r>
            <w:r>
              <w:rPr>
                <w:rFonts w:hint="default" w:ascii="宋体" w:hAnsi="宋体" w:eastAsia="宋体" w:cs="宋体"/>
                <w:color w:val="000000" w:themeColor="text1"/>
                <w:sz w:val="24"/>
                <w:szCs w:val="24"/>
                <w:highlight w:val="none"/>
                <w:lang w:eastAsia="zh-CN"/>
                <w14:textFill>
                  <w14:solidFill>
                    <w14:schemeClr w14:val="tx1"/>
                  </w14:solidFill>
                </w14:textFill>
              </w:rPr>
              <w:t>1</w:t>
            </w:r>
            <w:r>
              <w:rPr>
                <w:rFonts w:hint="default" w:hAnsi="宋体" w:cs="宋体"/>
                <w:color w:val="000000" w:themeColor="text1"/>
                <w:sz w:val="24"/>
                <w:szCs w:val="24"/>
                <w:highlight w:val="none"/>
                <w:lang w:eastAsia="zh-CN"/>
                <w14:textFill>
                  <w14:solidFill>
                    <w14:schemeClr w14:val="tx1"/>
                  </w14:solidFill>
                </w14:textFill>
              </w:rPr>
              <w:t>8</w:t>
            </w:r>
            <w:r>
              <w:rPr>
                <w:rFonts w:hint="eastAsia" w:ascii="宋体" w:hAnsi="宋体" w:eastAsia="宋体" w:cs="宋体"/>
                <w:color w:val="000000" w:themeColor="text1"/>
                <w:sz w:val="24"/>
                <w:szCs w:val="24"/>
                <w:highlight w:val="none"/>
                <w:lang w:val="en-US" w:eastAsia="zh-CN"/>
                <w14:textFill>
                  <w14:solidFill>
                    <w14:schemeClr w14:val="tx1"/>
                  </w14:solidFill>
                </w14:textFill>
              </w:rPr>
              <w:t>年</w:t>
            </w:r>
            <w:r>
              <w:rPr>
                <w:rFonts w:hint="eastAsia" w:ascii="宋体" w:hAnsi="宋体" w:eastAsia="宋体" w:cs="宋体"/>
                <w:color w:val="000000" w:themeColor="text1"/>
                <w:sz w:val="24"/>
                <w:szCs w:val="24"/>
                <w:highlight w:val="none"/>
                <w14:textFill>
                  <w14:solidFill>
                    <w14:schemeClr w14:val="tx1"/>
                  </w14:solidFill>
                </w14:textFill>
              </w:rPr>
              <w:t>至今（以项目合同签订</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时间为准）具有已完成或在服务有效期内</w:t>
            </w:r>
            <w:r>
              <w:rPr>
                <w:rFonts w:hint="eastAsia" w:ascii="宋体" w:hAnsi="宋体" w:eastAsia="宋体" w:cs="宋体"/>
                <w:bCs/>
                <w:color w:val="000000" w:themeColor="text1"/>
                <w:sz w:val="24"/>
                <w:szCs w:val="24"/>
                <w:highlight w:val="none"/>
                <w:lang w:val="en-US" w:eastAsia="zh-Hans"/>
                <w14:textFill>
                  <w14:solidFill>
                    <w14:schemeClr w14:val="tx1"/>
                  </w14:solidFill>
                </w14:textFill>
              </w:rPr>
              <w:t>采购人为院校或医院</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的</w:t>
            </w:r>
            <w:r>
              <w:rPr>
                <w:rFonts w:hint="eastAsia" w:ascii="宋体" w:hAnsi="宋体" w:eastAsia="宋体" w:cs="宋体"/>
                <w:bCs/>
                <w:color w:val="000000" w:themeColor="text1"/>
                <w:sz w:val="24"/>
                <w:szCs w:val="24"/>
                <w:highlight w:val="none"/>
                <w:lang w:val="en-US" w:eastAsia="zh-Hans"/>
                <w14:textFill>
                  <w14:solidFill>
                    <w14:schemeClr w14:val="tx1"/>
                  </w14:solidFill>
                </w14:textFill>
              </w:rPr>
              <w:t>医学</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题库或</w:t>
            </w:r>
            <w:r>
              <w:rPr>
                <w:rFonts w:hint="eastAsia" w:ascii="宋体" w:hAnsi="宋体" w:eastAsia="宋体" w:cs="宋体"/>
                <w:bCs/>
                <w:color w:val="000000" w:themeColor="text1"/>
                <w:sz w:val="24"/>
                <w:szCs w:val="24"/>
                <w:highlight w:val="none"/>
                <w:lang w:val="en-US" w:eastAsia="zh-Hans"/>
                <w14:textFill>
                  <w14:solidFill>
                    <w14:schemeClr w14:val="tx1"/>
                  </w14:solidFill>
                </w14:textFill>
              </w:rPr>
              <w:t>医学</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考试辅导系统业绩证明进行评分，每提供</w:t>
            </w:r>
            <w:r>
              <w:rPr>
                <w:rFonts w:hint="default" w:ascii="宋体" w:hAnsi="宋体" w:eastAsia="宋体" w:cs="宋体"/>
                <w:bCs/>
                <w:color w:val="000000" w:themeColor="text1"/>
                <w:sz w:val="24"/>
                <w:szCs w:val="24"/>
                <w:highlight w:val="none"/>
                <w:lang w:eastAsia="zh-CN"/>
                <w14:textFill>
                  <w14:solidFill>
                    <w14:schemeClr w14:val="tx1"/>
                  </w14:solidFill>
                </w14:textFill>
              </w:rPr>
              <w:t>1</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个业绩证明得</w:t>
            </w:r>
            <w:r>
              <w:rPr>
                <w:rFonts w:hint="eastAsia" w:hAnsi="宋体" w:cs="宋体"/>
                <w:bCs/>
                <w:color w:val="000000" w:themeColor="text1"/>
                <w:sz w:val="24"/>
                <w:szCs w:val="24"/>
                <w:highlight w:val="none"/>
                <w:lang w:val="en-US" w:eastAsia="zh-CN"/>
                <w14:textFill>
                  <w14:solidFill>
                    <w14:schemeClr w14:val="tx1"/>
                  </w14:solidFill>
                </w14:textFill>
              </w:rPr>
              <w:t>1</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分，最高得</w:t>
            </w:r>
            <w:r>
              <w:rPr>
                <w:rFonts w:hint="eastAsia" w:hAnsi="宋体" w:cs="宋体"/>
                <w:bCs/>
                <w:color w:val="000000" w:themeColor="text1"/>
                <w:sz w:val="24"/>
                <w:szCs w:val="24"/>
                <w:highlight w:val="none"/>
                <w:lang w:val="en-US" w:eastAsia="zh-CN"/>
                <w14:textFill>
                  <w14:solidFill>
                    <w14:schemeClr w14:val="tx1"/>
                  </w14:solidFill>
                </w14:textFill>
              </w:rPr>
              <w:t>3</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分。</w:t>
            </w:r>
          </w:p>
          <w:p>
            <w:pPr>
              <w:pStyle w:val="10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textAlignment w:val="auto"/>
              <w:rPr>
                <w:rFonts w:hint="eastAsia" w:ascii="宋体" w:hAnsi="宋体" w:eastAsia="宋体" w:cs="宋体"/>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注：需提供相关证明材料的复印件并加盖供应商公章，不提供不得分。</w:t>
            </w:r>
          </w:p>
          <w:p>
            <w:pPr>
              <w:pStyle w:val="10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textAlignment w:val="auto"/>
              <w:rPr>
                <w:rFonts w:hint="eastAsia" w:ascii="宋体" w:hAnsi="宋体" w:eastAsia="宋体" w:cs="宋体"/>
                <w:bCs/>
                <w:color w:val="000000" w:themeColor="text1"/>
                <w:sz w:val="24"/>
                <w:szCs w:val="24"/>
                <w:highlight w:val="none"/>
                <w:lang w:val="en-US" w:eastAsia="zh-CN"/>
                <w14:textFill>
                  <w14:solidFill>
                    <w14:schemeClr w14:val="tx1"/>
                  </w14:solidFill>
                </w14:textFill>
              </w:rPr>
            </w:pPr>
          </w:p>
          <w:p>
            <w:pPr>
              <w:pStyle w:val="10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textAlignment w:val="auto"/>
              <w:rPr>
                <w:rFonts w:hint="eastAsia" w:ascii="宋体" w:hAnsi="宋体" w:eastAsia="宋体" w:cs="宋体"/>
                <w:bCs/>
                <w:color w:val="000000" w:themeColor="text1"/>
                <w:sz w:val="24"/>
                <w:szCs w:val="24"/>
                <w:highlight w:val="none"/>
                <w:lang w:val="zh-CN" w:eastAsia="zh-CN"/>
                <w14:textFill>
                  <w14:solidFill>
                    <w14:schemeClr w14:val="tx1"/>
                  </w14:solidFill>
                </w14:textFill>
              </w:rPr>
            </w:pPr>
            <w:r>
              <w:rPr>
                <w:rFonts w:hint="default" w:hAnsi="宋体" w:cs="宋体"/>
                <w:bCs/>
                <w:color w:val="000000" w:themeColor="text1"/>
                <w:sz w:val="24"/>
                <w:szCs w:val="24"/>
                <w:highlight w:val="none"/>
                <w:lang w:eastAsia="zh-CN"/>
                <w14:textFill>
                  <w14:solidFill>
                    <w14:schemeClr w14:val="tx1"/>
                  </w14:solidFill>
                </w14:textFill>
              </w:rPr>
              <w:t>2、需就</w:t>
            </w:r>
            <w:r>
              <w:rPr>
                <w:rFonts w:hint="eastAsia" w:hAnsi="宋体" w:cs="宋体"/>
                <w:bCs/>
                <w:color w:val="000000" w:themeColor="text1"/>
                <w:sz w:val="24"/>
                <w:szCs w:val="24"/>
                <w:highlight w:val="none"/>
                <w:lang w:val="en-US" w:eastAsia="zh-Hans"/>
                <w14:textFill>
                  <w14:solidFill>
                    <w14:schemeClr w14:val="tx1"/>
                  </w14:solidFill>
                </w14:textFill>
              </w:rPr>
              <w:t>口腔</w:t>
            </w:r>
            <w:r>
              <w:rPr>
                <w:rFonts w:hint="default" w:hAnsi="宋体" w:cs="宋体"/>
                <w:bCs/>
                <w:color w:val="000000" w:themeColor="text1"/>
                <w:sz w:val="24"/>
                <w:szCs w:val="24"/>
                <w:highlight w:val="none"/>
                <w:lang w:eastAsia="zh-CN"/>
                <w14:textFill>
                  <w14:solidFill>
                    <w14:schemeClr w14:val="tx1"/>
                  </w14:solidFill>
                </w14:textFill>
              </w:rPr>
              <w:t>专业题库考教融合使用方案举办专项培训，为保证培训质量，供应商需具备过往3年内与国家级A类医药卫生出版社教材主编合作培训证明。需提供现场照片及与专家的培训合同。</w:t>
            </w:r>
          </w:p>
          <w:p>
            <w:pPr>
              <w:pStyle w:val="102"/>
              <w:keepNext w:val="0"/>
              <w:keepLines w:val="0"/>
              <w:pageBreakBefore w:val="0"/>
              <w:widowControl w:val="0"/>
              <w:numPr>
                <w:ilvl w:val="-1"/>
                <w:numId w:val="0"/>
              </w:numPr>
              <w:kinsoku/>
              <w:wordWrap/>
              <w:overflowPunct/>
              <w:topLinePunct w:val="0"/>
              <w:autoSpaceDE w:val="0"/>
              <w:autoSpaceDN w:val="0"/>
              <w:bidi w:val="0"/>
              <w:adjustRightInd w:val="0"/>
              <w:snapToGrid/>
              <w:spacing w:line="240" w:lineRule="auto"/>
              <w:textAlignment w:val="auto"/>
              <w:rPr>
                <w:rFonts w:hint="eastAsia" w:ascii="宋体" w:hAnsi="宋体" w:eastAsia="宋体" w:cs="宋体"/>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Cs/>
                <w:color w:val="000000" w:themeColor="text1"/>
                <w:sz w:val="24"/>
                <w:szCs w:val="24"/>
                <w:highlight w:val="none"/>
                <w:lang w:val="zh-CN" w:eastAsia="zh-CN"/>
                <w14:textFill>
                  <w14:solidFill>
                    <w14:schemeClr w14:val="tx1"/>
                  </w14:solidFill>
                </w14:textFill>
              </w:rPr>
              <w:t>①能提供</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3次或以上合作</w:t>
            </w:r>
            <w:r>
              <w:rPr>
                <w:rFonts w:hint="eastAsia" w:ascii="宋体" w:hAnsi="宋体" w:eastAsia="宋体" w:cs="宋体"/>
                <w:bCs/>
                <w:color w:val="000000" w:themeColor="text1"/>
                <w:sz w:val="24"/>
                <w:szCs w:val="24"/>
                <w:highlight w:val="none"/>
                <w:lang w:val="zh-CN" w:eastAsia="zh-CN"/>
                <w14:textFill>
                  <w14:solidFill>
                    <w14:schemeClr w14:val="tx1"/>
                  </w14:solidFill>
                </w14:textFill>
              </w:rPr>
              <w:t>培训</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证明，</w:t>
            </w:r>
            <w:r>
              <w:rPr>
                <w:rFonts w:hint="eastAsia" w:ascii="宋体" w:hAnsi="宋体" w:eastAsia="宋体" w:cs="宋体"/>
                <w:bCs/>
                <w:color w:val="000000" w:themeColor="text1"/>
                <w:sz w:val="24"/>
                <w:szCs w:val="24"/>
                <w:highlight w:val="none"/>
                <w:lang w:val="zh-CN" w:eastAsia="zh-CN"/>
                <w14:textFill>
                  <w14:solidFill>
                    <w14:schemeClr w14:val="tx1"/>
                  </w14:solidFill>
                </w14:textFill>
              </w:rPr>
              <w:t>得</w:t>
            </w:r>
            <w:r>
              <w:rPr>
                <w:rFonts w:hint="eastAsia" w:hAnsi="宋体" w:cs="宋体"/>
                <w:bCs/>
                <w:color w:val="000000" w:themeColor="text1"/>
                <w:sz w:val="24"/>
                <w:szCs w:val="24"/>
                <w:highlight w:val="none"/>
                <w:lang w:val="en-US" w:eastAsia="zh-CN"/>
                <w14:textFill>
                  <w14:solidFill>
                    <w14:schemeClr w14:val="tx1"/>
                  </w14:solidFill>
                </w14:textFill>
              </w:rPr>
              <w:t>3</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分；</w:t>
            </w:r>
          </w:p>
          <w:p>
            <w:pPr>
              <w:pStyle w:val="102"/>
              <w:keepNext w:val="0"/>
              <w:keepLines w:val="0"/>
              <w:pageBreakBefore w:val="0"/>
              <w:widowControl w:val="0"/>
              <w:numPr>
                <w:ilvl w:val="-1"/>
                <w:numId w:val="0"/>
              </w:numPr>
              <w:kinsoku/>
              <w:wordWrap/>
              <w:overflowPunct/>
              <w:topLinePunct w:val="0"/>
              <w:autoSpaceDE w:val="0"/>
              <w:autoSpaceDN w:val="0"/>
              <w:bidi w:val="0"/>
              <w:adjustRightInd w:val="0"/>
              <w:snapToGrid/>
              <w:spacing w:line="240" w:lineRule="auto"/>
              <w:textAlignment w:val="auto"/>
              <w:rPr>
                <w:rFonts w:hint="eastAsia" w:ascii="宋体" w:hAnsi="宋体" w:eastAsia="宋体" w:cs="宋体"/>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②能提供1-2次</w:t>
            </w:r>
            <w:r>
              <w:rPr>
                <w:rFonts w:hint="eastAsia" w:ascii="宋体" w:hAnsi="宋体" w:eastAsia="宋体" w:cs="宋体"/>
                <w:bCs/>
                <w:color w:val="000000" w:themeColor="text1"/>
                <w:sz w:val="24"/>
                <w:szCs w:val="24"/>
                <w:highlight w:val="none"/>
                <w:lang w:val="zh-CN" w:eastAsia="zh-CN"/>
                <w14:textFill>
                  <w14:solidFill>
                    <w14:schemeClr w14:val="tx1"/>
                  </w14:solidFill>
                </w14:textFill>
              </w:rPr>
              <w:t>合作培训证明，</w:t>
            </w:r>
            <w:r>
              <w:rPr>
                <w:rFonts w:hint="eastAsia" w:hAnsi="宋体" w:cs="宋体"/>
                <w:bCs/>
                <w:color w:val="000000" w:themeColor="text1"/>
                <w:sz w:val="24"/>
                <w:szCs w:val="24"/>
                <w:highlight w:val="none"/>
                <w:lang w:val="en-US" w:eastAsia="zh-CN"/>
                <w14:textFill>
                  <w14:solidFill>
                    <w14:schemeClr w14:val="tx1"/>
                  </w14:solidFill>
                </w14:textFill>
              </w:rPr>
              <w:t>每个得1</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分；</w:t>
            </w:r>
          </w:p>
          <w:p>
            <w:pPr>
              <w:pStyle w:val="102"/>
              <w:keepNext w:val="0"/>
              <w:keepLines w:val="0"/>
              <w:pageBreakBefore w:val="0"/>
              <w:widowControl w:val="0"/>
              <w:numPr>
                <w:ilvl w:val="-1"/>
                <w:numId w:val="0"/>
              </w:numPr>
              <w:kinsoku/>
              <w:wordWrap/>
              <w:overflowPunct/>
              <w:topLinePunct w:val="0"/>
              <w:autoSpaceDE w:val="0"/>
              <w:autoSpaceDN w:val="0"/>
              <w:bidi w:val="0"/>
              <w:adjustRightInd w:val="0"/>
              <w:snapToGrid/>
              <w:spacing w:line="240" w:lineRule="auto"/>
              <w:textAlignment w:val="auto"/>
              <w:rPr>
                <w:rFonts w:hint="eastAsia" w:ascii="宋体" w:hAnsi="宋体" w:eastAsia="宋体" w:cs="宋体"/>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③无法提供</w:t>
            </w:r>
            <w:r>
              <w:rPr>
                <w:rFonts w:hint="eastAsia" w:ascii="宋体" w:hAnsi="宋体" w:eastAsia="宋体" w:cs="宋体"/>
                <w:bCs/>
                <w:color w:val="000000" w:themeColor="text1"/>
                <w:sz w:val="24"/>
                <w:szCs w:val="24"/>
                <w:highlight w:val="none"/>
                <w:lang w:val="zh-CN" w:eastAsia="zh-CN"/>
                <w14:textFill>
                  <w14:solidFill>
                    <w14:schemeClr w14:val="tx1"/>
                  </w14:solidFill>
                </w14:textFill>
              </w:rPr>
              <w:t>合作培训证明，</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不得分。</w:t>
            </w:r>
          </w:p>
          <w:p>
            <w:pPr>
              <w:pStyle w:val="10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textAlignment w:val="auto"/>
              <w:rPr>
                <w:rFonts w:hint="eastAsia" w:ascii="宋体" w:hAnsi="宋体" w:eastAsia="宋体" w:cs="宋体"/>
                <w:bCs/>
                <w:color w:val="000000" w:themeColor="text1"/>
                <w:sz w:val="24"/>
                <w:szCs w:val="24"/>
                <w:highlight w:val="none"/>
                <w:lang w:val="en-US" w:eastAsia="zh-CN"/>
                <w14:textFill>
                  <w14:solidFill>
                    <w14:schemeClr w14:val="tx1"/>
                  </w14:solidFill>
                </w14:textFill>
              </w:rPr>
            </w:pPr>
          </w:p>
          <w:p>
            <w:pPr>
              <w:pStyle w:val="10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textAlignment w:val="auto"/>
              <w:rPr>
                <w:rFonts w:hint="eastAsia" w:ascii="宋体" w:hAnsi="宋体" w:eastAsia="宋体" w:cs="宋体"/>
                <w:bCs/>
                <w:color w:val="000000" w:themeColor="text1"/>
                <w:sz w:val="24"/>
                <w:szCs w:val="24"/>
                <w:highlight w:val="none"/>
                <w:lang w:val="en-US" w:eastAsia="zh-CN"/>
                <w14:textFill>
                  <w14:solidFill>
                    <w14:schemeClr w14:val="tx1"/>
                  </w14:solidFill>
                </w14:textFill>
              </w:rPr>
            </w:pPr>
            <w:r>
              <w:rPr>
                <w:rFonts w:hint="default" w:hAnsi="宋体" w:cs="宋体"/>
                <w:bCs/>
                <w:color w:val="000000" w:themeColor="text1"/>
                <w:sz w:val="24"/>
                <w:szCs w:val="24"/>
                <w:highlight w:val="none"/>
                <w:lang w:eastAsia="zh-Hans"/>
                <w14:textFill>
                  <w14:solidFill>
                    <w14:schemeClr w14:val="tx1"/>
                  </w14:solidFill>
                </w14:textFill>
              </w:rPr>
              <w:t>3、</w:t>
            </w:r>
            <w:r>
              <w:rPr>
                <w:rFonts w:hint="eastAsia" w:hAnsi="宋体" w:cs="宋体"/>
                <w:bCs/>
                <w:color w:val="000000" w:themeColor="text1"/>
                <w:sz w:val="24"/>
                <w:szCs w:val="24"/>
                <w:highlight w:val="none"/>
                <w:lang w:val="en-US" w:eastAsia="zh-Hans"/>
                <w14:textFill>
                  <w14:solidFill>
                    <w14:schemeClr w14:val="tx1"/>
                  </w14:solidFill>
                </w14:textFill>
              </w:rPr>
              <w:t>负责题库使用培训的培训讲师</w:t>
            </w:r>
            <w:r>
              <w:rPr>
                <w:rFonts w:hint="eastAsia" w:hAnsi="宋体" w:cs="宋体"/>
                <w:bCs/>
                <w:color w:val="000000" w:themeColor="text1"/>
                <w:sz w:val="24"/>
                <w:szCs w:val="24"/>
                <w:highlight w:val="none"/>
                <w:lang w:val="en-US" w:eastAsia="zh-CN"/>
                <w14:textFill>
                  <w14:solidFill>
                    <w14:schemeClr w14:val="tx1"/>
                  </w14:solidFill>
                </w14:textFill>
              </w:rPr>
              <w:t>需配备本科</w:t>
            </w:r>
            <w:r>
              <w:rPr>
                <w:rFonts w:hint="eastAsia" w:hAnsi="宋体" w:cs="宋体"/>
                <w:bCs/>
                <w:color w:val="000000" w:themeColor="text1"/>
                <w:sz w:val="24"/>
                <w:szCs w:val="24"/>
                <w:highlight w:val="none"/>
                <w:lang w:val="en-US" w:eastAsia="zh-Hans"/>
                <w14:textFill>
                  <w14:solidFill>
                    <w14:schemeClr w14:val="tx1"/>
                  </w14:solidFill>
                </w14:textFill>
              </w:rPr>
              <w:t>及以上</w:t>
            </w:r>
            <w:r>
              <w:rPr>
                <w:rFonts w:hint="eastAsia" w:hAnsi="宋体" w:cs="宋体"/>
                <w:bCs/>
                <w:color w:val="000000" w:themeColor="text1"/>
                <w:sz w:val="24"/>
                <w:szCs w:val="24"/>
                <w:highlight w:val="none"/>
                <w:lang w:val="en-US" w:eastAsia="zh-CN"/>
                <w14:textFill>
                  <w14:solidFill>
                    <w14:schemeClr w14:val="tx1"/>
                  </w14:solidFill>
                </w14:textFill>
              </w:rPr>
              <w:t>学历，</w:t>
            </w:r>
            <w:r>
              <w:rPr>
                <w:rFonts w:hint="eastAsia" w:ascii="宋体" w:hAnsi="宋体" w:cs="宋体"/>
                <w:bCs w:val="0"/>
                <w:color w:val="000000" w:themeColor="text1"/>
                <w:sz w:val="24"/>
                <w:szCs w:val="24"/>
                <w:highlight w:val="none"/>
                <w:lang w:val="en-US" w:eastAsia="zh-Hans"/>
                <w14:textFill>
                  <w14:solidFill>
                    <w14:schemeClr w14:val="tx1"/>
                  </w14:solidFill>
                </w14:textFill>
              </w:rPr>
              <w:t>医学</w:t>
            </w:r>
            <w:r>
              <w:rPr>
                <w:rFonts w:hint="default" w:ascii="宋体" w:hAnsi="宋体" w:cs="宋体"/>
                <w:bCs w:val="0"/>
                <w:color w:val="000000" w:themeColor="text1"/>
                <w:sz w:val="24"/>
                <w:szCs w:val="24"/>
                <w:highlight w:val="none"/>
                <w:lang w:eastAsia="zh-Hans"/>
                <w14:textFill>
                  <w14:solidFill>
                    <w14:schemeClr w14:val="tx1"/>
                  </w14:solidFill>
                </w14:textFill>
              </w:rPr>
              <w:t>（</w:t>
            </w:r>
            <w:r>
              <w:rPr>
                <w:rFonts w:hint="eastAsia" w:ascii="宋体" w:hAnsi="宋体" w:cs="宋体"/>
                <w:bCs w:val="0"/>
                <w:color w:val="000000" w:themeColor="text1"/>
                <w:sz w:val="24"/>
                <w:szCs w:val="24"/>
                <w:highlight w:val="none"/>
                <w:lang w:val="en-US" w:eastAsia="zh-Hans"/>
                <w14:textFill>
                  <w14:solidFill>
                    <w14:schemeClr w14:val="tx1"/>
                  </w14:solidFill>
                </w14:textFill>
              </w:rPr>
              <w:t>含护理学</w:t>
            </w:r>
            <w:r>
              <w:rPr>
                <w:rFonts w:hint="default" w:ascii="宋体" w:hAnsi="宋体" w:cs="宋体"/>
                <w:bCs w:val="0"/>
                <w:color w:val="000000" w:themeColor="text1"/>
                <w:sz w:val="24"/>
                <w:szCs w:val="24"/>
                <w:highlight w:val="none"/>
                <w:lang w:eastAsia="zh-Hans"/>
                <w14:textFill>
                  <w14:solidFill>
                    <w14:schemeClr w14:val="tx1"/>
                  </w14:solidFill>
                </w14:textFill>
              </w:rPr>
              <w:t>）</w:t>
            </w:r>
            <w:r>
              <w:rPr>
                <w:rFonts w:hint="eastAsia" w:ascii="宋体" w:hAnsi="宋体" w:cs="宋体"/>
                <w:bCs w:val="0"/>
                <w:color w:val="000000" w:themeColor="text1"/>
                <w:sz w:val="24"/>
                <w:szCs w:val="24"/>
                <w:highlight w:val="none"/>
                <w:lang w:val="en-US" w:eastAsia="zh-Hans"/>
                <w14:textFill>
                  <w14:solidFill>
                    <w14:schemeClr w14:val="tx1"/>
                  </w14:solidFill>
                </w14:textFill>
              </w:rPr>
              <w:t>或口腔医学专业</w:t>
            </w:r>
            <w:r>
              <w:rPr>
                <w:rFonts w:hint="eastAsia" w:hAnsi="宋体" w:cs="宋体"/>
                <w:bCs/>
                <w:color w:val="000000" w:themeColor="text1"/>
                <w:sz w:val="24"/>
                <w:szCs w:val="24"/>
                <w:highlight w:val="none"/>
                <w:lang w:val="en-US" w:eastAsia="zh-CN"/>
                <w14:textFill>
                  <w14:solidFill>
                    <w14:schemeClr w14:val="tx1"/>
                  </w14:solidFill>
                </w14:textFill>
              </w:rPr>
              <w:t>。满足者得3分</w:t>
            </w:r>
            <w:r>
              <w:rPr>
                <w:rFonts w:hint="default" w:hAnsi="宋体" w:cs="宋体"/>
                <w:bCs/>
                <w:color w:val="000000" w:themeColor="text1"/>
                <w:sz w:val="24"/>
                <w:szCs w:val="24"/>
                <w:highlight w:val="none"/>
                <w:lang w:eastAsia="zh-CN"/>
                <w14:textFill>
                  <w14:solidFill>
                    <w14:schemeClr w14:val="tx1"/>
                  </w14:solidFill>
                </w14:textFill>
              </w:rPr>
              <w:t>，</w:t>
            </w:r>
            <w:r>
              <w:rPr>
                <w:rFonts w:hint="eastAsia" w:hAnsi="宋体" w:cs="宋体"/>
                <w:bCs/>
                <w:color w:val="000000" w:themeColor="text1"/>
                <w:sz w:val="24"/>
                <w:szCs w:val="24"/>
                <w:highlight w:val="none"/>
                <w:lang w:val="en-US" w:eastAsia="zh-Hans"/>
                <w14:textFill>
                  <w14:solidFill>
                    <w14:schemeClr w14:val="tx1"/>
                  </w14:solidFill>
                </w14:textFill>
              </w:rPr>
              <w:t>不满足或无法提供资料不得分</w:t>
            </w:r>
            <w:r>
              <w:rPr>
                <w:rFonts w:hint="eastAsia" w:hAnsi="宋体" w:cs="宋体"/>
                <w:bCs/>
                <w:color w:val="000000" w:themeColor="text1"/>
                <w:sz w:val="24"/>
                <w:szCs w:val="24"/>
                <w:highlight w:val="none"/>
                <w:lang w:val="en-US" w:eastAsia="zh-CN"/>
                <w14:textFill>
                  <w14:solidFill>
                    <w14:schemeClr w14:val="tx1"/>
                  </w14:solidFill>
                </w14:textFill>
              </w:rPr>
              <w:t>。（</w:t>
            </w:r>
            <w:r>
              <w:rPr>
                <w:rFonts w:hint="eastAsia" w:hAnsi="宋体" w:cs="宋体"/>
                <w:bCs/>
                <w:color w:val="000000" w:themeColor="text1"/>
                <w:sz w:val="24"/>
                <w:szCs w:val="24"/>
                <w:highlight w:val="none"/>
                <w:lang w:val="en-US" w:eastAsia="zh-Hans"/>
                <w14:textFill>
                  <w14:solidFill>
                    <w14:schemeClr w14:val="tx1"/>
                  </w14:solidFill>
                </w14:textFill>
              </w:rPr>
              <w:t>注</w:t>
            </w:r>
            <w:r>
              <w:rPr>
                <w:rFonts w:hint="default" w:hAnsi="宋体" w:cs="宋体"/>
                <w:bCs/>
                <w:color w:val="000000" w:themeColor="text1"/>
                <w:sz w:val="24"/>
                <w:szCs w:val="24"/>
                <w:highlight w:val="none"/>
                <w:lang w:eastAsia="zh-Hans"/>
                <w14:textFill>
                  <w14:solidFill>
                    <w14:schemeClr w14:val="tx1"/>
                  </w14:solidFill>
                </w14:textFill>
              </w:rPr>
              <w:t>：</w:t>
            </w:r>
            <w:r>
              <w:rPr>
                <w:rFonts w:hint="eastAsia" w:hAnsi="宋体" w:cs="宋体"/>
                <w:bCs/>
                <w:color w:val="000000" w:themeColor="text1"/>
                <w:sz w:val="24"/>
                <w:szCs w:val="24"/>
                <w:highlight w:val="none"/>
                <w:lang w:val="en-US" w:eastAsia="zh-CN"/>
                <w14:textFill>
                  <w14:solidFill>
                    <w14:schemeClr w14:val="tx1"/>
                  </w14:solidFill>
                </w14:textFill>
              </w:rPr>
              <w:t>需提供在职证明、劳动合同以及社保证明）</w:t>
            </w:r>
          </w:p>
          <w:p>
            <w:pPr>
              <w:pStyle w:val="102"/>
              <w:keepNext w:val="0"/>
              <w:keepLines w:val="0"/>
              <w:pageBreakBefore w:val="0"/>
              <w:widowControl w:val="0"/>
              <w:numPr>
                <w:ilvl w:val="-1"/>
                <w:numId w:val="0"/>
              </w:numPr>
              <w:kinsoku/>
              <w:wordWrap/>
              <w:overflowPunct/>
              <w:topLinePunct w:val="0"/>
              <w:autoSpaceDE w:val="0"/>
              <w:autoSpaceDN w:val="0"/>
              <w:bidi w:val="0"/>
              <w:adjustRightInd w:val="0"/>
              <w:snapToGrid/>
              <w:spacing w:line="240" w:lineRule="auto"/>
              <w:textAlignment w:val="auto"/>
              <w:rPr>
                <w:rFonts w:hint="eastAsia" w:ascii="宋体" w:hAnsi="宋体" w:eastAsia="宋体" w:cs="宋体"/>
                <w:bCs/>
                <w:color w:val="000000" w:themeColor="text1"/>
                <w:sz w:val="24"/>
                <w:szCs w:val="24"/>
                <w:highlight w:val="none"/>
                <w:lang w:val="en-US" w:eastAsia="zh-CN"/>
                <w14:textFill>
                  <w14:solidFill>
                    <w14:schemeClr w14:val="tx1"/>
                  </w14:solidFill>
                </w14:textFill>
              </w:rPr>
            </w:pPr>
            <w:r>
              <w:rPr>
                <w:rFonts w:hint="default" w:hAnsi="宋体" w:cs="宋体"/>
                <w:bCs/>
                <w:color w:val="000000" w:themeColor="text1"/>
                <w:sz w:val="24"/>
                <w:szCs w:val="24"/>
                <w:highlight w:val="none"/>
                <w:lang w:eastAsia="zh-CN"/>
                <w14:textFill>
                  <w14:solidFill>
                    <w14:schemeClr w14:val="tx1"/>
                  </w14:solidFill>
                </w14:textFill>
              </w:rPr>
              <w:t>4、</w:t>
            </w:r>
            <w:r>
              <w:rPr>
                <w:rFonts w:hint="eastAsia" w:hAnsi="宋体" w:cs="宋体"/>
                <w:bCs/>
                <w:color w:val="000000" w:themeColor="text1"/>
                <w:sz w:val="24"/>
                <w:szCs w:val="24"/>
                <w:highlight w:val="none"/>
                <w:lang w:val="en-US" w:eastAsia="zh-CN"/>
                <w14:textFill>
                  <w14:solidFill>
                    <w14:schemeClr w14:val="tx1"/>
                  </w14:solidFill>
                </w14:textFill>
              </w:rPr>
              <w:t>投标人</w:t>
            </w:r>
            <w:r>
              <w:rPr>
                <w:rFonts w:hint="eastAsia" w:hAnsi="宋体" w:cs="宋体"/>
                <w:bCs/>
                <w:color w:val="000000" w:themeColor="text1"/>
                <w:sz w:val="24"/>
                <w:szCs w:val="24"/>
                <w:highlight w:val="none"/>
                <w:lang w:val="en-US" w:eastAsia="zh-Hans"/>
                <w14:textFill>
                  <w14:solidFill>
                    <w14:schemeClr w14:val="tx1"/>
                  </w14:solidFill>
                </w14:textFill>
              </w:rPr>
              <w:t>需具备医学专业视频制作能力</w:t>
            </w:r>
            <w:r>
              <w:rPr>
                <w:rFonts w:hint="default" w:hAnsi="宋体" w:cs="宋体"/>
                <w:bCs/>
                <w:color w:val="000000" w:themeColor="text1"/>
                <w:sz w:val="24"/>
                <w:szCs w:val="24"/>
                <w:highlight w:val="none"/>
                <w:lang w:eastAsia="zh-Hans"/>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供应商20</w:t>
            </w:r>
            <w:r>
              <w:rPr>
                <w:rFonts w:hint="default" w:ascii="宋体" w:hAnsi="宋体" w:eastAsia="宋体" w:cs="宋体"/>
                <w:color w:val="000000" w:themeColor="text1"/>
                <w:sz w:val="24"/>
                <w:szCs w:val="24"/>
                <w:highlight w:val="none"/>
                <w:lang w:eastAsia="zh-CN"/>
                <w14:textFill>
                  <w14:solidFill>
                    <w14:schemeClr w14:val="tx1"/>
                  </w14:solidFill>
                </w14:textFill>
              </w:rPr>
              <w:t>1</w:t>
            </w:r>
            <w:r>
              <w:rPr>
                <w:rFonts w:hint="default" w:hAnsi="宋体" w:cs="宋体"/>
                <w:color w:val="000000" w:themeColor="text1"/>
                <w:sz w:val="24"/>
                <w:szCs w:val="24"/>
                <w:highlight w:val="none"/>
                <w:lang w:eastAsia="zh-CN"/>
                <w14:textFill>
                  <w14:solidFill>
                    <w14:schemeClr w14:val="tx1"/>
                  </w14:solidFill>
                </w14:textFill>
              </w:rPr>
              <w:t>8</w:t>
            </w:r>
            <w:r>
              <w:rPr>
                <w:rFonts w:hint="eastAsia" w:ascii="宋体" w:hAnsi="宋体" w:eastAsia="宋体" w:cs="宋体"/>
                <w:color w:val="000000" w:themeColor="text1"/>
                <w:sz w:val="24"/>
                <w:szCs w:val="24"/>
                <w:highlight w:val="none"/>
                <w:lang w:val="en-US" w:eastAsia="zh-CN"/>
                <w14:textFill>
                  <w14:solidFill>
                    <w14:schemeClr w14:val="tx1"/>
                  </w14:solidFill>
                </w14:textFill>
              </w:rPr>
              <w:t>年</w:t>
            </w:r>
            <w:r>
              <w:rPr>
                <w:rFonts w:hint="eastAsia" w:ascii="宋体" w:hAnsi="宋体" w:eastAsia="宋体" w:cs="宋体"/>
                <w:color w:val="000000" w:themeColor="text1"/>
                <w:sz w:val="24"/>
                <w:szCs w:val="24"/>
                <w:highlight w:val="none"/>
                <w14:textFill>
                  <w14:solidFill>
                    <w14:schemeClr w14:val="tx1"/>
                  </w14:solidFill>
                </w14:textFill>
              </w:rPr>
              <w:t>至今（以项目合同签订</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时间为准）具有已完成或在服务有效期内</w:t>
            </w:r>
            <w:r>
              <w:rPr>
                <w:rFonts w:hint="eastAsia" w:hAnsi="宋体" w:cs="宋体"/>
                <w:bCs/>
                <w:color w:val="000000" w:themeColor="text1"/>
                <w:sz w:val="24"/>
                <w:szCs w:val="24"/>
                <w:highlight w:val="none"/>
                <w:lang w:val="en-US" w:eastAsia="zh-CN"/>
                <w14:textFill>
                  <w14:solidFill>
                    <w14:schemeClr w14:val="tx1"/>
                  </w14:solidFill>
                </w14:textFill>
              </w:rPr>
              <w:t>，</w:t>
            </w:r>
            <w:r>
              <w:rPr>
                <w:rFonts w:hint="eastAsia" w:ascii="宋体" w:hAnsi="宋体" w:eastAsia="宋体" w:cs="宋体"/>
                <w:bCs/>
                <w:color w:val="000000" w:themeColor="text1"/>
                <w:sz w:val="24"/>
                <w:szCs w:val="24"/>
                <w:highlight w:val="none"/>
                <w:lang w:val="en-US" w:eastAsia="zh-Hans"/>
                <w14:textFill>
                  <w14:solidFill>
                    <w14:schemeClr w14:val="tx1"/>
                  </w14:solidFill>
                </w14:textFill>
              </w:rPr>
              <w:t>为</w:t>
            </w:r>
            <w:r>
              <w:rPr>
                <w:rFonts w:hint="eastAsia" w:hAnsi="宋体" w:cs="宋体"/>
                <w:bCs/>
                <w:color w:val="000000" w:themeColor="text1"/>
                <w:sz w:val="24"/>
                <w:szCs w:val="24"/>
                <w:highlight w:val="none"/>
                <w:lang w:val="en-US" w:eastAsia="zh-CN"/>
                <w14:textFill>
                  <w14:solidFill>
                    <w14:schemeClr w14:val="tx1"/>
                  </w14:solidFill>
                </w14:textFill>
              </w:rPr>
              <w:t>医学</w:t>
            </w:r>
            <w:r>
              <w:rPr>
                <w:rFonts w:hint="eastAsia" w:ascii="宋体" w:hAnsi="宋体" w:eastAsia="宋体" w:cs="宋体"/>
                <w:bCs/>
                <w:color w:val="000000" w:themeColor="text1"/>
                <w:sz w:val="24"/>
                <w:szCs w:val="24"/>
                <w:highlight w:val="none"/>
                <w:lang w:val="en-US" w:eastAsia="zh-Hans"/>
                <w14:textFill>
                  <w14:solidFill>
                    <w14:schemeClr w14:val="tx1"/>
                  </w14:solidFill>
                </w14:textFill>
              </w:rPr>
              <w:t>院校或医院提供教学视频资源或在线开放课程</w:t>
            </w:r>
            <w:r>
              <w:rPr>
                <w:rFonts w:hint="eastAsia" w:hAnsi="宋体" w:cs="宋体"/>
                <w:bCs/>
                <w:color w:val="000000" w:themeColor="text1"/>
                <w:sz w:val="24"/>
                <w:szCs w:val="24"/>
                <w:highlight w:val="none"/>
                <w:lang w:val="en-US" w:eastAsia="zh-Hans"/>
                <w14:textFill>
                  <w14:solidFill>
                    <w14:schemeClr w14:val="tx1"/>
                  </w14:solidFill>
                </w14:textFill>
              </w:rPr>
              <w:t>制作</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业绩证明进行评分，每提供1个业绩证明得</w:t>
            </w:r>
            <w:r>
              <w:rPr>
                <w:rFonts w:hint="default" w:hAnsi="宋体" w:cs="宋体"/>
                <w:bCs/>
                <w:color w:val="000000" w:themeColor="text1"/>
                <w:sz w:val="24"/>
                <w:szCs w:val="24"/>
                <w:highlight w:val="none"/>
                <w:lang w:eastAsia="zh-CN"/>
                <w14:textFill>
                  <w14:solidFill>
                    <w14:schemeClr w14:val="tx1"/>
                  </w14:solidFill>
                </w14:textFill>
              </w:rPr>
              <w:t>1</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分，最高得</w:t>
            </w:r>
            <w:r>
              <w:rPr>
                <w:rFonts w:hint="eastAsia" w:hAnsi="宋体" w:cs="宋体"/>
                <w:bCs/>
                <w:color w:val="000000" w:themeColor="text1"/>
                <w:sz w:val="24"/>
                <w:szCs w:val="24"/>
                <w:highlight w:val="none"/>
                <w:lang w:val="en-US" w:eastAsia="zh-CN"/>
                <w14:textFill>
                  <w14:solidFill>
                    <w14:schemeClr w14:val="tx1"/>
                  </w14:solidFill>
                </w14:textFill>
              </w:rPr>
              <w:t>3</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分。</w:t>
            </w:r>
          </w:p>
          <w:p>
            <w:pPr>
              <w:pStyle w:val="102"/>
              <w:keepNext w:val="0"/>
              <w:keepLines w:val="0"/>
              <w:pageBreakBefore w:val="0"/>
              <w:widowControl w:val="0"/>
              <w:numPr>
                <w:ilvl w:val="-1"/>
                <w:numId w:val="0"/>
              </w:numPr>
              <w:kinsoku/>
              <w:wordWrap/>
              <w:overflowPunct/>
              <w:topLinePunct w:val="0"/>
              <w:autoSpaceDE w:val="0"/>
              <w:autoSpaceDN w:val="0"/>
              <w:bidi w:val="0"/>
              <w:adjustRightInd w:val="0"/>
              <w:snapToGrid/>
              <w:spacing w:line="240" w:lineRule="auto"/>
              <w:textAlignment w:val="auto"/>
              <w:rPr>
                <w:rFonts w:hint="eastAsia" w:asciiTheme="minorEastAsia" w:hAnsiTheme="minorEastAsia" w:eastAsiaTheme="minorEastAsia" w:cstheme="minorEastAsia"/>
                <w:bCs/>
                <w:color w:val="000000" w:themeColor="text1"/>
                <w:sz w:val="24"/>
                <w:szCs w:val="24"/>
                <w:highlight w:val="none"/>
                <w:lang w:val="en-US" w:eastAsia="zh-CN"/>
                <w14:textFill>
                  <w14:solidFill>
                    <w14:schemeClr w14:val="tx1"/>
                  </w14:solidFill>
                </w14:textFill>
              </w:rPr>
            </w:pPr>
            <w:r>
              <w:rPr>
                <w:rFonts w:hint="default" w:hAnsi="宋体" w:cs="宋体"/>
                <w:bCs/>
                <w:color w:val="000000" w:themeColor="text1"/>
                <w:sz w:val="24"/>
                <w:szCs w:val="24"/>
                <w:highlight w:val="none"/>
                <w:lang w:eastAsia="zh-CN"/>
                <w14:textFill>
                  <w14:solidFill>
                    <w14:schemeClr w14:val="tx1"/>
                  </w14:solidFill>
                </w14:textFill>
              </w:rPr>
              <w:t>5、</w:t>
            </w:r>
            <w:r>
              <w:rPr>
                <w:rFonts w:hint="eastAsia" w:asciiTheme="minorEastAsia" w:hAnsiTheme="minorEastAsia" w:eastAsiaTheme="minorEastAsia" w:cstheme="minorEastAsia"/>
                <w:bCs/>
                <w:color w:val="000000" w:themeColor="text1"/>
                <w:sz w:val="24"/>
                <w:szCs w:val="24"/>
                <w:highlight w:val="none"/>
                <w:lang w:val="en-US" w:eastAsia="zh-Hans"/>
                <w14:textFill>
                  <w14:solidFill>
                    <w14:schemeClr w14:val="tx1"/>
                  </w14:solidFill>
                </w14:textFill>
              </w:rPr>
              <w:t>投标人参与制作医学类教学资源获得国家级精品教学资源立项进行评分</w:t>
            </w:r>
            <w:r>
              <w:rPr>
                <w:rFonts w:hint="eastAsia" w:asciiTheme="minorEastAsia" w:hAnsiTheme="minorEastAsia" w:eastAsiaTheme="minorEastAsia" w:cstheme="minorEastAsia"/>
                <w:bCs/>
                <w:color w:val="000000" w:themeColor="text1"/>
                <w:sz w:val="24"/>
                <w:szCs w:val="24"/>
                <w:highlight w:val="none"/>
                <w:lang w:eastAsia="zh-Hans"/>
                <w14:textFill>
                  <w14:solidFill>
                    <w14:schemeClr w14:val="tx1"/>
                  </w14:solidFill>
                </w14:textFill>
              </w:rPr>
              <w:t>，</w:t>
            </w:r>
            <w:r>
              <w:rPr>
                <w:rFonts w:hint="eastAsia" w:asciiTheme="minorEastAsia" w:hAnsiTheme="minorEastAsia" w:eastAsiaTheme="minorEastAsia" w:cstheme="minorEastAsia"/>
                <w:bCs/>
                <w:color w:val="000000" w:themeColor="text1"/>
                <w:sz w:val="24"/>
                <w:szCs w:val="24"/>
                <w:highlight w:val="none"/>
                <w:lang w:val="en-US" w:eastAsia="zh-CN"/>
                <w14:textFill>
                  <w14:solidFill>
                    <w14:schemeClr w14:val="tx1"/>
                  </w14:solidFill>
                </w14:textFill>
              </w:rPr>
              <w:t>每提供1个</w:t>
            </w:r>
            <w:r>
              <w:rPr>
                <w:rFonts w:hint="eastAsia" w:asciiTheme="minorEastAsia" w:hAnsiTheme="minorEastAsia" w:eastAsiaTheme="minorEastAsia" w:cstheme="minorEastAsia"/>
                <w:bCs/>
                <w:color w:val="000000" w:themeColor="text1"/>
                <w:sz w:val="24"/>
                <w:szCs w:val="24"/>
                <w:highlight w:val="none"/>
                <w:lang w:val="en-US" w:eastAsia="zh-Hans"/>
                <w14:textFill>
                  <w14:solidFill>
                    <w14:schemeClr w14:val="tx1"/>
                  </w14:solidFill>
                </w14:textFill>
              </w:rPr>
              <w:t>获得立项证明</w:t>
            </w:r>
            <w:r>
              <w:rPr>
                <w:rFonts w:hint="eastAsia" w:asciiTheme="minorEastAsia" w:hAnsiTheme="minorEastAsia" w:eastAsiaTheme="minorEastAsia" w:cstheme="minorEastAsia"/>
                <w:bCs/>
                <w:color w:val="000000" w:themeColor="text1"/>
                <w:sz w:val="24"/>
                <w:szCs w:val="24"/>
                <w:highlight w:val="none"/>
                <w:lang w:val="en-US" w:eastAsia="zh-CN"/>
                <w14:textFill>
                  <w14:solidFill>
                    <w14:schemeClr w14:val="tx1"/>
                  </w14:solidFill>
                </w14:textFill>
              </w:rPr>
              <w:t>得</w:t>
            </w:r>
            <w:r>
              <w:rPr>
                <w:rFonts w:hint="default" w:asciiTheme="minorEastAsia" w:hAnsiTheme="minorEastAsia" w:eastAsiaTheme="minorEastAsia" w:cstheme="minorEastAsia"/>
                <w:bCs/>
                <w:color w:val="000000" w:themeColor="text1"/>
                <w:sz w:val="24"/>
                <w:szCs w:val="24"/>
                <w:highlight w:val="none"/>
                <w:lang w:eastAsia="zh-CN"/>
                <w14:textFill>
                  <w14:solidFill>
                    <w14:schemeClr w14:val="tx1"/>
                  </w14:solidFill>
                </w14:textFill>
              </w:rPr>
              <w:t>1</w:t>
            </w:r>
            <w:r>
              <w:rPr>
                <w:rFonts w:hint="eastAsia" w:asciiTheme="minorEastAsia" w:hAnsiTheme="minorEastAsia" w:eastAsiaTheme="minorEastAsia" w:cstheme="minorEastAsia"/>
                <w:bCs/>
                <w:color w:val="000000" w:themeColor="text1"/>
                <w:sz w:val="24"/>
                <w:szCs w:val="24"/>
                <w:highlight w:val="none"/>
                <w:lang w:val="en-US" w:eastAsia="zh-CN"/>
                <w14:textFill>
                  <w14:solidFill>
                    <w14:schemeClr w14:val="tx1"/>
                  </w14:solidFill>
                </w14:textFill>
              </w:rPr>
              <w:t>分，最高得3分。</w:t>
            </w:r>
          </w:p>
          <w:p>
            <w:pPr>
              <w:pStyle w:val="102"/>
              <w:keepNext w:val="0"/>
              <w:keepLines w:val="0"/>
              <w:pageBreakBefore w:val="0"/>
              <w:widowControl w:val="0"/>
              <w:numPr>
                <w:ilvl w:val="-1"/>
                <w:numId w:val="0"/>
              </w:numPr>
              <w:kinsoku/>
              <w:wordWrap/>
              <w:overflowPunct/>
              <w:topLinePunct w:val="0"/>
              <w:autoSpaceDE w:val="0"/>
              <w:autoSpaceDN w:val="0"/>
              <w:bidi w:val="0"/>
              <w:adjustRightInd w:val="0"/>
              <w:snapToGrid/>
              <w:spacing w:line="240" w:lineRule="auto"/>
              <w:textAlignment w:val="auto"/>
              <w:rPr>
                <w:rFonts w:hint="default" w:hAnsi="宋体" w:eastAsia="宋体" w:cs="宋体"/>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4"/>
                <w:szCs w:val="24"/>
                <w:highlight w:val="none"/>
                <w:lang w:val="en-US" w:eastAsia="zh-Hans"/>
                <w14:textFill>
                  <w14:solidFill>
                    <w14:schemeClr w14:val="tx1"/>
                  </w14:solidFill>
                </w14:textFill>
              </w:rPr>
              <w:t>注</w:t>
            </w:r>
            <w:r>
              <w:rPr>
                <w:rFonts w:hint="eastAsia" w:asciiTheme="minorEastAsia" w:hAnsiTheme="minorEastAsia" w:eastAsiaTheme="minorEastAsia" w:cstheme="minorEastAsia"/>
                <w:bCs/>
                <w:color w:val="000000" w:themeColor="text1"/>
                <w:sz w:val="24"/>
                <w:szCs w:val="24"/>
                <w:highlight w:val="none"/>
                <w:lang w:eastAsia="zh-Hans"/>
                <w14:textFill>
                  <w14:solidFill>
                    <w14:schemeClr w14:val="tx1"/>
                  </w14:solidFill>
                </w14:textFill>
              </w:rPr>
              <w:t>：</w:t>
            </w:r>
            <w:r>
              <w:rPr>
                <w:rFonts w:hint="eastAsia" w:asciiTheme="minorEastAsia" w:hAnsiTheme="minorEastAsia" w:eastAsiaTheme="minorEastAsia" w:cstheme="minorEastAsia"/>
                <w:bCs/>
                <w:color w:val="000000" w:themeColor="text1"/>
                <w:sz w:val="24"/>
                <w:szCs w:val="24"/>
                <w:highlight w:val="none"/>
                <w:lang w:val="en-US" w:eastAsia="zh-Hans"/>
                <w14:textFill>
                  <w14:solidFill>
                    <w14:schemeClr w14:val="tx1"/>
                  </w14:solidFill>
                </w14:textFill>
              </w:rPr>
              <w:t>需完整提供业绩证明关键页</w:t>
            </w:r>
            <w:r>
              <w:rPr>
                <w:rFonts w:hint="eastAsia" w:asciiTheme="minorEastAsia" w:hAnsiTheme="minorEastAsia" w:eastAsiaTheme="minorEastAsia" w:cstheme="minorEastAsia"/>
                <w:bCs/>
                <w:color w:val="000000" w:themeColor="text1"/>
                <w:sz w:val="24"/>
                <w:szCs w:val="24"/>
                <w:highlight w:val="none"/>
                <w:lang w:eastAsia="zh-Hans"/>
                <w14:textFill>
                  <w14:solidFill>
                    <w14:schemeClr w14:val="tx1"/>
                  </w14:solidFill>
                </w14:textFill>
              </w:rPr>
              <w:t>、</w:t>
            </w:r>
            <w:r>
              <w:rPr>
                <w:rFonts w:hint="eastAsia" w:asciiTheme="minorEastAsia" w:hAnsiTheme="minorEastAsia" w:eastAsiaTheme="minorEastAsia" w:cstheme="minorEastAsia"/>
                <w:bCs/>
                <w:color w:val="000000" w:themeColor="text1"/>
                <w:sz w:val="24"/>
                <w:szCs w:val="24"/>
                <w:highlight w:val="none"/>
                <w:lang w:val="en-US" w:eastAsia="zh-Hans"/>
                <w14:textFill>
                  <w14:solidFill>
                    <w14:schemeClr w14:val="tx1"/>
                  </w14:solidFill>
                </w14:textFill>
              </w:rPr>
              <w:t>立项证明</w:t>
            </w:r>
            <w:r>
              <w:rPr>
                <w:rFonts w:hint="eastAsia" w:asciiTheme="minorEastAsia" w:hAnsiTheme="minorEastAsia" w:eastAsiaTheme="minorEastAsia" w:cstheme="minorEastAsia"/>
                <w:bCs/>
                <w:color w:val="000000" w:themeColor="text1"/>
                <w:sz w:val="24"/>
                <w:szCs w:val="24"/>
                <w:highlight w:val="none"/>
                <w:lang w:eastAsia="zh-Hans"/>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688" w:type="dxa"/>
            <w:noWrap w:val="0"/>
            <w:vAlign w:val="top"/>
          </w:tcPr>
          <w:p>
            <w:pPr>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3</w:t>
            </w:r>
          </w:p>
        </w:tc>
        <w:tc>
          <w:tcPr>
            <w:tcW w:w="4470" w:type="dxa"/>
            <w:gridSpan w:val="4"/>
            <w:noWrap w:val="0"/>
            <w:vAlign w:val="center"/>
          </w:tcPr>
          <w:p>
            <w:pPr>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商务部分</w:t>
            </w:r>
          </w:p>
        </w:tc>
        <w:tc>
          <w:tcPr>
            <w:tcW w:w="3994" w:type="dxa"/>
            <w:noWrap w:val="0"/>
            <w:vAlign w:val="top"/>
          </w:tcPr>
          <w:p>
            <w:pPr>
              <w:spacing w:line="360" w:lineRule="auto"/>
              <w:jc w:val="center"/>
              <w:rPr>
                <w:rFonts w:hint="eastAsia" w:ascii="宋体" w:hAnsi="宋体" w:eastAsia="宋体" w:cs="宋体"/>
                <w:b/>
                <w:color w:val="000000" w:themeColor="text1"/>
                <w:sz w:val="24"/>
                <w:szCs w:val="24"/>
                <w:highlight w:val="none"/>
                <w:lang w:val="en-US" w:eastAsia="zh-CN"/>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1</w:t>
            </w:r>
            <w:r>
              <w:rPr>
                <w:rFonts w:hint="default" w:ascii="宋体" w:hAnsi="宋体" w:cs="宋体"/>
                <w:b/>
                <w:color w:val="000000" w:themeColor="text1"/>
                <w:sz w:val="24"/>
                <w:szCs w:val="24"/>
                <w:highlight w:val="none"/>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688" w:type="dxa"/>
            <w:vMerge w:val="restart"/>
            <w:noWrap w:val="0"/>
            <w:vAlign w:val="top"/>
          </w:tcPr>
          <w:p>
            <w:pPr>
              <w:spacing w:line="360" w:lineRule="auto"/>
              <w:ind w:left="108"/>
              <w:rPr>
                <w:rFonts w:hint="eastAsia" w:ascii="宋体" w:hAnsi="宋体" w:eastAsia="宋体" w:cs="宋体"/>
                <w:color w:val="000000" w:themeColor="text1"/>
                <w:sz w:val="24"/>
                <w:szCs w:val="24"/>
                <w:highlight w:val="none"/>
                <w14:textFill>
                  <w14:solidFill>
                    <w14:schemeClr w14:val="tx1"/>
                  </w14:solidFill>
                </w14:textFill>
              </w:rPr>
            </w:pPr>
          </w:p>
        </w:tc>
        <w:tc>
          <w:tcPr>
            <w:tcW w:w="680" w:type="dxa"/>
            <w:noWrap w:val="0"/>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序号</w:t>
            </w:r>
          </w:p>
        </w:tc>
        <w:tc>
          <w:tcPr>
            <w:tcW w:w="1734" w:type="dxa"/>
            <w:noWrap w:val="0"/>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评分因素</w:t>
            </w:r>
          </w:p>
        </w:tc>
        <w:tc>
          <w:tcPr>
            <w:tcW w:w="855" w:type="dxa"/>
            <w:noWrap w:val="0"/>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权重</w:t>
            </w:r>
          </w:p>
        </w:tc>
        <w:tc>
          <w:tcPr>
            <w:tcW w:w="1201" w:type="dxa"/>
            <w:noWrap w:val="0"/>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评分方式</w:t>
            </w:r>
          </w:p>
        </w:tc>
        <w:tc>
          <w:tcPr>
            <w:tcW w:w="3994" w:type="dxa"/>
            <w:noWrap w:val="0"/>
            <w:vAlign w:val="top"/>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trPr>
        <w:tc>
          <w:tcPr>
            <w:tcW w:w="688" w:type="dxa"/>
            <w:vMerge w:val="continue"/>
            <w:noWrap w:val="0"/>
            <w:vAlign w:val="top"/>
          </w:tcPr>
          <w:p>
            <w:pPr>
              <w:spacing w:line="360" w:lineRule="auto"/>
              <w:ind w:left="108"/>
              <w:rPr>
                <w:rFonts w:hint="eastAsia" w:ascii="宋体" w:hAnsi="宋体" w:eastAsia="宋体" w:cs="宋体"/>
                <w:bCs/>
                <w:color w:val="000000" w:themeColor="text1"/>
                <w:kern w:val="0"/>
                <w:sz w:val="24"/>
                <w:szCs w:val="24"/>
                <w:highlight w:val="none"/>
                <w:lang w:val="en-US" w:eastAsia="zh-CN" w:bidi="ar-SA"/>
                <w14:textFill>
                  <w14:solidFill>
                    <w14:schemeClr w14:val="tx1"/>
                  </w14:solidFill>
                </w14:textFill>
              </w:rPr>
            </w:pPr>
          </w:p>
        </w:tc>
        <w:tc>
          <w:tcPr>
            <w:tcW w:w="680" w:type="dxa"/>
            <w:noWrap w:val="0"/>
            <w:vAlign w:val="center"/>
          </w:tcPr>
          <w:p>
            <w:pPr>
              <w:spacing w:line="360" w:lineRule="auto"/>
              <w:ind w:left="108"/>
              <w:jc w:val="center"/>
              <w:rPr>
                <w:rFonts w:hint="eastAsia" w:ascii="宋体" w:hAnsi="宋体" w:eastAsia="宋体" w:cs="宋体"/>
                <w:bCs/>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bidi="ar-SA"/>
                <w14:textFill>
                  <w14:solidFill>
                    <w14:schemeClr w14:val="tx1"/>
                  </w14:solidFill>
                </w14:textFill>
              </w:rPr>
              <w:t>1</w:t>
            </w:r>
          </w:p>
        </w:tc>
        <w:tc>
          <w:tcPr>
            <w:tcW w:w="1734" w:type="dxa"/>
            <w:noWrap w:val="0"/>
            <w:vAlign w:val="center"/>
          </w:tcPr>
          <w:p>
            <w:pPr>
              <w:spacing w:line="360" w:lineRule="auto"/>
              <w:jc w:val="center"/>
              <w:rPr>
                <w:rFonts w:hint="eastAsia" w:ascii="宋体" w:hAnsi="宋体" w:eastAsia="宋体" w:cs="宋体"/>
                <w:bCs/>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bidi="ar-SA"/>
                <w14:textFill>
                  <w14:solidFill>
                    <w14:schemeClr w14:val="tx1"/>
                  </w14:solidFill>
                </w14:textFill>
              </w:rPr>
              <w:t>商务要求响应程度</w:t>
            </w:r>
          </w:p>
        </w:tc>
        <w:tc>
          <w:tcPr>
            <w:tcW w:w="855" w:type="dxa"/>
            <w:noWrap w:val="0"/>
            <w:vAlign w:val="center"/>
          </w:tcPr>
          <w:p>
            <w:pPr>
              <w:wordWrap w:val="0"/>
              <w:spacing w:line="360" w:lineRule="auto"/>
              <w:jc w:val="center"/>
              <w:rPr>
                <w:rFonts w:hint="eastAsia" w:ascii="宋体" w:hAnsi="宋体" w:eastAsia="宋体" w:cs="宋体"/>
                <w:bCs/>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bidi="ar-SA"/>
                <w14:textFill>
                  <w14:solidFill>
                    <w14:schemeClr w14:val="tx1"/>
                  </w14:solidFill>
                </w14:textFill>
              </w:rPr>
              <w:t>5</w:t>
            </w:r>
          </w:p>
        </w:tc>
        <w:tc>
          <w:tcPr>
            <w:tcW w:w="1201" w:type="dxa"/>
            <w:noWrap w:val="0"/>
            <w:vAlign w:val="center"/>
          </w:tcPr>
          <w:p>
            <w:pPr>
              <w:widowControl/>
              <w:spacing w:line="360" w:lineRule="auto"/>
              <w:jc w:val="center"/>
              <w:rPr>
                <w:rFonts w:hint="eastAsia" w:ascii="宋体" w:hAnsi="宋体" w:eastAsia="宋体" w:cs="宋体"/>
                <w:bCs/>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bidi="ar-SA"/>
                <w14:textFill>
                  <w14:solidFill>
                    <w14:schemeClr w14:val="tx1"/>
                  </w14:solidFill>
                </w14:textFill>
              </w:rPr>
              <w:t>专家打分</w:t>
            </w:r>
          </w:p>
        </w:tc>
        <w:tc>
          <w:tcPr>
            <w:tcW w:w="3994" w:type="dxa"/>
            <w:noWrap w:val="0"/>
            <w:vAlign w:val="center"/>
          </w:tcPr>
          <w:p>
            <w:pPr>
              <w:spacing w:line="360" w:lineRule="auto"/>
              <w:rPr>
                <w:rFonts w:hint="eastAsia" w:ascii="宋体" w:hAnsi="宋体" w:eastAsia="宋体" w:cs="宋体"/>
                <w:bCs/>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bidi="ar-SA"/>
                <w14:textFill>
                  <w14:solidFill>
                    <w14:schemeClr w14:val="tx1"/>
                  </w14:solidFill>
                </w14:textFill>
              </w:rPr>
              <w:t>投标人满足商务</w:t>
            </w:r>
            <w:r>
              <w:rPr>
                <w:rFonts w:hint="eastAsia" w:ascii="宋体" w:hAnsi="宋体" w:cs="宋体"/>
                <w:bCs/>
                <w:color w:val="000000" w:themeColor="text1"/>
                <w:kern w:val="0"/>
                <w:sz w:val="24"/>
                <w:szCs w:val="24"/>
                <w:highlight w:val="none"/>
                <w:lang w:val="en-US" w:eastAsia="zh-CN" w:bidi="ar-SA"/>
                <w14:textFill>
                  <w14:solidFill>
                    <w14:schemeClr w14:val="tx1"/>
                  </w14:solidFill>
                </w14:textFill>
              </w:rPr>
              <w:t>全部</w:t>
            </w:r>
            <w:r>
              <w:rPr>
                <w:rFonts w:hint="eastAsia" w:ascii="宋体" w:hAnsi="宋体" w:eastAsia="宋体" w:cs="宋体"/>
                <w:bCs/>
                <w:color w:val="000000" w:themeColor="text1"/>
                <w:kern w:val="0"/>
                <w:sz w:val="24"/>
                <w:szCs w:val="24"/>
                <w:highlight w:val="none"/>
                <w:lang w:val="en-US" w:eastAsia="zh-CN" w:bidi="ar-SA"/>
                <w14:textFill>
                  <w14:solidFill>
                    <w14:schemeClr w14:val="tx1"/>
                  </w14:solidFill>
                </w14:textFill>
              </w:rPr>
              <w:t>要求的得</w:t>
            </w:r>
            <w:r>
              <w:rPr>
                <w:rFonts w:hint="eastAsia" w:ascii="宋体" w:hAnsi="宋体" w:cs="宋体"/>
                <w:bCs/>
                <w:color w:val="000000" w:themeColor="text1"/>
                <w:kern w:val="0"/>
                <w:sz w:val="24"/>
                <w:szCs w:val="24"/>
                <w:highlight w:val="none"/>
                <w:lang w:val="en-US" w:eastAsia="zh-CN" w:bidi="ar-SA"/>
                <w14:textFill>
                  <w14:solidFill>
                    <w14:schemeClr w14:val="tx1"/>
                  </w14:solidFill>
                </w14:textFill>
              </w:rPr>
              <w:t>5</w:t>
            </w:r>
            <w:r>
              <w:rPr>
                <w:rFonts w:hint="eastAsia" w:ascii="宋体" w:hAnsi="宋体" w:eastAsia="宋体" w:cs="宋体"/>
                <w:bCs/>
                <w:color w:val="000000" w:themeColor="text1"/>
                <w:kern w:val="0"/>
                <w:sz w:val="24"/>
                <w:szCs w:val="24"/>
                <w:highlight w:val="none"/>
                <w:lang w:val="en-US" w:eastAsia="zh-CN" w:bidi="ar-SA"/>
                <w14:textFill>
                  <w14:solidFill>
                    <w14:schemeClr w14:val="tx1"/>
                  </w14:solidFill>
                </w14:textFill>
              </w:rPr>
              <w:t>分，每负偏离一项扣1分，扣完为止。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trPr>
        <w:tc>
          <w:tcPr>
            <w:tcW w:w="688" w:type="dxa"/>
            <w:vMerge w:val="continue"/>
            <w:noWrap w:val="0"/>
            <w:vAlign w:val="top"/>
          </w:tcPr>
          <w:p>
            <w:pPr>
              <w:spacing w:line="360" w:lineRule="auto"/>
              <w:ind w:left="108"/>
              <w:rPr>
                <w:rFonts w:hint="eastAsia" w:ascii="宋体" w:hAnsi="宋体" w:eastAsia="宋体" w:cs="宋体"/>
                <w:bCs/>
                <w:color w:val="000000" w:themeColor="text1"/>
                <w:kern w:val="0"/>
                <w:sz w:val="24"/>
                <w:szCs w:val="24"/>
                <w:highlight w:val="none"/>
                <w:lang w:val="en-US" w:eastAsia="zh-CN" w:bidi="ar-SA"/>
                <w14:textFill>
                  <w14:solidFill>
                    <w14:schemeClr w14:val="tx1"/>
                  </w14:solidFill>
                </w14:textFill>
              </w:rPr>
            </w:pPr>
          </w:p>
        </w:tc>
        <w:tc>
          <w:tcPr>
            <w:tcW w:w="680" w:type="dxa"/>
            <w:noWrap w:val="0"/>
            <w:vAlign w:val="center"/>
          </w:tcPr>
          <w:p>
            <w:pPr>
              <w:spacing w:line="360" w:lineRule="auto"/>
              <w:ind w:left="108"/>
              <w:jc w:val="center"/>
              <w:rPr>
                <w:rFonts w:hint="eastAsia" w:ascii="宋体" w:hAnsi="宋体" w:eastAsia="宋体" w:cs="宋体"/>
                <w:bCs/>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bidi="ar-SA"/>
                <w14:textFill>
                  <w14:solidFill>
                    <w14:schemeClr w14:val="tx1"/>
                  </w14:solidFill>
                </w14:textFill>
              </w:rPr>
              <w:t>2</w:t>
            </w:r>
          </w:p>
        </w:tc>
        <w:tc>
          <w:tcPr>
            <w:tcW w:w="1734" w:type="dxa"/>
            <w:noWrap w:val="0"/>
            <w:vAlign w:val="center"/>
          </w:tcPr>
          <w:p>
            <w:pPr>
              <w:spacing w:line="360" w:lineRule="auto"/>
              <w:jc w:val="center"/>
              <w:rPr>
                <w:rFonts w:hint="eastAsia" w:ascii="宋体" w:hAnsi="宋体" w:eastAsia="宋体" w:cs="宋体"/>
                <w:bCs/>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bidi="ar-SA"/>
                <w14:textFill>
                  <w14:solidFill>
                    <w14:schemeClr w14:val="tx1"/>
                  </w14:solidFill>
                </w14:textFill>
              </w:rPr>
              <w:t>售后服务</w:t>
            </w:r>
          </w:p>
        </w:tc>
        <w:tc>
          <w:tcPr>
            <w:tcW w:w="855" w:type="dxa"/>
            <w:noWrap w:val="0"/>
            <w:vAlign w:val="center"/>
          </w:tcPr>
          <w:p>
            <w:pPr>
              <w:wordWrap w:val="0"/>
              <w:spacing w:line="360" w:lineRule="auto"/>
              <w:jc w:val="center"/>
              <w:rPr>
                <w:rFonts w:hint="eastAsia" w:ascii="宋体" w:hAnsi="宋体" w:eastAsia="宋体" w:cs="宋体"/>
                <w:bCs/>
                <w:color w:val="000000" w:themeColor="text1"/>
                <w:kern w:val="0"/>
                <w:sz w:val="24"/>
                <w:szCs w:val="24"/>
                <w:highlight w:val="none"/>
                <w:lang w:val="en-US" w:eastAsia="zh-CN" w:bidi="ar-SA"/>
                <w14:textFill>
                  <w14:solidFill>
                    <w14:schemeClr w14:val="tx1"/>
                  </w14:solidFill>
                </w14:textFill>
              </w:rPr>
            </w:pPr>
            <w:r>
              <w:rPr>
                <w:rFonts w:hint="default" w:ascii="宋体" w:hAnsi="宋体" w:cs="宋体"/>
                <w:bCs/>
                <w:color w:val="000000" w:themeColor="text1"/>
                <w:kern w:val="0"/>
                <w:sz w:val="24"/>
                <w:szCs w:val="24"/>
                <w:highlight w:val="none"/>
                <w:lang w:eastAsia="zh-CN" w:bidi="ar-SA"/>
                <w14:textFill>
                  <w14:solidFill>
                    <w14:schemeClr w14:val="tx1"/>
                  </w14:solidFill>
                </w14:textFill>
              </w:rPr>
              <w:t>2</w:t>
            </w:r>
          </w:p>
        </w:tc>
        <w:tc>
          <w:tcPr>
            <w:tcW w:w="1201" w:type="dxa"/>
            <w:noWrap w:val="0"/>
            <w:vAlign w:val="center"/>
          </w:tcPr>
          <w:p>
            <w:pPr>
              <w:widowControl/>
              <w:spacing w:line="360" w:lineRule="auto"/>
              <w:jc w:val="center"/>
              <w:rPr>
                <w:rFonts w:hint="eastAsia" w:ascii="宋体" w:hAnsi="宋体" w:eastAsia="宋体" w:cs="宋体"/>
                <w:bCs/>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bidi="ar-SA"/>
                <w14:textFill>
                  <w14:solidFill>
                    <w14:schemeClr w14:val="tx1"/>
                  </w14:solidFill>
                </w14:textFill>
              </w:rPr>
              <w:t>专家打分</w:t>
            </w:r>
          </w:p>
        </w:tc>
        <w:tc>
          <w:tcPr>
            <w:tcW w:w="3994" w:type="dxa"/>
            <w:noWrap w:val="0"/>
            <w:vAlign w:val="center"/>
          </w:tcPr>
          <w:p>
            <w:pPr>
              <w:spacing w:line="360" w:lineRule="auto"/>
              <w:rPr>
                <w:rFonts w:hint="eastAsia" w:ascii="宋体" w:hAnsi="宋体" w:eastAsia="宋体" w:cs="宋体"/>
                <w:bCs/>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bidi="ar-SA"/>
                <w14:textFill>
                  <w14:solidFill>
                    <w14:schemeClr w14:val="tx1"/>
                  </w14:solidFill>
                </w14:textFill>
              </w:rPr>
              <w:t>供应商需要在广东省内拥有在地服务中心，以便及时提供服务，需要提供服务中心联系方式、场地证明。</w:t>
            </w:r>
          </w:p>
          <w:p>
            <w:pPr>
              <w:spacing w:line="360" w:lineRule="auto"/>
              <w:rPr>
                <w:rFonts w:hint="eastAsia" w:ascii="宋体" w:hAnsi="宋体" w:eastAsia="宋体" w:cs="宋体"/>
                <w:bCs/>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bidi="ar-SA"/>
                <w14:textFill>
                  <w14:solidFill>
                    <w14:schemeClr w14:val="tx1"/>
                  </w14:solidFill>
                </w14:textFill>
              </w:rPr>
              <w:t>可以提供</w:t>
            </w:r>
            <w:r>
              <w:rPr>
                <w:rFonts w:hint="eastAsia" w:ascii="宋体" w:hAnsi="宋体" w:cs="宋体"/>
                <w:bCs/>
                <w:color w:val="000000" w:themeColor="text1"/>
                <w:kern w:val="0"/>
                <w:sz w:val="24"/>
                <w:szCs w:val="24"/>
                <w:highlight w:val="none"/>
                <w:lang w:val="en-US" w:eastAsia="zh-CN" w:bidi="ar-SA"/>
                <w14:textFill>
                  <w14:solidFill>
                    <w14:schemeClr w14:val="tx1"/>
                  </w14:solidFill>
                </w14:textFill>
              </w:rPr>
              <w:t>相应资料</w:t>
            </w:r>
            <w:r>
              <w:rPr>
                <w:rFonts w:hint="eastAsia" w:ascii="宋体" w:hAnsi="宋体" w:eastAsia="宋体" w:cs="宋体"/>
                <w:bCs/>
                <w:color w:val="000000" w:themeColor="text1"/>
                <w:kern w:val="0"/>
                <w:sz w:val="24"/>
                <w:szCs w:val="24"/>
                <w:highlight w:val="none"/>
                <w:lang w:val="en-US" w:eastAsia="zh-CN" w:bidi="ar-SA"/>
                <w14:textFill>
                  <w14:solidFill>
                    <w14:schemeClr w14:val="tx1"/>
                  </w14:solidFill>
                </w14:textFill>
              </w:rPr>
              <w:t>得</w:t>
            </w:r>
            <w:r>
              <w:rPr>
                <w:rFonts w:hint="default" w:ascii="宋体" w:hAnsi="宋体" w:cs="宋体"/>
                <w:bCs/>
                <w:color w:val="000000" w:themeColor="text1"/>
                <w:kern w:val="0"/>
                <w:sz w:val="24"/>
                <w:szCs w:val="24"/>
                <w:highlight w:val="none"/>
                <w:lang w:eastAsia="zh-CN" w:bidi="ar-SA"/>
                <w14:textFill>
                  <w14:solidFill>
                    <w14:schemeClr w14:val="tx1"/>
                  </w14:solidFill>
                </w14:textFill>
              </w:rPr>
              <w:t>2</w:t>
            </w:r>
            <w:r>
              <w:rPr>
                <w:rFonts w:hint="eastAsia" w:ascii="宋体" w:hAnsi="宋体" w:eastAsia="宋体" w:cs="宋体"/>
                <w:bCs/>
                <w:color w:val="000000" w:themeColor="text1"/>
                <w:kern w:val="0"/>
                <w:sz w:val="24"/>
                <w:szCs w:val="24"/>
                <w:highlight w:val="none"/>
                <w:lang w:val="en-US" w:eastAsia="zh-CN" w:bidi="ar-SA"/>
                <w14:textFill>
                  <w14:solidFill>
                    <w14:schemeClr w14:val="tx1"/>
                  </w14:solidFill>
                </w14:textFill>
              </w:rPr>
              <w:t>分</w:t>
            </w:r>
            <w:r>
              <w:rPr>
                <w:rFonts w:hint="default" w:ascii="宋体" w:hAnsi="宋体" w:cs="宋体"/>
                <w:bCs/>
                <w:color w:val="000000" w:themeColor="text1"/>
                <w:kern w:val="0"/>
                <w:sz w:val="24"/>
                <w:szCs w:val="24"/>
                <w:highlight w:val="none"/>
                <w:lang w:eastAsia="zh-CN" w:bidi="ar-SA"/>
                <w14:textFill>
                  <w14:solidFill>
                    <w14:schemeClr w14:val="tx1"/>
                  </w14:solidFill>
                </w14:textFill>
              </w:rPr>
              <w:t>;</w:t>
            </w:r>
            <w:r>
              <w:rPr>
                <w:rFonts w:hint="eastAsia" w:ascii="宋体" w:hAnsi="宋体" w:eastAsia="宋体" w:cs="宋体"/>
                <w:bCs/>
                <w:color w:val="000000" w:themeColor="text1"/>
                <w:kern w:val="0"/>
                <w:sz w:val="24"/>
                <w:szCs w:val="24"/>
                <w:highlight w:val="none"/>
                <w:lang w:val="en-US" w:eastAsia="zh-CN" w:bidi="ar-SA"/>
                <w14:textFill>
                  <w14:solidFill>
                    <w14:schemeClr w14:val="tx1"/>
                  </w14:solidFill>
                </w14:textFill>
              </w:rPr>
              <w:t>无法提供不得分。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6" w:hRule="atLeast"/>
        </w:trPr>
        <w:tc>
          <w:tcPr>
            <w:tcW w:w="688" w:type="dxa"/>
            <w:noWrap w:val="0"/>
            <w:vAlign w:val="top"/>
          </w:tcPr>
          <w:p>
            <w:pPr>
              <w:spacing w:line="360" w:lineRule="auto"/>
              <w:ind w:left="108"/>
              <w:rPr>
                <w:rFonts w:hint="eastAsia" w:ascii="宋体" w:hAnsi="宋体" w:eastAsia="宋体" w:cs="宋体"/>
                <w:bCs/>
                <w:color w:val="000000" w:themeColor="text1"/>
                <w:kern w:val="0"/>
                <w:sz w:val="24"/>
                <w:szCs w:val="24"/>
                <w:highlight w:val="none"/>
                <w:lang w:val="en-US" w:eastAsia="zh-CN" w:bidi="ar-SA"/>
                <w14:textFill>
                  <w14:solidFill>
                    <w14:schemeClr w14:val="tx1"/>
                  </w14:solidFill>
                </w14:textFill>
              </w:rPr>
            </w:pPr>
          </w:p>
        </w:tc>
        <w:tc>
          <w:tcPr>
            <w:tcW w:w="680" w:type="dxa"/>
            <w:noWrap w:val="0"/>
            <w:vAlign w:val="center"/>
          </w:tcPr>
          <w:p>
            <w:pPr>
              <w:spacing w:line="360" w:lineRule="auto"/>
              <w:ind w:left="108"/>
              <w:jc w:val="center"/>
              <w:rPr>
                <w:rFonts w:hint="eastAsia" w:ascii="宋体" w:hAnsi="宋体" w:eastAsia="宋体" w:cs="宋体"/>
                <w:bCs/>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bidi="ar-SA"/>
                <w14:textFill>
                  <w14:solidFill>
                    <w14:schemeClr w14:val="tx1"/>
                  </w14:solidFill>
                </w14:textFill>
              </w:rPr>
              <w:t>3</w:t>
            </w:r>
          </w:p>
        </w:tc>
        <w:tc>
          <w:tcPr>
            <w:tcW w:w="1734" w:type="dxa"/>
            <w:noWrap w:val="0"/>
            <w:vAlign w:val="center"/>
          </w:tcPr>
          <w:p>
            <w:pPr>
              <w:spacing w:line="360" w:lineRule="auto"/>
              <w:jc w:val="center"/>
              <w:rPr>
                <w:rFonts w:hint="eastAsia" w:ascii="宋体" w:hAnsi="宋体" w:eastAsia="宋体" w:cs="宋体"/>
                <w:bCs/>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bidi="ar-SA"/>
                <w14:textFill>
                  <w14:solidFill>
                    <w14:schemeClr w14:val="tx1"/>
                  </w14:solidFill>
                </w14:textFill>
              </w:rPr>
              <w:t>技术培训服务要求</w:t>
            </w:r>
          </w:p>
        </w:tc>
        <w:tc>
          <w:tcPr>
            <w:tcW w:w="855" w:type="dxa"/>
            <w:noWrap w:val="0"/>
            <w:vAlign w:val="center"/>
          </w:tcPr>
          <w:p>
            <w:pPr>
              <w:wordWrap w:val="0"/>
              <w:spacing w:line="360" w:lineRule="auto"/>
              <w:jc w:val="center"/>
              <w:rPr>
                <w:rFonts w:hint="eastAsia" w:ascii="宋体" w:hAnsi="宋体" w:eastAsia="宋体" w:cs="宋体"/>
                <w:bCs/>
                <w:color w:val="000000" w:themeColor="text1"/>
                <w:kern w:val="0"/>
                <w:sz w:val="24"/>
                <w:szCs w:val="24"/>
                <w:highlight w:val="none"/>
                <w:lang w:val="en-US" w:eastAsia="zh-CN" w:bidi="ar-SA"/>
                <w14:textFill>
                  <w14:solidFill>
                    <w14:schemeClr w14:val="tx1"/>
                  </w14:solidFill>
                </w14:textFill>
              </w:rPr>
            </w:pPr>
            <w:r>
              <w:rPr>
                <w:rFonts w:hint="default" w:ascii="宋体" w:hAnsi="宋体" w:cs="宋体"/>
                <w:bCs/>
                <w:color w:val="000000" w:themeColor="text1"/>
                <w:kern w:val="0"/>
                <w:sz w:val="24"/>
                <w:szCs w:val="24"/>
                <w:highlight w:val="none"/>
                <w:lang w:eastAsia="zh-CN" w:bidi="ar-SA"/>
                <w14:textFill>
                  <w14:solidFill>
                    <w14:schemeClr w14:val="tx1"/>
                  </w14:solidFill>
                </w14:textFill>
              </w:rPr>
              <w:t>3</w:t>
            </w:r>
          </w:p>
        </w:tc>
        <w:tc>
          <w:tcPr>
            <w:tcW w:w="1201" w:type="dxa"/>
            <w:noWrap w:val="0"/>
            <w:vAlign w:val="center"/>
          </w:tcPr>
          <w:p>
            <w:pPr>
              <w:widowControl/>
              <w:spacing w:line="360" w:lineRule="auto"/>
              <w:jc w:val="center"/>
              <w:rPr>
                <w:rFonts w:hint="eastAsia" w:ascii="宋体" w:hAnsi="宋体" w:eastAsia="宋体" w:cs="宋体"/>
                <w:bCs/>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bidi="ar-SA"/>
                <w14:textFill>
                  <w14:solidFill>
                    <w14:schemeClr w14:val="tx1"/>
                  </w14:solidFill>
                </w14:textFill>
              </w:rPr>
              <w:t>专家打分</w:t>
            </w:r>
          </w:p>
        </w:tc>
        <w:tc>
          <w:tcPr>
            <w:tcW w:w="3994" w:type="dxa"/>
            <w:noWrap w:val="0"/>
            <w:vAlign w:val="center"/>
          </w:tcPr>
          <w:p>
            <w:pPr>
              <w:spacing w:line="360" w:lineRule="auto"/>
              <w:rPr>
                <w:rFonts w:hint="eastAsia" w:ascii="宋体" w:hAnsi="宋体" w:eastAsia="宋体" w:cs="宋体"/>
                <w:bCs/>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bidi="ar-SA"/>
                <w14:textFill>
                  <w14:solidFill>
                    <w14:schemeClr w14:val="tx1"/>
                  </w14:solidFill>
                </w14:textFill>
              </w:rPr>
              <w:t>根据投标人提供的技术培训服务方案进行评审：</w:t>
            </w:r>
          </w:p>
          <w:p>
            <w:pPr>
              <w:pStyle w:val="7"/>
              <w:rPr>
                <w:rFonts w:hint="eastAsia" w:ascii="宋体" w:hAnsi="宋体" w:eastAsia="宋体" w:cs="宋体"/>
                <w:b w:val="0"/>
                <w:bCs w:val="0"/>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eastAsia="zh-CN" w:bidi="ar-SA"/>
                <w14:textFill>
                  <w14:solidFill>
                    <w14:schemeClr w14:val="tx1"/>
                  </w14:solidFill>
                </w14:textFill>
              </w:rPr>
              <w:t>技术培训服务方案详细、完善、可行，得</w:t>
            </w:r>
            <w:r>
              <w:rPr>
                <w:rFonts w:hint="default" w:ascii="宋体" w:hAnsi="宋体" w:eastAsia="宋体" w:cs="宋体"/>
                <w:b w:val="0"/>
                <w:bCs w:val="0"/>
                <w:color w:val="000000" w:themeColor="text1"/>
                <w:kern w:val="0"/>
                <w:sz w:val="24"/>
                <w:szCs w:val="24"/>
                <w:highlight w:val="none"/>
                <w:lang w:eastAsia="zh-CN" w:bidi="ar-SA"/>
                <w14:textFill>
                  <w14:solidFill>
                    <w14:schemeClr w14:val="tx1"/>
                  </w14:solidFill>
                </w14:textFill>
              </w:rPr>
              <w:t>3</w:t>
            </w:r>
            <w:r>
              <w:rPr>
                <w:rFonts w:hint="eastAsia" w:ascii="宋体" w:hAnsi="宋体" w:eastAsia="宋体" w:cs="宋体"/>
                <w:b w:val="0"/>
                <w:bCs w:val="0"/>
                <w:color w:val="000000" w:themeColor="text1"/>
                <w:kern w:val="0"/>
                <w:sz w:val="24"/>
                <w:szCs w:val="24"/>
                <w:highlight w:val="none"/>
                <w:lang w:val="en-US" w:eastAsia="zh-CN" w:bidi="ar-SA"/>
                <w14:textFill>
                  <w14:solidFill>
                    <w14:schemeClr w14:val="tx1"/>
                  </w14:solidFill>
                </w14:textFill>
              </w:rPr>
              <w:t>分；</w:t>
            </w:r>
          </w:p>
          <w:p>
            <w:pPr>
              <w:pStyle w:val="7"/>
              <w:rPr>
                <w:rFonts w:hint="eastAsia" w:ascii="宋体" w:hAnsi="宋体" w:eastAsia="宋体" w:cs="宋体"/>
                <w:bCs/>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eastAsia="zh-CN" w:bidi="ar-SA"/>
                <w14:textFill>
                  <w14:solidFill>
                    <w14:schemeClr w14:val="tx1"/>
                  </w14:solidFill>
                </w14:textFill>
              </w:rPr>
              <w:t>技术培训服务方案较为详细、完善、可行，得</w:t>
            </w:r>
            <w:r>
              <w:rPr>
                <w:rFonts w:hint="default" w:ascii="宋体" w:hAnsi="宋体" w:eastAsia="宋体" w:cs="宋体"/>
                <w:b w:val="0"/>
                <w:bCs w:val="0"/>
                <w:color w:val="000000" w:themeColor="text1"/>
                <w:kern w:val="0"/>
                <w:sz w:val="24"/>
                <w:szCs w:val="24"/>
                <w:highlight w:val="none"/>
                <w:lang w:eastAsia="zh-CN" w:bidi="ar-SA"/>
                <w14:textFill>
                  <w14:solidFill>
                    <w14:schemeClr w14:val="tx1"/>
                  </w14:solidFill>
                </w14:textFill>
              </w:rPr>
              <w:t>1</w:t>
            </w:r>
            <w:r>
              <w:rPr>
                <w:rFonts w:hint="eastAsia" w:ascii="宋体" w:hAnsi="宋体" w:eastAsia="宋体" w:cs="宋体"/>
                <w:b w:val="0"/>
                <w:bCs w:val="0"/>
                <w:color w:val="000000" w:themeColor="text1"/>
                <w:kern w:val="0"/>
                <w:sz w:val="24"/>
                <w:szCs w:val="24"/>
                <w:highlight w:val="none"/>
                <w:lang w:val="en-US" w:eastAsia="zh-CN" w:bidi="ar-SA"/>
                <w14:textFill>
                  <w14:solidFill>
                    <w14:schemeClr w14:val="tx1"/>
                  </w14:solidFill>
                </w14:textFill>
              </w:rPr>
              <w:t>分；技术培训服务方案不够详细、完善、可行，得</w:t>
            </w:r>
            <w:r>
              <w:rPr>
                <w:rFonts w:hint="default" w:ascii="宋体" w:hAnsi="宋体" w:eastAsia="宋体" w:cs="宋体"/>
                <w:b w:val="0"/>
                <w:bCs w:val="0"/>
                <w:color w:val="000000" w:themeColor="text1"/>
                <w:kern w:val="0"/>
                <w:sz w:val="24"/>
                <w:szCs w:val="24"/>
                <w:highlight w:val="none"/>
                <w:lang w:eastAsia="zh-CN" w:bidi="ar-SA"/>
                <w14:textFill>
                  <w14:solidFill>
                    <w14:schemeClr w14:val="tx1"/>
                  </w14:solidFill>
                </w14:textFill>
              </w:rPr>
              <w:t>1</w:t>
            </w:r>
            <w:r>
              <w:rPr>
                <w:rFonts w:hint="eastAsia" w:ascii="宋体" w:hAnsi="宋体" w:eastAsia="宋体" w:cs="宋体"/>
                <w:b w:val="0"/>
                <w:bCs w:val="0"/>
                <w:color w:val="000000" w:themeColor="text1"/>
                <w:kern w:val="0"/>
                <w:sz w:val="24"/>
                <w:szCs w:val="24"/>
                <w:highlight w:val="none"/>
                <w:lang w:val="en-US" w:eastAsia="zh-CN" w:bidi="ar-SA"/>
                <w14:textFill>
                  <w14:solidFill>
                    <w14:schemeClr w14:val="tx1"/>
                  </w14:solidFill>
                </w14:textFill>
              </w:rPr>
              <w:t>分；不提供技术培训服务方案，不得分。</w:t>
            </w:r>
          </w:p>
        </w:tc>
      </w:tr>
    </w:tbl>
    <w:p>
      <w:pPr>
        <w:kinsoku w:val="0"/>
        <w:wordWrap w:val="0"/>
        <w:topLinePunct/>
        <w:rPr>
          <w:rFonts w:ascii="宋体" w:hAnsi="Arial Narrow" w:eastAsia="宋体"/>
          <w:b/>
          <w:sz w:val="21"/>
        </w:rPr>
      </w:pPr>
    </w:p>
    <w:p>
      <w:pPr>
        <w:kinsoku w:val="0"/>
        <w:wordWrap w:val="0"/>
        <w:topLinePunct/>
        <w:rPr>
          <w:rFonts w:ascii="宋体" w:hAnsi="Arial Narrow" w:eastAsia="宋体"/>
          <w:b/>
          <w:sz w:val="21"/>
        </w:rPr>
      </w:pPr>
      <w:r>
        <w:rPr>
          <w:rFonts w:hint="eastAsia" w:ascii="宋体" w:hAnsi="Arial Narrow" w:eastAsia="宋体"/>
          <w:b/>
          <w:sz w:val="21"/>
        </w:rPr>
        <w:t>六、开标、评标、定标</w:t>
      </w:r>
    </w:p>
    <w:p>
      <w:pPr>
        <w:numPr>
          <w:ilvl w:val="0"/>
          <w:numId w:val="7"/>
        </w:numPr>
        <w:tabs>
          <w:tab w:val="left" w:pos="0"/>
          <w:tab w:val="clear" w:pos="425"/>
        </w:tabs>
        <w:kinsoku w:val="0"/>
        <w:wordWrap w:val="0"/>
        <w:topLinePunct/>
        <w:ind w:left="830" w:hanging="332"/>
        <w:rPr>
          <w:rFonts w:ascii="宋体" w:hAnsi="宋体" w:eastAsia="宋体"/>
          <w:sz w:val="18"/>
        </w:rPr>
      </w:pPr>
      <w:r>
        <w:rPr>
          <w:rFonts w:hint="eastAsia" w:ascii="宋体" w:hAnsi="宋体" w:eastAsia="宋体"/>
          <w:sz w:val="18"/>
        </w:rPr>
        <w:t>招标人将组织公开开标,必要时通知投标人现场答辩。</w:t>
      </w:r>
    </w:p>
    <w:p>
      <w:pPr>
        <w:numPr>
          <w:ilvl w:val="0"/>
          <w:numId w:val="7"/>
        </w:numPr>
        <w:tabs>
          <w:tab w:val="left" w:pos="0"/>
          <w:tab w:val="clear" w:pos="425"/>
        </w:tabs>
        <w:kinsoku w:val="0"/>
        <w:wordWrap w:val="0"/>
        <w:topLinePunct/>
        <w:ind w:left="830" w:hanging="332"/>
        <w:rPr>
          <w:rFonts w:ascii="宋体" w:hAnsi="宋体" w:eastAsia="宋体"/>
          <w:sz w:val="18"/>
        </w:rPr>
      </w:pPr>
      <w:r>
        <w:rPr>
          <w:rFonts w:hint="eastAsia" w:ascii="宋体" w:hAnsi="宋体" w:eastAsia="宋体"/>
          <w:sz w:val="18"/>
        </w:rPr>
        <w:t>招标人将仅对确认为符合招标文件要求的投标进行评价和比较。</w:t>
      </w:r>
    </w:p>
    <w:p>
      <w:pPr>
        <w:numPr>
          <w:ilvl w:val="0"/>
          <w:numId w:val="7"/>
        </w:numPr>
        <w:tabs>
          <w:tab w:val="left" w:pos="0"/>
          <w:tab w:val="clear" w:pos="425"/>
        </w:tabs>
        <w:kinsoku w:val="0"/>
        <w:wordWrap w:val="0"/>
        <w:topLinePunct/>
        <w:ind w:left="830" w:hanging="332"/>
        <w:rPr>
          <w:rFonts w:ascii="宋体" w:hAnsi="宋体" w:eastAsia="宋体"/>
          <w:sz w:val="18"/>
        </w:rPr>
      </w:pPr>
      <w:r>
        <w:rPr>
          <w:rFonts w:hint="eastAsia" w:ascii="宋体" w:hAnsi="宋体" w:eastAsia="宋体"/>
          <w:sz w:val="18"/>
        </w:rPr>
        <w:t>合同将授予符合招标文件条件并对买方最为有利的投标人，招标人没有义务必须接受最低报价的投标。</w:t>
      </w:r>
    </w:p>
    <w:p>
      <w:pPr>
        <w:numPr>
          <w:ilvl w:val="0"/>
          <w:numId w:val="7"/>
        </w:numPr>
        <w:tabs>
          <w:tab w:val="left" w:pos="0"/>
          <w:tab w:val="clear" w:pos="425"/>
        </w:tabs>
        <w:kinsoku w:val="0"/>
        <w:wordWrap w:val="0"/>
        <w:topLinePunct/>
        <w:ind w:left="830" w:hanging="332"/>
        <w:rPr>
          <w:rFonts w:ascii="宋体" w:hAnsi="宋体" w:eastAsia="宋体"/>
          <w:sz w:val="18"/>
        </w:rPr>
      </w:pPr>
      <w:r>
        <w:rPr>
          <w:rFonts w:hint="eastAsia" w:ascii="宋体" w:hAnsi="宋体" w:eastAsia="宋体"/>
          <w:sz w:val="18"/>
        </w:rPr>
        <w:t>招标人有权在定标以前拒绝任何或全部投标，对由此造成对投标人的影响不负任何责任，同时对此不做任何解释。</w:t>
      </w:r>
    </w:p>
    <w:p>
      <w:pPr>
        <w:numPr>
          <w:ilvl w:val="0"/>
          <w:numId w:val="7"/>
        </w:numPr>
        <w:tabs>
          <w:tab w:val="left" w:pos="0"/>
          <w:tab w:val="clear" w:pos="425"/>
        </w:tabs>
        <w:kinsoku w:val="0"/>
        <w:wordWrap w:val="0"/>
        <w:topLinePunct/>
        <w:ind w:left="830" w:hanging="332"/>
        <w:rPr>
          <w:rFonts w:ascii="宋体" w:hAnsi="宋体" w:eastAsia="宋体"/>
          <w:sz w:val="18"/>
        </w:rPr>
      </w:pPr>
      <w:r>
        <w:rPr>
          <w:rFonts w:hint="eastAsia" w:ascii="宋体" w:hAnsi="宋体" w:eastAsia="宋体"/>
          <w:sz w:val="18"/>
        </w:rPr>
        <w:t>招标人可以接受投标货物中的任何一项、几项或全部，并有权在授予合同时改变订货的数量。</w:t>
      </w:r>
    </w:p>
    <w:p>
      <w:pPr>
        <w:kinsoku w:val="0"/>
        <w:wordWrap w:val="0"/>
        <w:topLinePunct/>
        <w:ind w:left="851" w:hanging="851"/>
        <w:rPr>
          <w:rFonts w:ascii="宋体" w:hAnsi="宋体" w:eastAsia="宋体"/>
          <w:b/>
          <w:sz w:val="21"/>
        </w:rPr>
      </w:pPr>
      <w:r>
        <w:rPr>
          <w:rFonts w:hint="eastAsia" w:ascii="宋体" w:hAnsi="宋体" w:eastAsia="宋体"/>
          <w:b/>
          <w:sz w:val="21"/>
        </w:rPr>
        <w:t>七、评标过程的保密性</w:t>
      </w:r>
    </w:p>
    <w:p>
      <w:pPr>
        <w:numPr>
          <w:ilvl w:val="0"/>
          <w:numId w:val="8"/>
        </w:numPr>
        <w:tabs>
          <w:tab w:val="left" w:pos="0"/>
          <w:tab w:val="clear" w:pos="425"/>
        </w:tabs>
        <w:kinsoku w:val="0"/>
        <w:wordWrap w:val="0"/>
        <w:topLinePunct/>
        <w:ind w:left="830" w:hanging="332"/>
        <w:rPr>
          <w:rFonts w:ascii="宋体" w:hAnsi="宋体" w:eastAsia="宋体"/>
          <w:sz w:val="18"/>
        </w:rPr>
      </w:pPr>
      <w:r>
        <w:rPr>
          <w:rFonts w:hint="eastAsia" w:ascii="宋体" w:hAnsi="宋体" w:eastAsia="宋体"/>
          <w:sz w:val="18"/>
        </w:rPr>
        <w:t>公开开标后，直至向中标的投标人授予合同时止，凡与审查、澄清、评价和比较投标有关的资料以及授标意见等，均不得向投标人及与评标无关的其他人透露。</w:t>
      </w:r>
    </w:p>
    <w:p>
      <w:pPr>
        <w:numPr>
          <w:ilvl w:val="0"/>
          <w:numId w:val="8"/>
        </w:numPr>
        <w:tabs>
          <w:tab w:val="left" w:pos="0"/>
          <w:tab w:val="clear" w:pos="425"/>
        </w:tabs>
        <w:kinsoku w:val="0"/>
        <w:wordWrap w:val="0"/>
        <w:topLinePunct/>
        <w:ind w:left="830" w:hanging="332"/>
        <w:rPr>
          <w:rFonts w:ascii="宋体" w:hAnsi="宋体" w:eastAsia="宋体"/>
          <w:sz w:val="21"/>
        </w:rPr>
      </w:pPr>
      <w:r>
        <w:rPr>
          <w:rFonts w:hint="eastAsia" w:ascii="宋体" w:hAnsi="宋体" w:eastAsia="宋体"/>
          <w:sz w:val="18"/>
        </w:rPr>
        <w:t>在评标过程中，如果投标人试图在投标文件审查、澄清、比较及授予合同方面向买方施加任何影响，其投标将被拒绝。</w:t>
      </w:r>
    </w:p>
    <w:p>
      <w:pPr>
        <w:kinsoku w:val="0"/>
        <w:wordWrap w:val="0"/>
        <w:topLinePunct/>
        <w:jc w:val="center"/>
        <w:rPr>
          <w:rFonts w:ascii="宋体" w:hAnsi="Arial Narrow" w:eastAsia="宋体"/>
          <w:b/>
          <w:sz w:val="32"/>
        </w:rPr>
      </w:pPr>
      <w:r>
        <w:rPr>
          <w:rFonts w:hint="eastAsia" w:ascii="宋体" w:hAnsi="Arial Narrow" w:eastAsia="宋体"/>
          <w:b/>
          <w:sz w:val="32"/>
        </w:rPr>
        <w:t>第二部分  技术服务内容、技术指标要求等</w:t>
      </w:r>
    </w:p>
    <w:p>
      <w:pPr>
        <w:kinsoku w:val="0"/>
        <w:topLinePunct/>
        <w:rPr>
          <w:rFonts w:ascii="宋体" w:hAnsi="Arial Narrow" w:eastAsia="宋体"/>
          <w:b/>
          <w:sz w:val="32"/>
        </w:rPr>
      </w:pPr>
      <w:r>
        <w:rPr>
          <w:rFonts w:hint="eastAsia" w:ascii="宋体" w:hAnsi="Arial Narrow" w:eastAsia="宋体"/>
          <w:b/>
          <w:sz w:val="32"/>
        </w:rPr>
        <w:t xml:space="preserve"> 预算：</w:t>
      </w:r>
      <w:r>
        <w:rPr>
          <w:rFonts w:hint="eastAsia" w:ascii="宋体" w:hAnsi="Arial Narrow" w:eastAsia="宋体"/>
          <w:b/>
          <w:sz w:val="32"/>
          <w:lang w:val="en-US" w:eastAsia="zh-CN"/>
        </w:rPr>
        <w:t>31</w:t>
      </w:r>
      <w:r>
        <w:rPr>
          <w:rFonts w:hint="eastAsia" w:ascii="宋体" w:hAnsi="Arial Narrow" w:eastAsia="宋体"/>
          <w:b/>
          <w:sz w:val="32"/>
        </w:rPr>
        <w:t>0000元</w:t>
      </w:r>
    </w:p>
    <w:p>
      <w:pPr>
        <w:spacing w:line="420" w:lineRule="exact"/>
        <w:ind w:firstLine="584" w:firstLineChars="200"/>
        <w:rPr>
          <w:rFonts w:hint="default" w:ascii="宋体" w:hAnsi="宋体" w:eastAsia="宋体" w:cs="宋体"/>
          <w:color w:val="000000" w:themeColor="text1"/>
          <w:kern w:val="2"/>
          <w:sz w:val="24"/>
          <w:szCs w:val="24"/>
          <w:highlight w:val="none"/>
          <w:lang w:val="zh-CN"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zh-CN" w:eastAsia="zh-CN" w:bidi="ar-SA"/>
          <w14:textFill>
            <w14:solidFill>
              <w14:schemeClr w14:val="tx1"/>
            </w14:solidFill>
          </w14:textFill>
        </w:rPr>
        <w:t>技术要求</w:t>
      </w:r>
      <w:r>
        <w:rPr>
          <w:rFonts w:hint="default" w:ascii="宋体" w:hAnsi="宋体" w:eastAsia="宋体" w:cs="宋体"/>
          <w:color w:val="000000" w:themeColor="text1"/>
          <w:kern w:val="2"/>
          <w:sz w:val="24"/>
          <w:szCs w:val="24"/>
          <w:highlight w:val="none"/>
          <w:lang w:val="zh-CN" w:eastAsia="zh-CN" w:bidi="ar-SA"/>
          <w14:textFill>
            <w14:solidFill>
              <w14:schemeClr w14:val="tx1"/>
            </w14:solidFill>
          </w14:textFill>
        </w:rPr>
        <w:t>中，凡标有“</w:t>
      </w:r>
      <w:r>
        <w:rPr>
          <w:rFonts w:hint="eastAsia" w:ascii="宋体" w:hAnsi="宋体" w:eastAsia="宋体" w:cs="宋体"/>
          <w:color w:val="000000" w:themeColor="text1"/>
          <w:kern w:val="2"/>
          <w:sz w:val="24"/>
          <w:szCs w:val="24"/>
          <w:highlight w:val="none"/>
          <w:lang w:val="zh-CN" w:eastAsia="zh-CN" w:bidi="ar-SA"/>
          <w14:textFill>
            <w14:solidFill>
              <w14:schemeClr w14:val="tx1"/>
            </w14:solidFill>
          </w14:textFill>
        </w:rPr>
        <w:t>★</w:t>
      </w:r>
      <w:r>
        <w:rPr>
          <w:rFonts w:hint="default" w:ascii="宋体" w:hAnsi="宋体" w:eastAsia="宋体" w:cs="宋体"/>
          <w:color w:val="000000" w:themeColor="text1"/>
          <w:kern w:val="2"/>
          <w:sz w:val="24"/>
          <w:szCs w:val="24"/>
          <w:highlight w:val="none"/>
          <w:lang w:val="zh-CN" w:eastAsia="zh-CN" w:bidi="ar-SA"/>
          <w14:textFill>
            <w14:solidFill>
              <w14:schemeClr w14:val="tx1"/>
            </w14:solidFill>
          </w14:textFill>
        </w:rPr>
        <w:t>”号条款均视为实质性条款。</w:t>
      </w:r>
      <w:r>
        <w:rPr>
          <w:rFonts w:hint="eastAsia" w:ascii="宋体" w:hAnsi="宋体" w:cs="宋体"/>
          <w:color w:val="000000" w:themeColor="text1"/>
          <w:kern w:val="2"/>
          <w:sz w:val="24"/>
          <w:szCs w:val="24"/>
          <w:highlight w:val="none"/>
          <w:lang w:val="zh-CN" w:eastAsia="zh-CN" w:bidi="ar-SA"/>
          <w14:textFill>
            <w14:solidFill>
              <w14:schemeClr w14:val="tx1"/>
            </w14:solidFill>
          </w14:textFill>
        </w:rPr>
        <w:t>供应商</w:t>
      </w:r>
      <w:r>
        <w:rPr>
          <w:rFonts w:hint="default" w:ascii="宋体" w:hAnsi="宋体" w:eastAsia="宋体" w:cs="宋体"/>
          <w:color w:val="000000" w:themeColor="text1"/>
          <w:kern w:val="2"/>
          <w:sz w:val="24"/>
          <w:szCs w:val="24"/>
          <w:highlight w:val="none"/>
          <w:lang w:val="zh-CN" w:eastAsia="zh-CN" w:bidi="ar-SA"/>
          <w14:textFill>
            <w14:solidFill>
              <w14:schemeClr w14:val="tx1"/>
            </w14:solidFill>
          </w14:textFill>
        </w:rPr>
        <w:t>要特别加以注意，必须对此响应并完全满足或优于这些要求。否则若有一项标有“</w:t>
      </w:r>
      <w:r>
        <w:rPr>
          <w:rFonts w:hint="eastAsia" w:ascii="宋体" w:hAnsi="宋体" w:eastAsia="宋体" w:cs="宋体"/>
          <w:color w:val="000000" w:themeColor="text1"/>
          <w:kern w:val="2"/>
          <w:sz w:val="24"/>
          <w:szCs w:val="24"/>
          <w:highlight w:val="none"/>
          <w:lang w:val="zh-CN" w:eastAsia="zh-CN" w:bidi="ar-SA"/>
          <w14:textFill>
            <w14:solidFill>
              <w14:schemeClr w14:val="tx1"/>
            </w14:solidFill>
          </w14:textFill>
        </w:rPr>
        <w:t>★</w:t>
      </w:r>
      <w:r>
        <w:rPr>
          <w:rFonts w:hint="default" w:ascii="宋体" w:hAnsi="宋体" w:eastAsia="宋体" w:cs="宋体"/>
          <w:color w:val="000000" w:themeColor="text1"/>
          <w:kern w:val="2"/>
          <w:sz w:val="24"/>
          <w:szCs w:val="24"/>
          <w:highlight w:val="none"/>
          <w:lang w:val="zh-CN" w:eastAsia="zh-CN" w:bidi="ar-SA"/>
          <w14:textFill>
            <w14:solidFill>
              <w14:schemeClr w14:val="tx1"/>
            </w14:solidFill>
          </w14:textFill>
        </w:rPr>
        <w:t>”号条款未响应或不满足，将按无效标处理。</w:t>
      </w:r>
    </w:p>
    <w:p>
      <w:pPr>
        <w:spacing w:line="420" w:lineRule="exact"/>
        <w:ind w:firstLine="584" w:firstLineChars="200"/>
        <w:rPr>
          <w:rFonts w:hint="eastAsia"/>
          <w:color w:val="000000" w:themeColor="text1"/>
          <w:highlight w:val="none"/>
          <w:lang w:val="zh-CN" w:eastAsia="zh-CN"/>
          <w14:textFill>
            <w14:solidFill>
              <w14:schemeClr w14:val="tx1"/>
            </w14:solidFill>
          </w14:textFill>
        </w:rPr>
      </w:pPr>
      <w:r>
        <w:rPr>
          <w:rFonts w:hint="eastAsia" w:ascii="宋体" w:hAnsi="宋体" w:eastAsia="宋体" w:cs="宋体"/>
          <w:color w:val="000000" w:themeColor="text1"/>
          <w:kern w:val="2"/>
          <w:sz w:val="24"/>
          <w:szCs w:val="24"/>
          <w:highlight w:val="none"/>
          <w:lang w:val="zh-CN" w:eastAsia="zh-CN" w:bidi="ar-SA"/>
          <w14:textFill>
            <w14:solidFill>
              <w14:schemeClr w14:val="tx1"/>
            </w14:solidFill>
          </w14:textFill>
        </w:rPr>
        <w:t>《用户需求书》中凡标注有“▲”的地方为重要条款，但不作为废标条款，请</w:t>
      </w:r>
      <w:r>
        <w:rPr>
          <w:rFonts w:hint="eastAsia" w:ascii="宋体" w:hAnsi="宋体" w:cs="宋体"/>
          <w:color w:val="000000" w:themeColor="text1"/>
          <w:kern w:val="2"/>
          <w:sz w:val="24"/>
          <w:szCs w:val="24"/>
          <w:highlight w:val="none"/>
          <w:lang w:val="zh-CN" w:eastAsia="zh-CN" w:bidi="ar-SA"/>
          <w14:textFill>
            <w14:solidFill>
              <w14:schemeClr w14:val="tx1"/>
            </w14:solidFill>
          </w14:textFill>
        </w:rPr>
        <w:t>供应商</w:t>
      </w:r>
      <w:r>
        <w:rPr>
          <w:rFonts w:hint="eastAsia" w:ascii="宋体" w:hAnsi="宋体" w:eastAsia="宋体" w:cs="宋体"/>
          <w:color w:val="000000" w:themeColor="text1"/>
          <w:kern w:val="2"/>
          <w:sz w:val="24"/>
          <w:szCs w:val="24"/>
          <w:highlight w:val="none"/>
          <w:lang w:val="zh-CN" w:eastAsia="zh-CN" w:bidi="ar-SA"/>
          <w14:textFill>
            <w14:solidFill>
              <w14:schemeClr w14:val="tx1"/>
            </w14:solidFill>
          </w14:textFill>
        </w:rPr>
        <w:t>注意，必须实质性点对点响应；否则将严重影响技术评分。</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cs="宋体"/>
          <w:b/>
          <w:bCs/>
          <w:color w:val="000000" w:themeColor="text1"/>
          <w:sz w:val="24"/>
          <w:szCs w:val="24"/>
          <w:highlight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cs="宋体"/>
          <w:b/>
          <w:bCs/>
          <w:color w:val="000000" w:themeColor="text1"/>
          <w:sz w:val="24"/>
          <w:szCs w:val="24"/>
          <w:highlight w:val="none"/>
          <w:lang w:val="en-US" w:eastAsia="zh-CN"/>
          <w14:textFill>
            <w14:solidFill>
              <w14:schemeClr w14:val="tx1"/>
            </w14:solidFill>
          </w14:textFill>
        </w:rPr>
        <w:t>（一）</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采购项目一览表</w:t>
      </w:r>
    </w:p>
    <w:tbl>
      <w:tblPr>
        <w:tblStyle w:val="26"/>
        <w:tblW w:w="96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4"/>
        <w:gridCol w:w="2138"/>
        <w:gridCol w:w="1570"/>
        <w:gridCol w:w="1271"/>
        <w:gridCol w:w="2307"/>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974" w:type="dxa"/>
            <w:noWrap w:val="0"/>
            <w:vAlign w:val="top"/>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t>序号</w:t>
            </w:r>
          </w:p>
        </w:tc>
        <w:tc>
          <w:tcPr>
            <w:tcW w:w="2138" w:type="dxa"/>
            <w:noWrap w:val="0"/>
            <w:vAlign w:val="top"/>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需求内容</w:t>
            </w:r>
          </w:p>
        </w:tc>
        <w:tc>
          <w:tcPr>
            <w:tcW w:w="1570" w:type="dxa"/>
            <w:noWrap w:val="0"/>
            <w:vAlign w:val="top"/>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服务期</w:t>
            </w:r>
          </w:p>
        </w:tc>
        <w:tc>
          <w:tcPr>
            <w:tcW w:w="1271" w:type="dxa"/>
            <w:noWrap w:val="0"/>
            <w:vAlign w:val="top"/>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pPr>
            <w:r>
              <w:rPr>
                <w:rFonts w:hint="eastAsia" w:ascii="宋体" w:hAnsi="宋体" w:cs="宋体"/>
                <w:b w:val="0"/>
                <w:bCs w:val="0"/>
                <w:color w:val="000000" w:themeColor="text1"/>
                <w:sz w:val="24"/>
                <w:szCs w:val="24"/>
                <w:highlight w:val="none"/>
                <w:vertAlign w:val="baseline"/>
                <w:lang w:val="en-US" w:eastAsia="zh-CN"/>
                <w14:textFill>
                  <w14:solidFill>
                    <w14:schemeClr w14:val="tx1"/>
                  </w14:solidFill>
                </w14:textFill>
              </w:rPr>
              <w:t>预算总价（万元）</w:t>
            </w:r>
          </w:p>
        </w:tc>
        <w:tc>
          <w:tcPr>
            <w:tcW w:w="2307" w:type="dxa"/>
            <w:noWrap w:val="0"/>
            <w:vAlign w:val="top"/>
          </w:tcPr>
          <w:p>
            <w:pPr>
              <w:spacing w:line="400" w:lineRule="exact"/>
              <w:jc w:val="center"/>
              <w:rPr>
                <w:rFonts w:hint="eastAsia" w:ascii="宋体" w:hAnsi="宋体" w:eastAsia="宋体" w:cs="Times New Roman"/>
                <w:color w:val="000000" w:themeColor="text1"/>
                <w:kern w:val="2"/>
                <w:sz w:val="24"/>
                <w:szCs w:val="24"/>
                <w:highlight w:val="none"/>
                <w:lang w:val="en-US" w:eastAsia="zh-CN" w:bidi="ar-SA"/>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主要服务要求</w:t>
            </w:r>
          </w:p>
        </w:tc>
        <w:tc>
          <w:tcPr>
            <w:tcW w:w="1417" w:type="dxa"/>
            <w:noWrap w:val="0"/>
            <w:vAlign w:val="top"/>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入围家数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4" w:type="dxa"/>
            <w:noWrap w:val="0"/>
            <w:vAlign w:val="top"/>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1</w:t>
            </w:r>
          </w:p>
        </w:tc>
        <w:tc>
          <w:tcPr>
            <w:tcW w:w="2138" w:type="dxa"/>
            <w:noWrap w:val="0"/>
            <w:vAlign w:val="top"/>
          </w:tcPr>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color w:val="000000" w:themeColor="text1"/>
                <w:sz w:val="24"/>
                <w:szCs w:val="24"/>
                <w:highlight w:val="none"/>
                <w:vertAlign w:val="baseline"/>
                <w14:textFill>
                  <w14:solidFill>
                    <w14:schemeClr w14:val="tx1"/>
                  </w14:solidFill>
                </w14:textFill>
              </w:rPr>
            </w:pPr>
            <w:r>
              <w:rPr>
                <w:rFonts w:hint="eastAsia" w:ascii="宋体" w:hAnsi="宋体" w:eastAsia="宋体" w:cs="宋体"/>
                <w:b w:val="0"/>
                <w:bCs w:val="0"/>
                <w:color w:val="000000" w:themeColor="text1"/>
                <w:sz w:val="24"/>
                <w:szCs w:val="24"/>
                <w:highlight w:val="none"/>
                <w:vertAlign w:val="baseline"/>
                <w14:textFill>
                  <w14:solidFill>
                    <w14:schemeClr w14:val="tx1"/>
                  </w14:solidFill>
                </w14:textFill>
              </w:rPr>
              <w:t>口腔专业理论学习与实践训练专业题库</w:t>
            </w:r>
          </w:p>
        </w:tc>
        <w:tc>
          <w:tcPr>
            <w:tcW w:w="1570" w:type="dxa"/>
            <w:noWrap w:val="0"/>
            <w:vAlign w:val="top"/>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default" w:ascii="宋体" w:hAnsi="宋体" w:eastAsia="宋体" w:cs="宋体"/>
                <w:b w:val="0"/>
                <w:bCs w:val="0"/>
                <w:color w:val="000000" w:themeColor="text1"/>
                <w:sz w:val="24"/>
                <w:szCs w:val="24"/>
                <w:highlight w:val="none"/>
                <w:lang w:eastAsia="zh-CN"/>
                <w14:textFill>
                  <w14:solidFill>
                    <w14:schemeClr w14:val="tx1"/>
                  </w14:solidFill>
                </w14:textFill>
              </w:rPr>
            </w:pPr>
            <w:r>
              <w:rPr>
                <w:rFonts w:hint="default" w:ascii="宋体" w:hAnsi="宋体" w:cs="宋体"/>
                <w:b w:val="0"/>
                <w:bCs w:val="0"/>
                <w:color w:val="000000" w:themeColor="text1"/>
                <w:sz w:val="24"/>
                <w:szCs w:val="24"/>
                <w:highlight w:val="none"/>
                <w:lang w:eastAsia="zh-CN"/>
                <w14:textFill>
                  <w14:solidFill>
                    <w14:schemeClr w14:val="tx1"/>
                  </w14:solidFill>
                </w14:textFill>
              </w:rPr>
              <w:t>2</w:t>
            </w:r>
            <w:r>
              <w:rPr>
                <w:rFonts w:hint="eastAsia" w:ascii="宋体" w:hAnsi="宋体" w:cs="宋体"/>
                <w:b w:val="0"/>
                <w:bCs w:val="0"/>
                <w:color w:val="000000" w:themeColor="text1"/>
                <w:sz w:val="24"/>
                <w:szCs w:val="24"/>
                <w:highlight w:val="none"/>
                <w:lang w:val="en-US" w:eastAsia="zh-Hans"/>
                <w14:textFill>
                  <w14:solidFill>
                    <w14:schemeClr w14:val="tx1"/>
                  </w14:solidFill>
                </w14:textFill>
              </w:rPr>
              <w:t>年</w:t>
            </w:r>
          </w:p>
        </w:tc>
        <w:tc>
          <w:tcPr>
            <w:tcW w:w="1271" w:type="dxa"/>
            <w:noWrap w:val="0"/>
            <w:vAlign w:val="top"/>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default" w:ascii="宋体" w:hAnsi="宋体" w:eastAsia="宋体" w:cs="宋体"/>
                <w:b w:val="0"/>
                <w:bCs w:val="0"/>
                <w:color w:val="000000" w:themeColor="text1"/>
                <w:sz w:val="24"/>
                <w:szCs w:val="24"/>
                <w:highlight w:val="none"/>
                <w:lang w:eastAsia="zh-CN"/>
                <w14:textFill>
                  <w14:solidFill>
                    <w14:schemeClr w14:val="tx1"/>
                  </w14:solidFill>
                </w14:textFill>
              </w:rPr>
            </w:pPr>
            <w:r>
              <w:rPr>
                <w:rFonts w:hint="default" w:ascii="宋体" w:hAnsi="宋体" w:cs="宋体"/>
                <w:b w:val="0"/>
                <w:bCs w:val="0"/>
                <w:color w:val="000000" w:themeColor="text1"/>
                <w:sz w:val="24"/>
                <w:szCs w:val="24"/>
                <w:highlight w:val="none"/>
                <w:lang w:eastAsia="zh-CN"/>
                <w14:textFill>
                  <w14:solidFill>
                    <w14:schemeClr w14:val="tx1"/>
                  </w14:solidFill>
                </w14:textFill>
              </w:rPr>
              <w:t>31</w:t>
            </w:r>
          </w:p>
        </w:tc>
        <w:tc>
          <w:tcPr>
            <w:tcW w:w="2307" w:type="dxa"/>
            <w:noWrap w:val="0"/>
            <w:vAlign w:val="top"/>
          </w:tcPr>
          <w:p>
            <w:pPr>
              <w:spacing w:line="400" w:lineRule="exact"/>
              <w:jc w:val="center"/>
              <w:rPr>
                <w:rFonts w:hint="eastAsia" w:ascii="宋体" w:hAnsi="宋体" w:eastAsia="宋体" w:cs="Times New Roman"/>
                <w:color w:val="000000" w:themeColor="text1"/>
                <w:kern w:val="2"/>
                <w:sz w:val="24"/>
                <w:szCs w:val="24"/>
                <w:highlight w:val="none"/>
                <w:lang w:val="en-US" w:eastAsia="zh-CN" w:bidi="ar-SA"/>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详见具体招标要求</w:t>
            </w:r>
          </w:p>
        </w:tc>
        <w:tc>
          <w:tcPr>
            <w:tcW w:w="1417" w:type="dxa"/>
            <w:noWrap w:val="0"/>
            <w:vAlign w:val="top"/>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default"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cs="宋体"/>
                <w:b w:val="0"/>
                <w:bCs w:val="0"/>
                <w:color w:val="000000" w:themeColor="text1"/>
                <w:sz w:val="24"/>
                <w:szCs w:val="24"/>
                <w:highlight w:val="none"/>
                <w:lang w:val="en-US" w:eastAsia="zh-CN"/>
                <w14:textFill>
                  <w14:solidFill>
                    <w14:schemeClr w14:val="tx1"/>
                  </w14:solidFill>
                </w14:textFill>
              </w:rPr>
              <w:t>1</w:t>
            </w:r>
          </w:p>
        </w:tc>
      </w:tr>
    </w:tbl>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default" w:ascii="宋体" w:hAnsi="宋体" w:cs="宋体"/>
          <w:b/>
          <w:bCs/>
          <w:color w:val="000000" w:themeColor="text1"/>
          <w:sz w:val="24"/>
          <w:szCs w:val="24"/>
          <w:highlight w:val="none"/>
          <w:lang w:eastAsia="zh-CN"/>
          <w14:textFill>
            <w14:solidFill>
              <w14:schemeClr w14:val="tx1"/>
            </w14:solidFill>
          </w14:textFill>
        </w:rPr>
        <w:t>（二）</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 xml:space="preserve">详细技术要求  </w:t>
      </w:r>
    </w:p>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val="en-US" w:eastAsia="zh-CN"/>
          <w14:textFill>
            <w14:solidFill>
              <w14:schemeClr w14:val="tx1"/>
            </w14:solidFill>
          </w14:textFill>
        </w:rPr>
        <w:t>一、口腔专业理论学习与实践训练专业题库要求</w:t>
      </w:r>
    </w:p>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▲1.产品需涵盖口腔学科不低于23个学科。</w:t>
      </w:r>
      <w:r>
        <w:rPr>
          <w:rFonts w:hint="eastAsia" w:ascii="宋体" w:hAnsi="宋体" w:cs="宋体"/>
          <w:color w:val="000000" w:themeColor="text1"/>
          <w:sz w:val="24"/>
          <w:highlight w:val="none"/>
          <w:lang w:val="en-US" w:eastAsia="zh-CN"/>
          <w14:textFill>
            <w14:solidFill>
              <w14:schemeClr w14:val="tx1"/>
            </w14:solidFill>
          </w14:textFill>
        </w:rPr>
        <w:t>题库</w:t>
      </w:r>
      <w:r>
        <w:rPr>
          <w:rFonts w:hint="eastAsia" w:ascii="宋体" w:hAnsi="宋体" w:eastAsia="宋体" w:cs="宋体"/>
          <w:color w:val="000000" w:themeColor="text1"/>
          <w:sz w:val="24"/>
          <w:highlight w:val="none"/>
          <w:lang w:val="zh-CN"/>
          <w14:textFill>
            <w14:solidFill>
              <w14:schemeClr w14:val="tx1"/>
            </w14:solidFill>
          </w14:textFill>
        </w:rPr>
        <w:t>必须包含以下学科：口腔解剖生理学、口腔组织病理学、口腔颌面医学影像诊断学、口腔生物学、口腔临床药物学、口腔材料学、口腔颌面外科学、口腔修复学、牙体牙髓病学、牙周病学、口腔黏膜病学、口腔正畸学、儿童口腔医学、口腔预防医学、牙合学、口腔种植学。</w:t>
      </w:r>
      <w:r>
        <w:rPr>
          <w:rFonts w:hint="eastAsia" w:ascii="宋体" w:hAnsi="宋体" w:cs="宋体"/>
          <w:color w:val="000000" w:themeColor="text1"/>
          <w:sz w:val="24"/>
          <w:highlight w:val="none"/>
          <w:lang w:val="en-US" w:eastAsia="zh-Hans"/>
          <w14:textFill>
            <w14:solidFill>
              <w14:schemeClr w14:val="tx1"/>
            </w14:solidFill>
          </w14:textFill>
        </w:rPr>
        <w:t>口腔</w:t>
      </w:r>
      <w:r>
        <w:rPr>
          <w:rFonts w:hint="eastAsia" w:ascii="宋体" w:hAnsi="宋体" w:eastAsia="宋体" w:cs="宋体"/>
          <w:color w:val="000000" w:themeColor="text1"/>
          <w:sz w:val="24"/>
          <w:highlight w:val="none"/>
          <w:lang w:val="zh-CN"/>
          <w14:textFill>
            <w14:solidFill>
              <w14:schemeClr w14:val="tx1"/>
            </w14:solidFill>
          </w14:textFill>
        </w:rPr>
        <w:t>住院医师规范化培训科目：口腔专业通科理论及技能、口腔全科、口腔内科、口腔颌面外科、口腔修复科、口腔正畸科、口腔颌面影像科。</w:t>
      </w:r>
    </w:p>
    <w:p>
      <w:pPr>
        <w:pStyle w:val="5"/>
        <w:ind w:left="0" w:firstLine="584" w:firstLineChars="200"/>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2</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口腔题库总题量不少于8.8万道，以下各学科题量不少于标注题量。</w:t>
      </w:r>
    </w:p>
    <w:tbl>
      <w:tblPr>
        <w:tblStyle w:val="2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826"/>
        <w:gridCol w:w="4314"/>
        <w:gridCol w:w="2375"/>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28" w:hRule="atLeast"/>
        </w:trPr>
        <w:tc>
          <w:tcPr>
            <w:tcW w:w="418" w:type="pct"/>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Calibri" w:hAnsi="Calibri" w:cs="Calibri"/>
                <w:i w:val="0"/>
                <w:color w:val="000000"/>
                <w:sz w:val="22"/>
                <w:szCs w:val="22"/>
                <w:highlight w:val="none"/>
                <w:u w:val="none"/>
              </w:rPr>
            </w:pPr>
            <w:r>
              <w:rPr>
                <w:rFonts w:hint="default" w:ascii="Calibri" w:hAnsi="Calibri" w:eastAsia="宋体" w:cs="Calibri"/>
                <w:i w:val="0"/>
                <w:color w:val="000000"/>
                <w:kern w:val="0"/>
                <w:sz w:val="22"/>
                <w:szCs w:val="22"/>
                <w:highlight w:val="none"/>
                <w:u w:val="none"/>
                <w:lang w:val="en-US" w:eastAsia="zh-CN" w:bidi="ar"/>
              </w:rPr>
              <w:t xml:space="preserve">序号 </w:t>
            </w:r>
          </w:p>
        </w:tc>
        <w:tc>
          <w:tcPr>
            <w:tcW w:w="2180" w:type="pct"/>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Calibri" w:hAnsi="Calibri" w:cs="Calibri"/>
                <w:i w:val="0"/>
                <w:color w:val="000000"/>
                <w:sz w:val="22"/>
                <w:szCs w:val="22"/>
                <w:highlight w:val="none"/>
                <w:u w:val="none"/>
              </w:rPr>
            </w:pPr>
            <w:r>
              <w:rPr>
                <w:rFonts w:hint="default" w:ascii="Calibri" w:hAnsi="Calibri" w:eastAsia="宋体" w:cs="Calibri"/>
                <w:i w:val="0"/>
                <w:color w:val="000000"/>
                <w:kern w:val="0"/>
                <w:sz w:val="22"/>
                <w:szCs w:val="22"/>
                <w:highlight w:val="none"/>
                <w:u w:val="none"/>
                <w:lang w:val="en-US" w:eastAsia="zh-CN" w:bidi="ar"/>
              </w:rPr>
              <w:t xml:space="preserve">学科名称 </w:t>
            </w:r>
          </w:p>
        </w:tc>
        <w:tc>
          <w:tcPr>
            <w:tcW w:w="1200" w:type="pct"/>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Calibri" w:hAnsi="Calibri" w:cs="Calibri"/>
                <w:i w:val="0"/>
                <w:color w:val="000000"/>
                <w:sz w:val="22"/>
                <w:szCs w:val="22"/>
                <w:highlight w:val="none"/>
                <w:u w:val="none"/>
              </w:rPr>
            </w:pPr>
            <w:r>
              <w:rPr>
                <w:rFonts w:hint="default" w:ascii="Calibri" w:hAnsi="Calibri" w:eastAsia="宋体" w:cs="Calibri"/>
                <w:i w:val="0"/>
                <w:color w:val="000000"/>
                <w:kern w:val="0"/>
                <w:sz w:val="22"/>
                <w:szCs w:val="22"/>
                <w:highlight w:val="none"/>
                <w:u w:val="none"/>
                <w:lang w:val="en-US" w:eastAsia="zh-CN" w:bidi="ar"/>
              </w:rPr>
              <w:t>一类试题题量</w:t>
            </w:r>
          </w:p>
        </w:tc>
        <w:tc>
          <w:tcPr>
            <w:tcW w:w="1201" w:type="pct"/>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Calibri" w:hAnsi="Calibri" w:cs="Calibri"/>
                <w:i w:val="0"/>
                <w:color w:val="000000"/>
                <w:sz w:val="22"/>
                <w:szCs w:val="22"/>
                <w:highlight w:val="none"/>
                <w:u w:val="none"/>
              </w:rPr>
            </w:pPr>
            <w:r>
              <w:rPr>
                <w:rFonts w:hint="default" w:ascii="Calibri" w:hAnsi="Calibri" w:eastAsia="宋体" w:cs="Calibri"/>
                <w:i w:val="0"/>
                <w:color w:val="000000"/>
                <w:kern w:val="0"/>
                <w:sz w:val="22"/>
                <w:szCs w:val="22"/>
                <w:highlight w:val="none"/>
                <w:u w:val="none"/>
                <w:lang w:val="en-US" w:eastAsia="zh-CN" w:bidi="ar"/>
              </w:rPr>
              <w:t xml:space="preserve">二类试题题量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28" w:hRule="atLeast"/>
        </w:trPr>
        <w:tc>
          <w:tcPr>
            <w:tcW w:w="418" w:type="pct"/>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Calibri" w:hAnsi="Calibri" w:cs="Calibri"/>
                <w:i w:val="0"/>
                <w:color w:val="000000"/>
                <w:sz w:val="22"/>
                <w:szCs w:val="22"/>
                <w:highlight w:val="none"/>
                <w:u w:val="none"/>
              </w:rPr>
            </w:pPr>
            <w:r>
              <w:rPr>
                <w:rFonts w:hint="default" w:ascii="Calibri" w:hAnsi="Calibri" w:eastAsia="宋体" w:cs="Calibri"/>
                <w:i w:val="0"/>
                <w:color w:val="000000"/>
                <w:kern w:val="0"/>
                <w:sz w:val="22"/>
                <w:szCs w:val="22"/>
                <w:highlight w:val="none"/>
                <w:u w:val="none"/>
                <w:lang w:val="en-US" w:eastAsia="zh-CN" w:bidi="ar"/>
              </w:rPr>
              <w:t>01</w:t>
            </w:r>
          </w:p>
        </w:tc>
        <w:tc>
          <w:tcPr>
            <w:tcW w:w="2180" w:type="pct"/>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Calibri" w:hAnsi="Calibri" w:cs="Calibri"/>
                <w:i w:val="0"/>
                <w:color w:val="000000"/>
                <w:sz w:val="22"/>
                <w:szCs w:val="22"/>
                <w:highlight w:val="none"/>
                <w:u w:val="none"/>
              </w:rPr>
            </w:pPr>
            <w:r>
              <w:rPr>
                <w:rFonts w:hint="default" w:ascii="Calibri" w:hAnsi="Calibri" w:eastAsia="宋体" w:cs="Calibri"/>
                <w:i w:val="0"/>
                <w:color w:val="000000"/>
                <w:kern w:val="0"/>
                <w:sz w:val="22"/>
                <w:szCs w:val="22"/>
                <w:highlight w:val="none"/>
                <w:u w:val="none"/>
                <w:lang w:val="en-US" w:eastAsia="zh-CN" w:bidi="ar"/>
              </w:rPr>
              <w:t>口腔解剖生理学</w:t>
            </w:r>
          </w:p>
        </w:tc>
        <w:tc>
          <w:tcPr>
            <w:tcW w:w="1200" w:type="pct"/>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Calibri" w:hAnsi="Calibri" w:cs="Calibri"/>
                <w:i w:val="0"/>
                <w:color w:val="000000"/>
                <w:sz w:val="22"/>
                <w:szCs w:val="22"/>
                <w:highlight w:val="none"/>
                <w:u w:val="none"/>
                <w:lang w:val="en-US"/>
              </w:rPr>
            </w:pPr>
            <w:r>
              <w:rPr>
                <w:rFonts w:hint="default" w:ascii="Calibri" w:hAnsi="Calibri" w:eastAsia="宋体" w:cs="Calibri"/>
                <w:i w:val="0"/>
                <w:color w:val="000000"/>
                <w:kern w:val="0"/>
                <w:sz w:val="22"/>
                <w:szCs w:val="22"/>
                <w:highlight w:val="none"/>
                <w:u w:val="none"/>
                <w:lang w:val="en-US" w:eastAsia="zh-CN" w:bidi="ar"/>
              </w:rPr>
              <w:t>1</w:t>
            </w:r>
            <w:r>
              <w:rPr>
                <w:rFonts w:hint="eastAsia" w:ascii="Calibri" w:hAnsi="Calibri" w:cs="Calibri"/>
                <w:i w:val="0"/>
                <w:color w:val="000000"/>
                <w:kern w:val="0"/>
                <w:sz w:val="22"/>
                <w:szCs w:val="22"/>
                <w:highlight w:val="none"/>
                <w:u w:val="none"/>
                <w:lang w:val="en-US" w:eastAsia="zh-CN" w:bidi="ar"/>
              </w:rPr>
              <w:t>800</w:t>
            </w:r>
          </w:p>
        </w:tc>
        <w:tc>
          <w:tcPr>
            <w:tcW w:w="1201" w:type="pct"/>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Calibri" w:hAnsi="Calibri" w:cs="Calibri"/>
                <w:i w:val="0"/>
                <w:color w:val="000000"/>
                <w:sz w:val="22"/>
                <w:szCs w:val="22"/>
                <w:highlight w:val="none"/>
                <w:u w:val="none"/>
                <w:lang w:val="en-US"/>
              </w:rPr>
            </w:pPr>
            <w:r>
              <w:rPr>
                <w:rFonts w:hint="default" w:ascii="Calibri" w:hAnsi="Calibri" w:eastAsia="宋体" w:cs="Calibri"/>
                <w:i w:val="0"/>
                <w:color w:val="000000"/>
                <w:kern w:val="0"/>
                <w:sz w:val="22"/>
                <w:szCs w:val="22"/>
                <w:highlight w:val="none"/>
                <w:u w:val="none"/>
                <w:lang w:val="en-US" w:eastAsia="zh-CN" w:bidi="ar"/>
              </w:rPr>
              <w:t>5</w:t>
            </w:r>
            <w:r>
              <w:rPr>
                <w:rFonts w:hint="eastAsia" w:ascii="Calibri" w:hAnsi="Calibri" w:cs="Calibri"/>
                <w:i w:val="0"/>
                <w:color w:val="000000"/>
                <w:kern w:val="0"/>
                <w:sz w:val="22"/>
                <w:szCs w:val="22"/>
                <w:highlight w:val="none"/>
                <w:u w:val="none"/>
                <w:lang w:val="en-US" w:eastAsia="zh-CN" w:bidi="ar"/>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28" w:hRule="atLeast"/>
        </w:trPr>
        <w:tc>
          <w:tcPr>
            <w:tcW w:w="418" w:type="pct"/>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Calibri" w:hAnsi="Calibri" w:cs="Calibri"/>
                <w:i w:val="0"/>
                <w:color w:val="000000"/>
                <w:sz w:val="22"/>
                <w:szCs w:val="22"/>
                <w:highlight w:val="none"/>
                <w:u w:val="none"/>
              </w:rPr>
            </w:pPr>
            <w:r>
              <w:rPr>
                <w:rFonts w:hint="default" w:ascii="Calibri" w:hAnsi="Calibri" w:eastAsia="宋体" w:cs="Calibri"/>
                <w:i w:val="0"/>
                <w:color w:val="000000"/>
                <w:kern w:val="0"/>
                <w:sz w:val="22"/>
                <w:szCs w:val="22"/>
                <w:highlight w:val="none"/>
                <w:u w:val="none"/>
                <w:lang w:val="en-US" w:eastAsia="zh-CN" w:bidi="ar"/>
              </w:rPr>
              <w:t>02</w:t>
            </w:r>
          </w:p>
        </w:tc>
        <w:tc>
          <w:tcPr>
            <w:tcW w:w="2180" w:type="pct"/>
            <w:shd w:val="clear" w:color="auto" w:fill="auto"/>
            <w:noWrap/>
            <w:tcMar>
              <w:top w:w="15" w:type="dxa"/>
              <w:left w:w="15" w:type="dxa"/>
              <w:right w:w="15" w:type="dxa"/>
            </w:tcMar>
            <w:vAlign w:val="bottom"/>
          </w:tcPr>
          <w:p>
            <w:pPr>
              <w:keepNext w:val="0"/>
              <w:keepLines w:val="0"/>
              <w:widowControl/>
              <w:suppressLineNumbers w:val="0"/>
              <w:ind w:firstLine="544" w:firstLineChars="200"/>
              <w:jc w:val="center"/>
              <w:textAlignment w:val="bottom"/>
              <w:rPr>
                <w:rFonts w:hint="default" w:ascii="Calibri" w:hAnsi="Calibri" w:cs="Calibri"/>
                <w:i w:val="0"/>
                <w:color w:val="000000"/>
                <w:sz w:val="22"/>
                <w:szCs w:val="22"/>
                <w:highlight w:val="none"/>
                <w:u w:val="none"/>
              </w:rPr>
            </w:pPr>
            <w:r>
              <w:rPr>
                <w:rStyle w:val="106"/>
                <w:highlight w:val="none"/>
                <w:lang w:val="en-US" w:eastAsia="zh-CN" w:bidi="ar"/>
              </w:rPr>
              <w:t>口腔组织病理学</w:t>
            </w:r>
          </w:p>
        </w:tc>
        <w:tc>
          <w:tcPr>
            <w:tcW w:w="1200" w:type="pct"/>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Calibri" w:hAnsi="Calibri" w:cs="Calibri"/>
                <w:i w:val="0"/>
                <w:color w:val="000000"/>
                <w:sz w:val="22"/>
                <w:szCs w:val="22"/>
                <w:highlight w:val="none"/>
                <w:u w:val="none"/>
              </w:rPr>
            </w:pPr>
            <w:r>
              <w:rPr>
                <w:rFonts w:hint="eastAsia" w:ascii="Calibri" w:hAnsi="Calibri" w:cs="Calibri"/>
                <w:i w:val="0"/>
                <w:color w:val="000000"/>
                <w:kern w:val="0"/>
                <w:sz w:val="22"/>
                <w:szCs w:val="22"/>
                <w:highlight w:val="none"/>
                <w:u w:val="none"/>
                <w:lang w:val="en-US" w:eastAsia="zh-CN" w:bidi="ar"/>
              </w:rPr>
              <w:t>18</w:t>
            </w:r>
            <w:r>
              <w:rPr>
                <w:rFonts w:hint="default" w:ascii="Calibri" w:hAnsi="Calibri" w:eastAsia="宋体" w:cs="Calibri"/>
                <w:i w:val="0"/>
                <w:color w:val="000000"/>
                <w:kern w:val="0"/>
                <w:sz w:val="22"/>
                <w:szCs w:val="22"/>
                <w:highlight w:val="none"/>
                <w:u w:val="none"/>
                <w:lang w:val="en-US" w:eastAsia="zh-CN" w:bidi="ar"/>
              </w:rPr>
              <w:t>00</w:t>
            </w:r>
          </w:p>
        </w:tc>
        <w:tc>
          <w:tcPr>
            <w:tcW w:w="1201" w:type="pct"/>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Calibri" w:hAnsi="Calibri" w:cs="Calibri"/>
                <w:i w:val="0"/>
                <w:color w:val="000000"/>
                <w:sz w:val="22"/>
                <w:szCs w:val="22"/>
                <w:highlight w:val="none"/>
                <w:u w:val="none"/>
                <w:lang w:val="en-US"/>
              </w:rPr>
            </w:pPr>
            <w:r>
              <w:rPr>
                <w:rFonts w:hint="eastAsia" w:ascii="Calibri" w:hAnsi="Calibri" w:cs="Calibri"/>
                <w:i w:val="0"/>
                <w:color w:val="000000"/>
                <w:kern w:val="0"/>
                <w:sz w:val="22"/>
                <w:szCs w:val="22"/>
                <w:highlight w:val="none"/>
                <w:u w:val="none"/>
                <w:lang w:val="en-US" w:eastAsia="zh-CN" w:bidi="ar"/>
              </w:rPr>
              <w:t>4900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28" w:hRule="atLeast"/>
        </w:trPr>
        <w:tc>
          <w:tcPr>
            <w:tcW w:w="418" w:type="pct"/>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Calibri" w:hAnsi="Calibri" w:cs="Calibri"/>
                <w:i w:val="0"/>
                <w:color w:val="000000"/>
                <w:sz w:val="22"/>
                <w:szCs w:val="22"/>
                <w:highlight w:val="none"/>
                <w:u w:val="none"/>
              </w:rPr>
            </w:pPr>
            <w:r>
              <w:rPr>
                <w:rFonts w:hint="default" w:ascii="Calibri" w:hAnsi="Calibri" w:eastAsia="宋体" w:cs="Calibri"/>
                <w:i w:val="0"/>
                <w:color w:val="000000"/>
                <w:kern w:val="0"/>
                <w:sz w:val="22"/>
                <w:szCs w:val="22"/>
                <w:highlight w:val="none"/>
                <w:u w:val="none"/>
                <w:lang w:val="en-US" w:eastAsia="zh-CN" w:bidi="ar"/>
              </w:rPr>
              <w:t>03</w:t>
            </w:r>
          </w:p>
        </w:tc>
        <w:tc>
          <w:tcPr>
            <w:tcW w:w="2180" w:type="pct"/>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Calibri" w:hAnsi="Calibri" w:cs="Calibri"/>
                <w:i w:val="0"/>
                <w:color w:val="000000"/>
                <w:sz w:val="22"/>
                <w:szCs w:val="22"/>
                <w:highlight w:val="none"/>
                <w:u w:val="none"/>
              </w:rPr>
            </w:pPr>
            <w:r>
              <w:rPr>
                <w:rFonts w:hint="default" w:ascii="Calibri" w:hAnsi="Calibri" w:eastAsia="宋体" w:cs="Calibri"/>
                <w:i w:val="0"/>
                <w:color w:val="000000"/>
                <w:kern w:val="0"/>
                <w:sz w:val="22"/>
                <w:szCs w:val="22"/>
                <w:highlight w:val="none"/>
                <w:u w:val="none"/>
                <w:lang w:val="en-US" w:eastAsia="zh-CN" w:bidi="ar"/>
              </w:rPr>
              <w:t>口腔颌面医学影像诊断学</w:t>
            </w:r>
          </w:p>
        </w:tc>
        <w:tc>
          <w:tcPr>
            <w:tcW w:w="1200" w:type="pct"/>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Calibri" w:hAnsi="Calibri" w:cs="Calibri"/>
                <w:i w:val="0"/>
                <w:color w:val="000000"/>
                <w:sz w:val="22"/>
                <w:szCs w:val="22"/>
                <w:highlight w:val="none"/>
                <w:u w:val="none"/>
                <w:lang w:val="en-US"/>
              </w:rPr>
            </w:pPr>
            <w:r>
              <w:rPr>
                <w:rFonts w:hint="eastAsia" w:ascii="Calibri" w:hAnsi="Calibri" w:cs="Calibri"/>
                <w:i w:val="0"/>
                <w:color w:val="000000"/>
                <w:kern w:val="0"/>
                <w:sz w:val="22"/>
                <w:szCs w:val="22"/>
                <w:highlight w:val="none"/>
                <w:u w:val="none"/>
                <w:lang w:val="en-US" w:eastAsia="zh-CN" w:bidi="ar"/>
              </w:rPr>
              <w:t>700</w:t>
            </w:r>
          </w:p>
        </w:tc>
        <w:tc>
          <w:tcPr>
            <w:tcW w:w="1201" w:type="pct"/>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Calibri" w:hAnsi="Calibri" w:cs="Calibri"/>
                <w:i w:val="0"/>
                <w:color w:val="000000"/>
                <w:sz w:val="22"/>
                <w:szCs w:val="22"/>
                <w:highlight w:val="none"/>
                <w:u w:val="none"/>
              </w:rPr>
            </w:pPr>
            <w:r>
              <w:rPr>
                <w:rFonts w:hint="default" w:ascii="Calibri" w:hAnsi="Calibri" w:eastAsia="宋体" w:cs="Calibri"/>
                <w:i w:val="0"/>
                <w:color w:val="000000"/>
                <w:kern w:val="0"/>
                <w:sz w:val="22"/>
                <w:szCs w:val="22"/>
                <w:highlight w:val="none"/>
                <w:u w:val="none"/>
                <w:lang w:val="en-US" w:eastAsia="zh-CN" w:bidi="ar"/>
              </w:rPr>
              <w:t>2</w:t>
            </w:r>
            <w:r>
              <w:rPr>
                <w:rFonts w:hint="eastAsia" w:ascii="Calibri" w:hAnsi="Calibri" w:cs="Calibri"/>
                <w:i w:val="0"/>
                <w:color w:val="000000"/>
                <w:kern w:val="0"/>
                <w:sz w:val="22"/>
                <w:szCs w:val="22"/>
                <w:highlight w:val="none"/>
                <w:u w:val="none"/>
                <w:lang w:val="en-US" w:eastAsia="zh-CN" w:bidi="ar"/>
              </w:rPr>
              <w:t>300</w:t>
            </w:r>
            <w:r>
              <w:rPr>
                <w:rFonts w:hint="default" w:ascii="Calibri" w:hAnsi="Calibri" w:eastAsia="宋体" w:cs="Calibri"/>
                <w:i w:val="0"/>
                <w:color w:val="000000"/>
                <w:kern w:val="0"/>
                <w:sz w:val="22"/>
                <w:szCs w:val="22"/>
                <w:highlight w:val="none"/>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28" w:hRule="atLeast"/>
        </w:trPr>
        <w:tc>
          <w:tcPr>
            <w:tcW w:w="418" w:type="pct"/>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Calibri" w:hAnsi="Calibri" w:cs="Calibri"/>
                <w:i w:val="0"/>
                <w:color w:val="000000"/>
                <w:sz w:val="22"/>
                <w:szCs w:val="22"/>
                <w:highlight w:val="none"/>
                <w:u w:val="none"/>
              </w:rPr>
            </w:pPr>
            <w:r>
              <w:rPr>
                <w:rFonts w:hint="default" w:ascii="Calibri" w:hAnsi="Calibri" w:eastAsia="宋体" w:cs="Calibri"/>
                <w:i w:val="0"/>
                <w:color w:val="000000"/>
                <w:kern w:val="0"/>
                <w:sz w:val="22"/>
                <w:szCs w:val="22"/>
                <w:highlight w:val="none"/>
                <w:u w:val="none"/>
                <w:lang w:val="en-US" w:eastAsia="zh-CN" w:bidi="ar"/>
              </w:rPr>
              <w:t>04</w:t>
            </w:r>
          </w:p>
        </w:tc>
        <w:tc>
          <w:tcPr>
            <w:tcW w:w="2180" w:type="pct"/>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Calibri" w:hAnsi="Calibri" w:cs="Calibri"/>
                <w:i w:val="0"/>
                <w:color w:val="000000"/>
                <w:sz w:val="22"/>
                <w:szCs w:val="22"/>
                <w:highlight w:val="none"/>
                <w:u w:val="none"/>
              </w:rPr>
            </w:pPr>
            <w:r>
              <w:rPr>
                <w:rStyle w:val="106"/>
                <w:highlight w:val="none"/>
                <w:lang w:val="en-US" w:eastAsia="zh-CN" w:bidi="ar"/>
              </w:rPr>
              <w:t>口腔生物学</w:t>
            </w:r>
          </w:p>
        </w:tc>
        <w:tc>
          <w:tcPr>
            <w:tcW w:w="1200" w:type="pct"/>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Calibri" w:hAnsi="Calibri" w:cs="Calibri"/>
                <w:i w:val="0"/>
                <w:color w:val="000000"/>
                <w:sz w:val="22"/>
                <w:szCs w:val="22"/>
                <w:highlight w:val="none"/>
                <w:u w:val="none"/>
                <w:lang w:val="en-US"/>
              </w:rPr>
            </w:pPr>
            <w:r>
              <w:rPr>
                <w:rFonts w:hint="eastAsia" w:ascii="Calibri" w:hAnsi="Calibri" w:cs="Calibri"/>
                <w:i w:val="0"/>
                <w:color w:val="000000"/>
                <w:kern w:val="0"/>
                <w:sz w:val="22"/>
                <w:szCs w:val="22"/>
                <w:highlight w:val="none"/>
                <w:u w:val="none"/>
                <w:lang w:val="en-US" w:eastAsia="zh-CN" w:bidi="ar"/>
              </w:rPr>
              <w:t>700</w:t>
            </w:r>
          </w:p>
        </w:tc>
        <w:tc>
          <w:tcPr>
            <w:tcW w:w="1201" w:type="pct"/>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Calibri" w:hAnsi="Calibri" w:cs="Calibri"/>
                <w:i w:val="0"/>
                <w:color w:val="000000"/>
                <w:sz w:val="22"/>
                <w:szCs w:val="22"/>
                <w:highlight w:val="none"/>
                <w:u w:val="none"/>
                <w:lang w:val="en-US"/>
              </w:rPr>
            </w:pPr>
            <w:r>
              <w:rPr>
                <w:rFonts w:hint="default" w:ascii="Calibri" w:hAnsi="Calibri" w:eastAsia="宋体" w:cs="Calibri"/>
                <w:i w:val="0"/>
                <w:color w:val="000000"/>
                <w:kern w:val="0"/>
                <w:sz w:val="22"/>
                <w:szCs w:val="22"/>
                <w:highlight w:val="none"/>
                <w:u w:val="none"/>
                <w:lang w:val="en-US" w:eastAsia="zh-CN" w:bidi="ar"/>
              </w:rPr>
              <w:t>1</w:t>
            </w:r>
            <w:r>
              <w:rPr>
                <w:rFonts w:hint="eastAsia" w:ascii="Calibri" w:hAnsi="Calibri" w:cs="Calibri"/>
                <w:i w:val="0"/>
                <w:color w:val="000000"/>
                <w:kern w:val="0"/>
                <w:sz w:val="22"/>
                <w:szCs w:val="22"/>
                <w:highlight w:val="none"/>
                <w:u w:val="none"/>
                <w:lang w:val="en-US" w:eastAsia="zh-CN" w:bidi="ar"/>
              </w:rPr>
              <w:t>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28" w:hRule="atLeast"/>
        </w:trPr>
        <w:tc>
          <w:tcPr>
            <w:tcW w:w="418" w:type="pct"/>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Calibri" w:hAnsi="Calibri" w:cs="Calibri"/>
                <w:i w:val="0"/>
                <w:color w:val="000000"/>
                <w:sz w:val="22"/>
                <w:szCs w:val="22"/>
                <w:highlight w:val="none"/>
                <w:u w:val="none"/>
              </w:rPr>
            </w:pPr>
            <w:r>
              <w:rPr>
                <w:rFonts w:hint="default" w:ascii="Calibri" w:hAnsi="Calibri" w:eastAsia="宋体" w:cs="Calibri"/>
                <w:i w:val="0"/>
                <w:color w:val="000000"/>
                <w:kern w:val="0"/>
                <w:sz w:val="22"/>
                <w:szCs w:val="22"/>
                <w:highlight w:val="none"/>
                <w:u w:val="none"/>
                <w:lang w:val="en-US" w:eastAsia="zh-CN" w:bidi="ar"/>
              </w:rPr>
              <w:t>05</w:t>
            </w:r>
          </w:p>
        </w:tc>
        <w:tc>
          <w:tcPr>
            <w:tcW w:w="2180" w:type="pct"/>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Calibri" w:hAnsi="Calibri" w:cs="Calibri"/>
                <w:i w:val="0"/>
                <w:color w:val="000000"/>
                <w:sz w:val="22"/>
                <w:szCs w:val="22"/>
                <w:highlight w:val="none"/>
                <w:u w:val="none"/>
              </w:rPr>
            </w:pPr>
            <w:r>
              <w:rPr>
                <w:rFonts w:hint="default" w:ascii="Calibri" w:hAnsi="Calibri" w:eastAsia="宋体" w:cs="Calibri"/>
                <w:i w:val="0"/>
                <w:color w:val="000000"/>
                <w:kern w:val="0"/>
                <w:sz w:val="22"/>
                <w:szCs w:val="22"/>
                <w:highlight w:val="none"/>
                <w:u w:val="none"/>
                <w:lang w:val="en-US" w:eastAsia="zh-CN" w:bidi="ar"/>
              </w:rPr>
              <w:t>口腔临床药物学</w:t>
            </w:r>
          </w:p>
        </w:tc>
        <w:tc>
          <w:tcPr>
            <w:tcW w:w="1200" w:type="pct"/>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Calibri" w:hAnsi="Calibri" w:cs="Calibri"/>
                <w:i w:val="0"/>
                <w:color w:val="000000"/>
                <w:sz w:val="22"/>
                <w:szCs w:val="22"/>
                <w:highlight w:val="none"/>
                <w:u w:val="none"/>
                <w:lang w:val="en-US"/>
              </w:rPr>
            </w:pPr>
            <w:r>
              <w:rPr>
                <w:rFonts w:hint="eastAsia" w:ascii="Calibri" w:hAnsi="Calibri" w:cs="Calibri"/>
                <w:i w:val="0"/>
                <w:color w:val="000000"/>
                <w:kern w:val="0"/>
                <w:sz w:val="22"/>
                <w:szCs w:val="22"/>
                <w:highlight w:val="none"/>
                <w:u w:val="none"/>
                <w:lang w:val="en-US" w:eastAsia="zh-CN" w:bidi="ar"/>
              </w:rPr>
              <w:t>700</w:t>
            </w:r>
          </w:p>
        </w:tc>
        <w:tc>
          <w:tcPr>
            <w:tcW w:w="1201" w:type="pct"/>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Calibri" w:hAnsi="Calibri" w:cs="Calibri"/>
                <w:i w:val="0"/>
                <w:color w:val="000000"/>
                <w:sz w:val="22"/>
                <w:szCs w:val="22"/>
                <w:highlight w:val="none"/>
                <w:u w:val="none"/>
                <w:lang w:val="en-US"/>
              </w:rPr>
            </w:pPr>
            <w:r>
              <w:rPr>
                <w:rFonts w:hint="default" w:ascii="Calibri" w:hAnsi="Calibri" w:eastAsia="宋体" w:cs="Calibri"/>
                <w:i w:val="0"/>
                <w:color w:val="000000"/>
                <w:kern w:val="0"/>
                <w:sz w:val="22"/>
                <w:szCs w:val="22"/>
                <w:highlight w:val="none"/>
                <w:u w:val="none"/>
                <w:lang w:val="en-US" w:eastAsia="zh-CN" w:bidi="ar"/>
              </w:rPr>
              <w:t>2</w:t>
            </w:r>
            <w:r>
              <w:rPr>
                <w:rFonts w:hint="eastAsia" w:ascii="Calibri" w:hAnsi="Calibri" w:cs="Calibri"/>
                <w:i w:val="0"/>
                <w:color w:val="000000"/>
                <w:kern w:val="0"/>
                <w:sz w:val="22"/>
                <w:szCs w:val="22"/>
                <w:highlight w:val="none"/>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28" w:hRule="atLeast"/>
        </w:trPr>
        <w:tc>
          <w:tcPr>
            <w:tcW w:w="418" w:type="pct"/>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Calibri" w:hAnsi="Calibri" w:cs="Calibri"/>
                <w:i w:val="0"/>
                <w:color w:val="000000"/>
                <w:sz w:val="22"/>
                <w:szCs w:val="22"/>
                <w:highlight w:val="none"/>
                <w:u w:val="none"/>
              </w:rPr>
            </w:pPr>
            <w:r>
              <w:rPr>
                <w:rFonts w:hint="default" w:ascii="Calibri" w:hAnsi="Calibri" w:eastAsia="宋体" w:cs="Calibri"/>
                <w:i w:val="0"/>
                <w:color w:val="000000"/>
                <w:kern w:val="0"/>
                <w:sz w:val="22"/>
                <w:szCs w:val="22"/>
                <w:highlight w:val="none"/>
                <w:u w:val="none"/>
                <w:lang w:val="en-US" w:eastAsia="zh-CN" w:bidi="ar"/>
              </w:rPr>
              <w:t>06</w:t>
            </w:r>
          </w:p>
        </w:tc>
        <w:tc>
          <w:tcPr>
            <w:tcW w:w="2180" w:type="pct"/>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Calibri" w:hAnsi="Calibri" w:cs="Calibri"/>
                <w:i w:val="0"/>
                <w:color w:val="000000"/>
                <w:sz w:val="22"/>
                <w:szCs w:val="22"/>
                <w:highlight w:val="none"/>
                <w:u w:val="none"/>
              </w:rPr>
            </w:pPr>
            <w:r>
              <w:rPr>
                <w:rStyle w:val="106"/>
                <w:highlight w:val="none"/>
                <w:lang w:val="en-US" w:eastAsia="zh-CN" w:bidi="ar"/>
              </w:rPr>
              <w:t>口腔材料学</w:t>
            </w:r>
            <w:r>
              <w:rPr>
                <w:rStyle w:val="107"/>
                <w:rFonts w:eastAsia="宋体"/>
                <w:highlight w:val="none"/>
                <w:lang w:val="en-US" w:eastAsia="zh-CN" w:bidi="ar"/>
              </w:rPr>
              <w:t xml:space="preserve"> </w:t>
            </w:r>
          </w:p>
        </w:tc>
        <w:tc>
          <w:tcPr>
            <w:tcW w:w="1200" w:type="pct"/>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Calibri" w:hAnsi="Calibri" w:cs="Calibri"/>
                <w:i w:val="0"/>
                <w:color w:val="000000"/>
                <w:sz w:val="22"/>
                <w:szCs w:val="22"/>
                <w:highlight w:val="none"/>
                <w:u w:val="none"/>
                <w:lang w:val="en-US"/>
              </w:rPr>
            </w:pPr>
            <w:r>
              <w:rPr>
                <w:rFonts w:hint="eastAsia" w:ascii="Calibri" w:hAnsi="Calibri" w:cs="Calibri"/>
                <w:i w:val="0"/>
                <w:color w:val="000000"/>
                <w:kern w:val="0"/>
                <w:sz w:val="22"/>
                <w:szCs w:val="22"/>
                <w:highlight w:val="none"/>
                <w:u w:val="none"/>
                <w:lang w:val="en-US" w:eastAsia="zh-CN" w:bidi="ar"/>
              </w:rPr>
              <w:t>700</w:t>
            </w:r>
          </w:p>
        </w:tc>
        <w:tc>
          <w:tcPr>
            <w:tcW w:w="1201" w:type="pct"/>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Calibri" w:hAnsi="Calibri" w:cs="Calibri"/>
                <w:i w:val="0"/>
                <w:color w:val="000000"/>
                <w:sz w:val="22"/>
                <w:szCs w:val="22"/>
                <w:highlight w:val="none"/>
                <w:u w:val="none"/>
                <w:lang w:val="en-US"/>
              </w:rPr>
            </w:pPr>
            <w:r>
              <w:rPr>
                <w:rFonts w:hint="default" w:ascii="Calibri" w:hAnsi="Calibri" w:eastAsia="宋体" w:cs="Calibri"/>
                <w:i w:val="0"/>
                <w:color w:val="000000"/>
                <w:kern w:val="0"/>
                <w:sz w:val="22"/>
                <w:szCs w:val="22"/>
                <w:highlight w:val="none"/>
                <w:u w:val="none"/>
                <w:lang w:val="en-US" w:eastAsia="zh-CN" w:bidi="ar"/>
              </w:rPr>
              <w:t>2</w:t>
            </w:r>
            <w:r>
              <w:rPr>
                <w:rFonts w:hint="eastAsia" w:ascii="Calibri" w:hAnsi="Calibri" w:cs="Calibri"/>
                <w:i w:val="0"/>
                <w:color w:val="000000"/>
                <w:kern w:val="0"/>
                <w:sz w:val="22"/>
                <w:szCs w:val="22"/>
                <w:highlight w:val="none"/>
                <w:u w:val="none"/>
                <w:lang w:val="en-US" w:eastAsia="zh-CN"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28" w:hRule="atLeast"/>
        </w:trPr>
        <w:tc>
          <w:tcPr>
            <w:tcW w:w="418" w:type="pct"/>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Calibri" w:hAnsi="Calibri" w:cs="Calibri"/>
                <w:i w:val="0"/>
                <w:color w:val="000000"/>
                <w:sz w:val="22"/>
                <w:szCs w:val="22"/>
                <w:highlight w:val="none"/>
                <w:u w:val="none"/>
              </w:rPr>
            </w:pPr>
            <w:r>
              <w:rPr>
                <w:rFonts w:hint="default" w:ascii="Calibri" w:hAnsi="Calibri" w:eastAsia="宋体" w:cs="Calibri"/>
                <w:i w:val="0"/>
                <w:color w:val="000000"/>
                <w:kern w:val="0"/>
                <w:sz w:val="22"/>
                <w:szCs w:val="22"/>
                <w:highlight w:val="none"/>
                <w:u w:val="none"/>
                <w:lang w:val="en-US" w:eastAsia="zh-CN" w:bidi="ar"/>
              </w:rPr>
              <w:t>07</w:t>
            </w:r>
          </w:p>
        </w:tc>
        <w:tc>
          <w:tcPr>
            <w:tcW w:w="2180" w:type="pct"/>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Calibri" w:hAnsi="Calibri" w:cs="Calibri"/>
                <w:i w:val="0"/>
                <w:color w:val="000000"/>
                <w:sz w:val="22"/>
                <w:szCs w:val="22"/>
                <w:highlight w:val="none"/>
                <w:u w:val="none"/>
              </w:rPr>
            </w:pPr>
            <w:r>
              <w:rPr>
                <w:rFonts w:hint="default" w:ascii="Calibri" w:hAnsi="Calibri" w:eastAsia="宋体" w:cs="Calibri"/>
                <w:i w:val="0"/>
                <w:color w:val="000000"/>
                <w:kern w:val="0"/>
                <w:sz w:val="22"/>
                <w:szCs w:val="22"/>
                <w:highlight w:val="none"/>
                <w:u w:val="none"/>
                <w:lang w:val="en-US" w:eastAsia="zh-CN" w:bidi="ar"/>
              </w:rPr>
              <w:t xml:space="preserve">口腔颌面外科学 </w:t>
            </w:r>
          </w:p>
        </w:tc>
        <w:tc>
          <w:tcPr>
            <w:tcW w:w="1200" w:type="pct"/>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Calibri" w:hAnsi="Calibri" w:cs="Calibri"/>
                <w:i w:val="0"/>
                <w:color w:val="000000"/>
                <w:sz w:val="22"/>
                <w:szCs w:val="22"/>
                <w:highlight w:val="none"/>
                <w:u w:val="none"/>
                <w:lang w:val="en-US"/>
              </w:rPr>
            </w:pPr>
            <w:r>
              <w:rPr>
                <w:rFonts w:hint="default" w:ascii="Calibri" w:hAnsi="Calibri" w:eastAsia="宋体" w:cs="Calibri"/>
                <w:i w:val="0"/>
                <w:color w:val="000000"/>
                <w:kern w:val="0"/>
                <w:sz w:val="22"/>
                <w:szCs w:val="22"/>
                <w:highlight w:val="none"/>
                <w:u w:val="none"/>
                <w:lang w:val="en-US" w:eastAsia="zh-CN" w:bidi="ar"/>
              </w:rPr>
              <w:t>3</w:t>
            </w:r>
            <w:r>
              <w:rPr>
                <w:rFonts w:hint="eastAsia" w:ascii="Calibri" w:hAnsi="Calibri" w:cs="Calibri"/>
                <w:i w:val="0"/>
                <w:color w:val="000000"/>
                <w:kern w:val="0"/>
                <w:sz w:val="22"/>
                <w:szCs w:val="22"/>
                <w:highlight w:val="none"/>
                <w:u w:val="none"/>
                <w:lang w:val="en-US" w:eastAsia="zh-CN" w:bidi="ar"/>
              </w:rPr>
              <w:t>500</w:t>
            </w:r>
          </w:p>
        </w:tc>
        <w:tc>
          <w:tcPr>
            <w:tcW w:w="1201" w:type="pct"/>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Calibri" w:hAnsi="Calibri" w:cs="Calibri"/>
                <w:i w:val="0"/>
                <w:color w:val="000000"/>
                <w:sz w:val="22"/>
                <w:szCs w:val="22"/>
                <w:highlight w:val="none"/>
                <w:u w:val="none"/>
                <w:lang w:val="en-US"/>
              </w:rPr>
            </w:pPr>
            <w:r>
              <w:rPr>
                <w:rFonts w:hint="default" w:ascii="Calibri" w:hAnsi="Calibri" w:eastAsia="宋体" w:cs="Calibri"/>
                <w:i w:val="0"/>
                <w:color w:val="000000"/>
                <w:kern w:val="0"/>
                <w:sz w:val="22"/>
                <w:szCs w:val="22"/>
                <w:highlight w:val="none"/>
                <w:u w:val="none"/>
                <w:lang w:val="en-US" w:eastAsia="zh-CN" w:bidi="ar"/>
              </w:rPr>
              <w:t>8</w:t>
            </w:r>
            <w:r>
              <w:rPr>
                <w:rFonts w:hint="eastAsia" w:ascii="Calibri" w:hAnsi="Calibri" w:cs="Calibri"/>
                <w:i w:val="0"/>
                <w:color w:val="000000"/>
                <w:kern w:val="0"/>
                <w:sz w:val="22"/>
                <w:szCs w:val="22"/>
                <w:highlight w:val="none"/>
                <w:u w:val="none"/>
                <w:lang w:val="en-US" w:eastAsia="zh-CN"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28" w:hRule="atLeast"/>
        </w:trPr>
        <w:tc>
          <w:tcPr>
            <w:tcW w:w="418" w:type="pct"/>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Calibri" w:hAnsi="Calibri" w:cs="Calibri"/>
                <w:i w:val="0"/>
                <w:color w:val="000000"/>
                <w:sz w:val="22"/>
                <w:szCs w:val="22"/>
                <w:highlight w:val="none"/>
                <w:u w:val="none"/>
              </w:rPr>
            </w:pPr>
            <w:r>
              <w:rPr>
                <w:rFonts w:hint="default" w:ascii="Calibri" w:hAnsi="Calibri" w:eastAsia="宋体" w:cs="Calibri"/>
                <w:i w:val="0"/>
                <w:color w:val="000000"/>
                <w:kern w:val="0"/>
                <w:sz w:val="22"/>
                <w:szCs w:val="22"/>
                <w:highlight w:val="none"/>
                <w:u w:val="none"/>
                <w:lang w:val="en-US" w:eastAsia="zh-CN" w:bidi="ar"/>
              </w:rPr>
              <w:t>08</w:t>
            </w:r>
          </w:p>
        </w:tc>
        <w:tc>
          <w:tcPr>
            <w:tcW w:w="2180" w:type="pct"/>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Calibri" w:hAnsi="Calibri" w:cs="Calibri"/>
                <w:i w:val="0"/>
                <w:color w:val="000000"/>
                <w:sz w:val="22"/>
                <w:szCs w:val="22"/>
                <w:highlight w:val="none"/>
                <w:u w:val="none"/>
              </w:rPr>
            </w:pPr>
            <w:r>
              <w:rPr>
                <w:rFonts w:hint="default" w:ascii="Calibri" w:hAnsi="Calibri" w:eastAsia="宋体" w:cs="Calibri"/>
                <w:i w:val="0"/>
                <w:color w:val="000000"/>
                <w:kern w:val="0"/>
                <w:sz w:val="22"/>
                <w:szCs w:val="22"/>
                <w:highlight w:val="none"/>
                <w:u w:val="none"/>
                <w:lang w:val="en-US" w:eastAsia="zh-CN" w:bidi="ar"/>
              </w:rPr>
              <w:t xml:space="preserve">口腔修复学 </w:t>
            </w:r>
          </w:p>
        </w:tc>
        <w:tc>
          <w:tcPr>
            <w:tcW w:w="1200" w:type="pct"/>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Calibri" w:hAnsi="Calibri" w:cs="Calibri"/>
                <w:i w:val="0"/>
                <w:color w:val="000000"/>
                <w:sz w:val="22"/>
                <w:szCs w:val="22"/>
                <w:highlight w:val="none"/>
                <w:u w:val="none"/>
                <w:lang w:val="en-US"/>
              </w:rPr>
            </w:pPr>
            <w:r>
              <w:rPr>
                <w:rFonts w:hint="default" w:ascii="Calibri" w:hAnsi="Calibri" w:eastAsia="宋体" w:cs="Calibri"/>
                <w:i w:val="0"/>
                <w:color w:val="000000"/>
                <w:kern w:val="0"/>
                <w:sz w:val="22"/>
                <w:szCs w:val="22"/>
                <w:highlight w:val="none"/>
                <w:u w:val="none"/>
                <w:lang w:val="en-US" w:eastAsia="zh-CN" w:bidi="ar"/>
              </w:rPr>
              <w:t>3</w:t>
            </w:r>
            <w:r>
              <w:rPr>
                <w:rFonts w:hint="eastAsia" w:ascii="Calibri" w:hAnsi="Calibri" w:cs="Calibri"/>
                <w:i w:val="0"/>
                <w:color w:val="000000"/>
                <w:kern w:val="0"/>
                <w:sz w:val="22"/>
                <w:szCs w:val="22"/>
                <w:highlight w:val="none"/>
                <w:u w:val="none"/>
                <w:lang w:val="en-US" w:eastAsia="zh-CN" w:bidi="ar"/>
              </w:rPr>
              <w:t>100</w:t>
            </w:r>
          </w:p>
        </w:tc>
        <w:tc>
          <w:tcPr>
            <w:tcW w:w="1201" w:type="pct"/>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Calibri" w:hAnsi="Calibri" w:cs="Calibri"/>
                <w:i w:val="0"/>
                <w:color w:val="000000"/>
                <w:sz w:val="22"/>
                <w:szCs w:val="22"/>
                <w:highlight w:val="none"/>
                <w:u w:val="none"/>
                <w:lang w:val="en-US"/>
              </w:rPr>
            </w:pPr>
            <w:r>
              <w:rPr>
                <w:rFonts w:hint="default" w:ascii="Calibri" w:hAnsi="Calibri" w:eastAsia="宋体" w:cs="Calibri"/>
                <w:i w:val="0"/>
                <w:color w:val="000000"/>
                <w:kern w:val="0"/>
                <w:sz w:val="22"/>
                <w:szCs w:val="22"/>
                <w:highlight w:val="none"/>
                <w:u w:val="none"/>
                <w:lang w:val="en-US" w:eastAsia="zh-CN" w:bidi="ar"/>
              </w:rPr>
              <w:t>5</w:t>
            </w:r>
            <w:r>
              <w:rPr>
                <w:rFonts w:hint="eastAsia" w:ascii="Calibri" w:hAnsi="Calibri" w:cs="Calibri"/>
                <w:i w:val="0"/>
                <w:color w:val="000000"/>
                <w:kern w:val="0"/>
                <w:sz w:val="22"/>
                <w:szCs w:val="22"/>
                <w:highlight w:val="none"/>
                <w:u w:val="none"/>
                <w:lang w:val="en-US" w:eastAsia="zh-CN" w:bidi="ar"/>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28" w:hRule="atLeast"/>
        </w:trPr>
        <w:tc>
          <w:tcPr>
            <w:tcW w:w="418" w:type="pct"/>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Calibri" w:hAnsi="Calibri" w:cs="Calibri"/>
                <w:i w:val="0"/>
                <w:color w:val="000000"/>
                <w:sz w:val="22"/>
                <w:szCs w:val="22"/>
                <w:highlight w:val="none"/>
                <w:u w:val="none"/>
              </w:rPr>
            </w:pPr>
            <w:r>
              <w:rPr>
                <w:rFonts w:hint="default" w:ascii="Calibri" w:hAnsi="Calibri" w:eastAsia="宋体" w:cs="Calibri"/>
                <w:i w:val="0"/>
                <w:color w:val="000000"/>
                <w:kern w:val="0"/>
                <w:sz w:val="22"/>
                <w:szCs w:val="22"/>
                <w:highlight w:val="none"/>
                <w:u w:val="none"/>
                <w:lang w:val="en-US" w:eastAsia="zh-CN" w:bidi="ar"/>
              </w:rPr>
              <w:t>09</w:t>
            </w:r>
          </w:p>
        </w:tc>
        <w:tc>
          <w:tcPr>
            <w:tcW w:w="2180" w:type="pct"/>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Calibri" w:hAnsi="Calibri" w:cs="Calibri"/>
                <w:i w:val="0"/>
                <w:color w:val="000000"/>
                <w:sz w:val="22"/>
                <w:szCs w:val="22"/>
                <w:highlight w:val="none"/>
                <w:u w:val="none"/>
              </w:rPr>
            </w:pPr>
            <w:r>
              <w:rPr>
                <w:rFonts w:hint="default" w:ascii="Calibri" w:hAnsi="Calibri" w:eastAsia="宋体" w:cs="Calibri"/>
                <w:i w:val="0"/>
                <w:color w:val="000000"/>
                <w:kern w:val="0"/>
                <w:sz w:val="22"/>
                <w:szCs w:val="22"/>
                <w:highlight w:val="none"/>
                <w:u w:val="none"/>
                <w:lang w:val="en-US" w:eastAsia="zh-CN" w:bidi="ar"/>
              </w:rPr>
              <w:t xml:space="preserve">牙体牙髓病学 </w:t>
            </w:r>
          </w:p>
        </w:tc>
        <w:tc>
          <w:tcPr>
            <w:tcW w:w="1200" w:type="pct"/>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Calibri" w:hAnsi="Calibri" w:cs="Calibri"/>
                <w:i w:val="0"/>
                <w:color w:val="000000"/>
                <w:sz w:val="22"/>
                <w:szCs w:val="22"/>
                <w:highlight w:val="none"/>
                <w:u w:val="none"/>
                <w:lang w:val="en-US"/>
              </w:rPr>
            </w:pPr>
            <w:r>
              <w:rPr>
                <w:rFonts w:hint="default" w:ascii="Calibri" w:hAnsi="Calibri" w:eastAsia="宋体" w:cs="Calibri"/>
                <w:i w:val="0"/>
                <w:color w:val="000000"/>
                <w:kern w:val="0"/>
                <w:sz w:val="22"/>
                <w:szCs w:val="22"/>
                <w:highlight w:val="none"/>
                <w:u w:val="none"/>
                <w:lang w:val="en-US" w:eastAsia="zh-CN" w:bidi="ar"/>
              </w:rPr>
              <w:t>2</w:t>
            </w:r>
            <w:r>
              <w:rPr>
                <w:rFonts w:hint="eastAsia" w:ascii="Calibri" w:hAnsi="Calibri" w:cs="Calibri"/>
                <w:i w:val="0"/>
                <w:color w:val="000000"/>
                <w:kern w:val="0"/>
                <w:sz w:val="22"/>
                <w:szCs w:val="22"/>
                <w:highlight w:val="none"/>
                <w:u w:val="none"/>
                <w:lang w:val="en-US" w:eastAsia="zh-CN" w:bidi="ar"/>
              </w:rPr>
              <w:t>500</w:t>
            </w:r>
          </w:p>
        </w:tc>
        <w:tc>
          <w:tcPr>
            <w:tcW w:w="1201" w:type="pct"/>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Calibri" w:hAnsi="Calibri" w:cs="Calibri"/>
                <w:i w:val="0"/>
                <w:color w:val="000000"/>
                <w:sz w:val="22"/>
                <w:szCs w:val="22"/>
                <w:highlight w:val="none"/>
                <w:u w:val="none"/>
                <w:lang w:val="en-US"/>
              </w:rPr>
            </w:pPr>
            <w:r>
              <w:rPr>
                <w:rFonts w:hint="default" w:ascii="Calibri" w:hAnsi="Calibri" w:eastAsia="宋体" w:cs="Calibri"/>
                <w:i w:val="0"/>
                <w:color w:val="000000"/>
                <w:kern w:val="0"/>
                <w:sz w:val="22"/>
                <w:szCs w:val="22"/>
                <w:highlight w:val="none"/>
                <w:u w:val="none"/>
                <w:lang w:val="en-US" w:eastAsia="zh-CN" w:bidi="ar"/>
              </w:rPr>
              <w:t>6</w:t>
            </w:r>
            <w:r>
              <w:rPr>
                <w:rFonts w:hint="eastAsia" w:ascii="Calibri" w:hAnsi="Calibri" w:cs="Calibri"/>
                <w:i w:val="0"/>
                <w:color w:val="000000"/>
                <w:kern w:val="0"/>
                <w:sz w:val="22"/>
                <w:szCs w:val="22"/>
                <w:highlight w:val="none"/>
                <w:u w:val="none"/>
                <w:lang w:val="en-US" w:eastAsia="zh-CN" w:bidi="ar"/>
              </w:rPr>
              <w:t>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28" w:hRule="atLeast"/>
        </w:trPr>
        <w:tc>
          <w:tcPr>
            <w:tcW w:w="418" w:type="pct"/>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Calibri" w:hAnsi="Calibri" w:cs="Calibri"/>
                <w:i w:val="0"/>
                <w:color w:val="000000"/>
                <w:sz w:val="22"/>
                <w:szCs w:val="22"/>
                <w:highlight w:val="none"/>
                <w:u w:val="none"/>
              </w:rPr>
            </w:pPr>
            <w:r>
              <w:rPr>
                <w:rFonts w:hint="default" w:ascii="Calibri" w:hAnsi="Calibri" w:eastAsia="宋体" w:cs="Calibri"/>
                <w:i w:val="0"/>
                <w:color w:val="000000"/>
                <w:kern w:val="0"/>
                <w:sz w:val="22"/>
                <w:szCs w:val="22"/>
                <w:highlight w:val="none"/>
                <w:u w:val="none"/>
                <w:lang w:val="en-US" w:eastAsia="zh-CN" w:bidi="ar"/>
              </w:rPr>
              <w:t>10</w:t>
            </w:r>
          </w:p>
        </w:tc>
        <w:tc>
          <w:tcPr>
            <w:tcW w:w="2180" w:type="pct"/>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Calibri" w:hAnsi="Calibri" w:cs="Calibri"/>
                <w:i w:val="0"/>
                <w:color w:val="000000"/>
                <w:sz w:val="22"/>
                <w:szCs w:val="22"/>
                <w:highlight w:val="none"/>
                <w:u w:val="none"/>
              </w:rPr>
            </w:pPr>
            <w:r>
              <w:rPr>
                <w:rFonts w:hint="default" w:ascii="Calibri" w:hAnsi="Calibri" w:eastAsia="宋体" w:cs="Calibri"/>
                <w:i w:val="0"/>
                <w:color w:val="000000"/>
                <w:kern w:val="0"/>
                <w:sz w:val="22"/>
                <w:szCs w:val="22"/>
                <w:highlight w:val="none"/>
                <w:u w:val="none"/>
                <w:lang w:val="en-US" w:eastAsia="zh-CN" w:bidi="ar"/>
              </w:rPr>
              <w:t>牙周病学</w:t>
            </w:r>
            <w:r>
              <w:rPr>
                <w:rStyle w:val="107"/>
                <w:rFonts w:eastAsia="宋体"/>
                <w:highlight w:val="none"/>
                <w:lang w:val="en-US" w:eastAsia="zh-CN" w:bidi="ar"/>
              </w:rPr>
              <w:t xml:space="preserve"> </w:t>
            </w:r>
          </w:p>
        </w:tc>
        <w:tc>
          <w:tcPr>
            <w:tcW w:w="1200" w:type="pct"/>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Calibri" w:hAnsi="Calibri" w:cs="Calibri"/>
                <w:i w:val="0"/>
                <w:color w:val="000000"/>
                <w:sz w:val="22"/>
                <w:szCs w:val="22"/>
                <w:highlight w:val="none"/>
                <w:u w:val="none"/>
                <w:lang w:val="en-US"/>
              </w:rPr>
            </w:pPr>
            <w:r>
              <w:rPr>
                <w:rFonts w:hint="default" w:ascii="Calibri" w:hAnsi="Calibri" w:cs="Calibri"/>
                <w:i w:val="0"/>
                <w:color w:val="000000"/>
                <w:kern w:val="0"/>
                <w:sz w:val="22"/>
                <w:szCs w:val="22"/>
                <w:highlight w:val="none"/>
                <w:u w:val="none"/>
                <w:lang w:eastAsia="zh-CN" w:bidi="ar"/>
              </w:rPr>
              <w:t>8</w:t>
            </w:r>
            <w:r>
              <w:rPr>
                <w:rFonts w:hint="eastAsia" w:ascii="Calibri" w:hAnsi="Calibri" w:cs="Calibri"/>
                <w:i w:val="0"/>
                <w:color w:val="000000"/>
                <w:kern w:val="0"/>
                <w:sz w:val="22"/>
                <w:szCs w:val="22"/>
                <w:highlight w:val="none"/>
                <w:u w:val="none"/>
                <w:lang w:val="en-US" w:eastAsia="zh-CN" w:bidi="ar"/>
              </w:rPr>
              <w:t>00</w:t>
            </w:r>
          </w:p>
        </w:tc>
        <w:tc>
          <w:tcPr>
            <w:tcW w:w="1201" w:type="pct"/>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Calibri" w:hAnsi="Calibri" w:cs="Calibri"/>
                <w:i w:val="0"/>
                <w:color w:val="000000"/>
                <w:sz w:val="22"/>
                <w:szCs w:val="22"/>
                <w:highlight w:val="none"/>
                <w:u w:val="none"/>
                <w:lang w:val="en-US"/>
              </w:rPr>
            </w:pPr>
            <w:r>
              <w:rPr>
                <w:rFonts w:hint="eastAsia" w:ascii="Calibri" w:hAnsi="Calibri" w:cs="Calibri"/>
                <w:i w:val="0"/>
                <w:color w:val="000000"/>
                <w:kern w:val="0"/>
                <w:sz w:val="22"/>
                <w:szCs w:val="22"/>
                <w:highlight w:val="none"/>
                <w:u w:val="none"/>
                <w:lang w:val="en-US" w:eastAsia="zh-CN" w:bidi="ar"/>
              </w:rPr>
              <w:t>2800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28" w:hRule="atLeast"/>
        </w:trPr>
        <w:tc>
          <w:tcPr>
            <w:tcW w:w="418" w:type="pct"/>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Calibri" w:hAnsi="Calibri" w:cs="Calibri"/>
                <w:i w:val="0"/>
                <w:color w:val="000000"/>
                <w:sz w:val="22"/>
                <w:szCs w:val="22"/>
                <w:highlight w:val="none"/>
                <w:u w:val="none"/>
              </w:rPr>
            </w:pPr>
            <w:r>
              <w:rPr>
                <w:rFonts w:hint="default" w:ascii="Calibri" w:hAnsi="Calibri" w:eastAsia="宋体" w:cs="Calibri"/>
                <w:i w:val="0"/>
                <w:color w:val="000000"/>
                <w:kern w:val="0"/>
                <w:sz w:val="22"/>
                <w:szCs w:val="22"/>
                <w:highlight w:val="none"/>
                <w:u w:val="none"/>
                <w:lang w:val="en-US" w:eastAsia="zh-CN" w:bidi="ar"/>
              </w:rPr>
              <w:t>11</w:t>
            </w:r>
          </w:p>
        </w:tc>
        <w:tc>
          <w:tcPr>
            <w:tcW w:w="2180" w:type="pct"/>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Calibri" w:hAnsi="Calibri" w:cs="Calibri"/>
                <w:i w:val="0"/>
                <w:color w:val="000000"/>
                <w:sz w:val="22"/>
                <w:szCs w:val="22"/>
                <w:highlight w:val="none"/>
                <w:u w:val="none"/>
              </w:rPr>
            </w:pPr>
            <w:r>
              <w:rPr>
                <w:rStyle w:val="106"/>
                <w:highlight w:val="none"/>
                <w:lang w:val="en-US" w:eastAsia="zh-CN" w:bidi="ar"/>
              </w:rPr>
              <w:t>口腔黏膜病学</w:t>
            </w:r>
            <w:r>
              <w:rPr>
                <w:rStyle w:val="107"/>
                <w:rFonts w:eastAsia="宋体"/>
                <w:highlight w:val="none"/>
                <w:lang w:val="en-US" w:eastAsia="zh-CN" w:bidi="ar"/>
              </w:rPr>
              <w:t xml:space="preserve"> </w:t>
            </w:r>
          </w:p>
        </w:tc>
        <w:tc>
          <w:tcPr>
            <w:tcW w:w="1200" w:type="pct"/>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Calibri" w:hAnsi="Calibri" w:cs="Calibri"/>
                <w:i w:val="0"/>
                <w:color w:val="000000"/>
                <w:sz w:val="22"/>
                <w:szCs w:val="22"/>
                <w:highlight w:val="none"/>
                <w:u w:val="none"/>
              </w:rPr>
            </w:pPr>
            <w:r>
              <w:rPr>
                <w:rFonts w:hint="eastAsia" w:ascii="Calibri" w:hAnsi="Calibri" w:cs="Calibri"/>
                <w:i w:val="0"/>
                <w:color w:val="000000"/>
                <w:kern w:val="0"/>
                <w:sz w:val="22"/>
                <w:szCs w:val="22"/>
                <w:highlight w:val="none"/>
                <w:u w:val="none"/>
                <w:lang w:val="en-US" w:eastAsia="zh-CN" w:bidi="ar"/>
              </w:rPr>
              <w:t>700</w:t>
            </w:r>
            <w:r>
              <w:rPr>
                <w:rFonts w:hint="default" w:ascii="Calibri" w:hAnsi="Calibri" w:eastAsia="宋体" w:cs="Calibri"/>
                <w:i w:val="0"/>
                <w:color w:val="000000"/>
                <w:kern w:val="0"/>
                <w:sz w:val="22"/>
                <w:szCs w:val="22"/>
                <w:highlight w:val="none"/>
                <w:u w:val="none"/>
                <w:lang w:val="en-US" w:eastAsia="zh-CN" w:bidi="ar"/>
              </w:rPr>
              <w:t xml:space="preserve"> </w:t>
            </w:r>
          </w:p>
        </w:tc>
        <w:tc>
          <w:tcPr>
            <w:tcW w:w="1201" w:type="pct"/>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Calibri" w:hAnsi="Calibri" w:cs="Calibri"/>
                <w:i w:val="0"/>
                <w:color w:val="000000"/>
                <w:sz w:val="22"/>
                <w:szCs w:val="22"/>
                <w:highlight w:val="none"/>
                <w:u w:val="none"/>
                <w:lang w:val="en-US"/>
              </w:rPr>
            </w:pPr>
            <w:r>
              <w:rPr>
                <w:rFonts w:hint="default" w:ascii="Calibri" w:hAnsi="Calibri" w:eastAsia="宋体" w:cs="Calibri"/>
                <w:i w:val="0"/>
                <w:color w:val="000000"/>
                <w:kern w:val="0"/>
                <w:sz w:val="22"/>
                <w:szCs w:val="22"/>
                <w:highlight w:val="none"/>
                <w:u w:val="none"/>
                <w:lang w:val="en-US" w:eastAsia="zh-CN" w:bidi="ar"/>
              </w:rPr>
              <w:t>2</w:t>
            </w:r>
            <w:r>
              <w:rPr>
                <w:rFonts w:hint="eastAsia" w:ascii="Calibri" w:hAnsi="Calibri" w:cs="Calibri"/>
                <w:i w:val="0"/>
                <w:color w:val="000000"/>
                <w:kern w:val="0"/>
                <w:sz w:val="22"/>
                <w:szCs w:val="22"/>
                <w:highlight w:val="none"/>
                <w:u w:val="none"/>
                <w:lang w:val="en-US" w:eastAsia="zh-CN" w:bidi="ar"/>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28" w:hRule="atLeast"/>
        </w:trPr>
        <w:tc>
          <w:tcPr>
            <w:tcW w:w="418" w:type="pct"/>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Calibri" w:hAnsi="Calibri" w:cs="Calibri"/>
                <w:i w:val="0"/>
                <w:color w:val="000000"/>
                <w:sz w:val="22"/>
                <w:szCs w:val="22"/>
                <w:highlight w:val="none"/>
                <w:u w:val="none"/>
              </w:rPr>
            </w:pPr>
            <w:r>
              <w:rPr>
                <w:rFonts w:hint="default" w:ascii="Calibri" w:hAnsi="Calibri" w:eastAsia="宋体" w:cs="Calibri"/>
                <w:i w:val="0"/>
                <w:color w:val="000000"/>
                <w:kern w:val="0"/>
                <w:sz w:val="22"/>
                <w:szCs w:val="22"/>
                <w:highlight w:val="none"/>
                <w:u w:val="none"/>
                <w:lang w:val="en-US" w:eastAsia="zh-CN" w:bidi="ar"/>
              </w:rPr>
              <w:t>12</w:t>
            </w:r>
          </w:p>
        </w:tc>
        <w:tc>
          <w:tcPr>
            <w:tcW w:w="2180" w:type="pct"/>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Calibri" w:hAnsi="Calibri" w:cs="Calibri"/>
                <w:i w:val="0"/>
                <w:color w:val="000000"/>
                <w:sz w:val="22"/>
                <w:szCs w:val="22"/>
                <w:highlight w:val="none"/>
                <w:u w:val="none"/>
              </w:rPr>
            </w:pPr>
            <w:r>
              <w:rPr>
                <w:rStyle w:val="106"/>
                <w:highlight w:val="none"/>
                <w:lang w:val="en-US" w:eastAsia="zh-CN" w:bidi="ar"/>
              </w:rPr>
              <w:t>口腔正畸学</w:t>
            </w:r>
            <w:r>
              <w:rPr>
                <w:rStyle w:val="107"/>
                <w:rFonts w:eastAsia="宋体"/>
                <w:highlight w:val="none"/>
                <w:lang w:val="en-US" w:eastAsia="zh-CN" w:bidi="ar"/>
              </w:rPr>
              <w:t xml:space="preserve"> </w:t>
            </w:r>
          </w:p>
        </w:tc>
        <w:tc>
          <w:tcPr>
            <w:tcW w:w="1200" w:type="pct"/>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Calibri" w:hAnsi="Calibri" w:cs="Calibri"/>
                <w:i w:val="0"/>
                <w:color w:val="000000"/>
                <w:sz w:val="22"/>
                <w:szCs w:val="22"/>
                <w:highlight w:val="none"/>
                <w:u w:val="none"/>
                <w:lang w:val="en-US"/>
              </w:rPr>
            </w:pPr>
            <w:r>
              <w:rPr>
                <w:rFonts w:hint="default" w:ascii="Calibri" w:hAnsi="Calibri" w:eastAsia="宋体" w:cs="Calibri"/>
                <w:i w:val="0"/>
                <w:color w:val="000000"/>
                <w:kern w:val="0"/>
                <w:sz w:val="22"/>
                <w:szCs w:val="22"/>
                <w:highlight w:val="none"/>
                <w:u w:val="none"/>
                <w:lang w:val="en-US" w:eastAsia="zh-CN" w:bidi="ar"/>
              </w:rPr>
              <w:t>1</w:t>
            </w:r>
            <w:r>
              <w:rPr>
                <w:rFonts w:hint="eastAsia" w:ascii="Calibri" w:hAnsi="Calibri" w:cs="Calibri"/>
                <w:i w:val="0"/>
                <w:color w:val="000000"/>
                <w:kern w:val="0"/>
                <w:sz w:val="22"/>
                <w:szCs w:val="22"/>
                <w:highlight w:val="none"/>
                <w:u w:val="none"/>
                <w:lang w:val="en-US" w:eastAsia="zh-CN" w:bidi="ar"/>
              </w:rPr>
              <w:t>500</w:t>
            </w:r>
          </w:p>
        </w:tc>
        <w:tc>
          <w:tcPr>
            <w:tcW w:w="1201" w:type="pct"/>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Calibri" w:hAnsi="Calibri" w:cs="Calibri"/>
                <w:i w:val="0"/>
                <w:color w:val="000000"/>
                <w:sz w:val="22"/>
                <w:szCs w:val="22"/>
                <w:highlight w:val="none"/>
                <w:u w:val="none"/>
                <w:lang w:val="en-US"/>
              </w:rPr>
            </w:pPr>
            <w:r>
              <w:rPr>
                <w:rFonts w:hint="default" w:ascii="Calibri" w:hAnsi="Calibri" w:eastAsia="宋体" w:cs="Calibri"/>
                <w:i w:val="0"/>
                <w:color w:val="000000"/>
                <w:kern w:val="0"/>
                <w:sz w:val="22"/>
                <w:szCs w:val="22"/>
                <w:highlight w:val="none"/>
                <w:u w:val="none"/>
                <w:lang w:val="en-US" w:eastAsia="zh-CN" w:bidi="ar"/>
              </w:rPr>
              <w:t>2</w:t>
            </w:r>
            <w:r>
              <w:rPr>
                <w:rFonts w:hint="eastAsia" w:ascii="Calibri" w:hAnsi="Calibri" w:cs="Calibri"/>
                <w:i w:val="0"/>
                <w:color w:val="000000"/>
                <w:kern w:val="0"/>
                <w:sz w:val="22"/>
                <w:szCs w:val="22"/>
                <w:highlight w:val="none"/>
                <w:u w:val="none"/>
                <w:lang w:val="en-US" w:eastAsia="zh-CN" w:bidi="ar"/>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28" w:hRule="atLeast"/>
        </w:trPr>
        <w:tc>
          <w:tcPr>
            <w:tcW w:w="418" w:type="pct"/>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Calibri" w:hAnsi="Calibri" w:cs="Calibri"/>
                <w:i w:val="0"/>
                <w:color w:val="000000"/>
                <w:sz w:val="22"/>
                <w:szCs w:val="22"/>
                <w:highlight w:val="none"/>
                <w:u w:val="none"/>
              </w:rPr>
            </w:pPr>
            <w:r>
              <w:rPr>
                <w:rFonts w:hint="default" w:ascii="Calibri" w:hAnsi="Calibri" w:eastAsia="宋体" w:cs="Calibri"/>
                <w:i w:val="0"/>
                <w:color w:val="000000"/>
                <w:kern w:val="0"/>
                <w:sz w:val="22"/>
                <w:szCs w:val="22"/>
                <w:highlight w:val="none"/>
                <w:u w:val="none"/>
                <w:lang w:val="en-US" w:eastAsia="zh-CN" w:bidi="ar"/>
              </w:rPr>
              <w:t>13</w:t>
            </w:r>
          </w:p>
        </w:tc>
        <w:tc>
          <w:tcPr>
            <w:tcW w:w="2180" w:type="pct"/>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Calibri" w:hAnsi="Calibri" w:cs="Calibri"/>
                <w:i w:val="0"/>
                <w:color w:val="000000"/>
                <w:sz w:val="22"/>
                <w:szCs w:val="22"/>
                <w:highlight w:val="none"/>
                <w:u w:val="none"/>
              </w:rPr>
            </w:pPr>
            <w:r>
              <w:rPr>
                <w:rFonts w:hint="default" w:ascii="Calibri" w:hAnsi="Calibri" w:eastAsia="宋体" w:cs="Calibri"/>
                <w:i w:val="0"/>
                <w:color w:val="000000"/>
                <w:kern w:val="0"/>
                <w:sz w:val="22"/>
                <w:szCs w:val="22"/>
                <w:highlight w:val="none"/>
                <w:u w:val="none"/>
                <w:lang w:val="en-US" w:eastAsia="zh-CN" w:bidi="ar"/>
              </w:rPr>
              <w:t xml:space="preserve">儿童口腔医学 </w:t>
            </w:r>
          </w:p>
        </w:tc>
        <w:tc>
          <w:tcPr>
            <w:tcW w:w="1200" w:type="pct"/>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Calibri" w:hAnsi="Calibri" w:cs="Calibri"/>
                <w:i w:val="0"/>
                <w:color w:val="000000"/>
                <w:sz w:val="22"/>
                <w:szCs w:val="22"/>
                <w:highlight w:val="none"/>
                <w:u w:val="none"/>
                <w:lang w:val="en-US"/>
              </w:rPr>
            </w:pPr>
            <w:r>
              <w:rPr>
                <w:rFonts w:hint="eastAsia" w:ascii="Calibri" w:hAnsi="Calibri" w:cs="Calibri"/>
                <w:i w:val="0"/>
                <w:color w:val="000000"/>
                <w:kern w:val="0"/>
                <w:sz w:val="22"/>
                <w:szCs w:val="22"/>
                <w:highlight w:val="none"/>
                <w:u w:val="none"/>
                <w:lang w:val="en-US" w:eastAsia="zh-CN" w:bidi="ar"/>
              </w:rPr>
              <w:t>900</w:t>
            </w:r>
          </w:p>
        </w:tc>
        <w:tc>
          <w:tcPr>
            <w:tcW w:w="1201" w:type="pct"/>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Calibri" w:hAnsi="Calibri" w:cs="Calibri"/>
                <w:i w:val="0"/>
                <w:color w:val="000000"/>
                <w:sz w:val="22"/>
                <w:szCs w:val="22"/>
                <w:highlight w:val="none"/>
                <w:u w:val="none"/>
                <w:lang w:val="en-US"/>
              </w:rPr>
            </w:pPr>
            <w:r>
              <w:rPr>
                <w:rFonts w:hint="eastAsia" w:ascii="Calibri" w:hAnsi="Calibri" w:cs="Calibri"/>
                <w:i w:val="0"/>
                <w:color w:val="000000"/>
                <w:kern w:val="0"/>
                <w:sz w:val="22"/>
                <w:szCs w:val="22"/>
                <w:highlight w:val="none"/>
                <w:u w:val="none"/>
                <w:lang w:val="en-US" w:eastAsia="zh-CN" w:bidi="ar"/>
              </w:rPr>
              <w:t>2800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8" w:hRule="atLeast"/>
        </w:trPr>
        <w:tc>
          <w:tcPr>
            <w:tcW w:w="418" w:type="pct"/>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Calibri" w:hAnsi="Calibri" w:cs="Calibri"/>
                <w:i w:val="0"/>
                <w:color w:val="000000"/>
                <w:sz w:val="22"/>
                <w:szCs w:val="22"/>
                <w:highlight w:val="none"/>
                <w:u w:val="none"/>
              </w:rPr>
            </w:pPr>
            <w:r>
              <w:rPr>
                <w:rFonts w:hint="default" w:ascii="Calibri" w:hAnsi="Calibri" w:eastAsia="宋体" w:cs="Calibri"/>
                <w:i w:val="0"/>
                <w:color w:val="000000"/>
                <w:kern w:val="0"/>
                <w:sz w:val="22"/>
                <w:szCs w:val="22"/>
                <w:highlight w:val="none"/>
                <w:u w:val="none"/>
                <w:lang w:val="en-US" w:eastAsia="zh-CN" w:bidi="ar"/>
              </w:rPr>
              <w:t>14</w:t>
            </w:r>
          </w:p>
        </w:tc>
        <w:tc>
          <w:tcPr>
            <w:tcW w:w="2180" w:type="pct"/>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Calibri" w:hAnsi="Calibri" w:cs="Calibri"/>
                <w:i w:val="0"/>
                <w:color w:val="000000"/>
                <w:sz w:val="22"/>
                <w:szCs w:val="22"/>
                <w:highlight w:val="none"/>
                <w:u w:val="none"/>
              </w:rPr>
            </w:pPr>
            <w:r>
              <w:rPr>
                <w:rFonts w:hint="default" w:ascii="Calibri" w:hAnsi="Calibri" w:eastAsia="宋体" w:cs="Calibri"/>
                <w:i w:val="0"/>
                <w:color w:val="000000"/>
                <w:kern w:val="0"/>
                <w:sz w:val="22"/>
                <w:szCs w:val="22"/>
                <w:highlight w:val="none"/>
                <w:u w:val="none"/>
                <w:lang w:val="en-US" w:eastAsia="zh-CN" w:bidi="ar"/>
              </w:rPr>
              <w:t>口腔预防医学</w:t>
            </w:r>
          </w:p>
        </w:tc>
        <w:tc>
          <w:tcPr>
            <w:tcW w:w="1200" w:type="pct"/>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Calibri" w:hAnsi="Calibri" w:cs="Calibri"/>
                <w:i w:val="0"/>
                <w:color w:val="000000"/>
                <w:sz w:val="22"/>
                <w:szCs w:val="22"/>
                <w:highlight w:val="none"/>
                <w:u w:val="none"/>
                <w:lang w:val="en-US"/>
              </w:rPr>
            </w:pPr>
            <w:r>
              <w:rPr>
                <w:rFonts w:hint="eastAsia" w:ascii="Calibri" w:hAnsi="Calibri" w:cs="Calibri"/>
                <w:i w:val="0"/>
                <w:color w:val="000000"/>
                <w:kern w:val="0"/>
                <w:sz w:val="22"/>
                <w:szCs w:val="22"/>
                <w:highlight w:val="none"/>
                <w:u w:val="none"/>
                <w:lang w:val="en-US" w:eastAsia="zh-CN" w:bidi="ar"/>
              </w:rPr>
              <w:t>700</w:t>
            </w:r>
          </w:p>
        </w:tc>
        <w:tc>
          <w:tcPr>
            <w:tcW w:w="1201" w:type="pct"/>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Calibri" w:hAnsi="Calibri" w:cs="Calibri"/>
                <w:i w:val="0"/>
                <w:color w:val="000000"/>
                <w:sz w:val="22"/>
                <w:szCs w:val="22"/>
                <w:highlight w:val="none"/>
                <w:u w:val="none"/>
                <w:lang w:val="en-US"/>
              </w:rPr>
            </w:pPr>
            <w:r>
              <w:rPr>
                <w:rFonts w:hint="default" w:ascii="Calibri" w:hAnsi="Calibri" w:eastAsia="宋体" w:cs="Calibri"/>
                <w:i w:val="0"/>
                <w:color w:val="000000"/>
                <w:kern w:val="0"/>
                <w:sz w:val="22"/>
                <w:szCs w:val="22"/>
                <w:highlight w:val="none"/>
                <w:u w:val="none"/>
                <w:lang w:val="en-US" w:eastAsia="zh-CN" w:bidi="ar"/>
              </w:rPr>
              <w:t>2</w:t>
            </w:r>
            <w:r>
              <w:rPr>
                <w:rFonts w:hint="eastAsia" w:ascii="Calibri" w:hAnsi="Calibri" w:cs="Calibri"/>
                <w:i w:val="0"/>
                <w:color w:val="000000"/>
                <w:kern w:val="0"/>
                <w:sz w:val="22"/>
                <w:szCs w:val="22"/>
                <w:highlight w:val="none"/>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8" w:hRule="atLeast"/>
        </w:trPr>
        <w:tc>
          <w:tcPr>
            <w:tcW w:w="418" w:type="pct"/>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Calibri" w:hAnsi="Calibri" w:cs="Calibri"/>
                <w:i w:val="0"/>
                <w:color w:val="000000"/>
                <w:sz w:val="22"/>
                <w:szCs w:val="22"/>
                <w:highlight w:val="none"/>
                <w:u w:val="none"/>
              </w:rPr>
            </w:pPr>
            <w:r>
              <w:rPr>
                <w:rFonts w:hint="default" w:ascii="Calibri" w:hAnsi="Calibri" w:eastAsia="宋体" w:cs="Calibri"/>
                <w:i w:val="0"/>
                <w:color w:val="000000"/>
                <w:kern w:val="0"/>
                <w:sz w:val="22"/>
                <w:szCs w:val="22"/>
                <w:highlight w:val="none"/>
                <w:u w:val="none"/>
                <w:lang w:val="en-US" w:eastAsia="zh-CN" w:bidi="ar"/>
              </w:rPr>
              <w:t>15</w:t>
            </w:r>
          </w:p>
        </w:tc>
        <w:tc>
          <w:tcPr>
            <w:tcW w:w="2180" w:type="pct"/>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Calibri" w:hAnsi="Calibri" w:cs="Calibri"/>
                <w:i w:val="0"/>
                <w:color w:val="000000"/>
                <w:sz w:val="22"/>
                <w:szCs w:val="22"/>
                <w:highlight w:val="none"/>
                <w:u w:val="none"/>
              </w:rPr>
            </w:pPr>
            <w:r>
              <w:rPr>
                <w:rStyle w:val="106"/>
                <w:highlight w:val="none"/>
                <w:lang w:val="en-US" w:eastAsia="zh-CN" w:bidi="ar"/>
              </w:rPr>
              <w:t>牙合学</w:t>
            </w:r>
            <w:r>
              <w:rPr>
                <w:rStyle w:val="107"/>
                <w:rFonts w:eastAsia="宋体"/>
                <w:highlight w:val="none"/>
                <w:lang w:val="en-US" w:eastAsia="zh-CN" w:bidi="ar"/>
              </w:rPr>
              <w:t xml:space="preserve"> </w:t>
            </w:r>
          </w:p>
        </w:tc>
        <w:tc>
          <w:tcPr>
            <w:tcW w:w="1200" w:type="pct"/>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Calibri" w:hAnsi="Calibri" w:cs="Calibri"/>
                <w:i w:val="0"/>
                <w:color w:val="000000"/>
                <w:sz w:val="22"/>
                <w:szCs w:val="22"/>
                <w:highlight w:val="none"/>
                <w:u w:val="none"/>
                <w:lang w:val="en-US"/>
              </w:rPr>
            </w:pPr>
            <w:r>
              <w:rPr>
                <w:rFonts w:hint="eastAsia" w:ascii="Calibri" w:hAnsi="Calibri" w:cs="Calibri"/>
                <w:i w:val="0"/>
                <w:color w:val="000000"/>
                <w:kern w:val="0"/>
                <w:sz w:val="22"/>
                <w:szCs w:val="22"/>
                <w:highlight w:val="none"/>
                <w:u w:val="none"/>
                <w:lang w:val="en-US" w:eastAsia="zh-CN" w:bidi="ar"/>
              </w:rPr>
              <w:t>700</w:t>
            </w:r>
          </w:p>
        </w:tc>
        <w:tc>
          <w:tcPr>
            <w:tcW w:w="1201" w:type="pct"/>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Calibri" w:hAnsi="Calibri" w:cs="Calibri"/>
                <w:i w:val="0"/>
                <w:color w:val="000000"/>
                <w:sz w:val="22"/>
                <w:szCs w:val="22"/>
                <w:highlight w:val="none"/>
                <w:u w:val="none"/>
                <w:lang w:val="en-US"/>
              </w:rPr>
            </w:pPr>
            <w:r>
              <w:rPr>
                <w:rFonts w:hint="default" w:ascii="Calibri" w:hAnsi="Calibri" w:eastAsia="宋体" w:cs="Calibri"/>
                <w:i w:val="0"/>
                <w:color w:val="000000"/>
                <w:kern w:val="0"/>
                <w:sz w:val="22"/>
                <w:szCs w:val="22"/>
                <w:highlight w:val="none"/>
                <w:u w:val="none"/>
                <w:lang w:val="en-US" w:eastAsia="zh-CN" w:bidi="ar"/>
              </w:rPr>
              <w:t>2</w:t>
            </w:r>
            <w:r>
              <w:rPr>
                <w:rFonts w:hint="eastAsia" w:ascii="Calibri" w:hAnsi="Calibri" w:cs="Calibri"/>
                <w:i w:val="0"/>
                <w:color w:val="000000"/>
                <w:kern w:val="0"/>
                <w:sz w:val="22"/>
                <w:szCs w:val="22"/>
                <w:highlight w:val="none"/>
                <w:u w:val="none"/>
                <w:lang w:val="en-US" w:eastAsia="zh-CN"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8" w:hRule="atLeast"/>
        </w:trPr>
        <w:tc>
          <w:tcPr>
            <w:tcW w:w="418" w:type="pct"/>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Calibri" w:hAnsi="Calibri" w:cs="Calibri"/>
                <w:i w:val="0"/>
                <w:color w:val="000000"/>
                <w:sz w:val="22"/>
                <w:szCs w:val="22"/>
                <w:highlight w:val="none"/>
                <w:u w:val="none"/>
              </w:rPr>
            </w:pPr>
            <w:r>
              <w:rPr>
                <w:rFonts w:hint="default" w:ascii="Calibri" w:hAnsi="Calibri" w:eastAsia="宋体" w:cs="Calibri"/>
                <w:i w:val="0"/>
                <w:color w:val="000000"/>
                <w:kern w:val="0"/>
                <w:sz w:val="22"/>
                <w:szCs w:val="22"/>
                <w:highlight w:val="none"/>
                <w:u w:val="none"/>
                <w:lang w:val="en-US" w:eastAsia="zh-CN" w:bidi="ar"/>
              </w:rPr>
              <w:t>16</w:t>
            </w:r>
          </w:p>
        </w:tc>
        <w:tc>
          <w:tcPr>
            <w:tcW w:w="2180" w:type="pct"/>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Calibri" w:hAnsi="Calibri" w:cs="Calibri"/>
                <w:i w:val="0"/>
                <w:color w:val="000000"/>
                <w:sz w:val="22"/>
                <w:szCs w:val="22"/>
                <w:highlight w:val="none"/>
                <w:u w:val="none"/>
              </w:rPr>
            </w:pPr>
            <w:r>
              <w:rPr>
                <w:rFonts w:hint="default" w:ascii="Calibri" w:hAnsi="Calibri" w:eastAsia="宋体" w:cs="Calibri"/>
                <w:i w:val="0"/>
                <w:color w:val="000000"/>
                <w:kern w:val="0"/>
                <w:sz w:val="22"/>
                <w:szCs w:val="22"/>
                <w:highlight w:val="none"/>
                <w:u w:val="none"/>
                <w:lang w:val="en-US" w:eastAsia="zh-CN" w:bidi="ar"/>
              </w:rPr>
              <w:t xml:space="preserve">口腔种植学 </w:t>
            </w:r>
          </w:p>
        </w:tc>
        <w:tc>
          <w:tcPr>
            <w:tcW w:w="1200" w:type="pct"/>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Calibri" w:hAnsi="Calibri" w:cs="Calibri"/>
                <w:i w:val="0"/>
                <w:color w:val="000000"/>
                <w:sz w:val="22"/>
                <w:szCs w:val="22"/>
                <w:highlight w:val="none"/>
                <w:u w:val="none"/>
                <w:lang w:val="en-US"/>
              </w:rPr>
            </w:pPr>
            <w:r>
              <w:rPr>
                <w:rFonts w:hint="eastAsia" w:ascii="Calibri" w:hAnsi="Calibri" w:cs="Calibri"/>
                <w:i w:val="0"/>
                <w:color w:val="000000"/>
                <w:kern w:val="0"/>
                <w:sz w:val="22"/>
                <w:szCs w:val="22"/>
                <w:highlight w:val="none"/>
                <w:u w:val="none"/>
                <w:lang w:val="en-US" w:eastAsia="zh-CN" w:bidi="ar"/>
              </w:rPr>
              <w:t>700</w:t>
            </w:r>
          </w:p>
        </w:tc>
        <w:tc>
          <w:tcPr>
            <w:tcW w:w="1201" w:type="pct"/>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Calibri" w:hAnsi="Calibri" w:cs="Calibri"/>
                <w:i w:val="0"/>
                <w:color w:val="000000"/>
                <w:sz w:val="22"/>
                <w:szCs w:val="22"/>
                <w:highlight w:val="none"/>
                <w:u w:val="none"/>
                <w:lang w:val="en-US"/>
              </w:rPr>
            </w:pPr>
            <w:r>
              <w:rPr>
                <w:rFonts w:hint="eastAsia" w:ascii="Calibri" w:hAnsi="Calibri" w:cs="Calibri"/>
                <w:i w:val="0"/>
                <w:color w:val="000000"/>
                <w:kern w:val="0"/>
                <w:sz w:val="22"/>
                <w:szCs w:val="22"/>
                <w:highlight w:val="none"/>
                <w:u w:val="none"/>
                <w:lang w:val="en-US" w:eastAsia="zh-CN" w:bidi="ar"/>
              </w:rPr>
              <w:t>2800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8" w:hRule="atLeast"/>
        </w:trPr>
        <w:tc>
          <w:tcPr>
            <w:tcW w:w="418" w:type="pct"/>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Calibri" w:hAnsi="Calibri" w:eastAsia="宋体" w:cs="Calibri"/>
                <w:i w:val="0"/>
                <w:color w:val="000000"/>
                <w:kern w:val="0"/>
                <w:sz w:val="22"/>
                <w:szCs w:val="22"/>
                <w:highlight w:val="none"/>
                <w:u w:val="none"/>
                <w:lang w:val="en-US" w:eastAsia="zh-CN" w:bidi="ar"/>
              </w:rPr>
            </w:pPr>
            <w:r>
              <w:rPr>
                <w:rFonts w:hint="eastAsia" w:ascii="Calibri" w:hAnsi="Calibri" w:cs="Calibri"/>
                <w:i w:val="0"/>
                <w:color w:val="000000"/>
                <w:kern w:val="0"/>
                <w:sz w:val="22"/>
                <w:szCs w:val="22"/>
                <w:highlight w:val="none"/>
                <w:u w:val="none"/>
                <w:lang w:val="en-US" w:eastAsia="zh-CN" w:bidi="ar"/>
              </w:rPr>
              <w:t>17</w:t>
            </w:r>
          </w:p>
        </w:tc>
        <w:tc>
          <w:tcPr>
            <w:tcW w:w="2180" w:type="pct"/>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Calibri" w:hAnsi="Calibri" w:eastAsia="宋体" w:cs="Calibri"/>
                <w:i w:val="0"/>
                <w:color w:val="000000"/>
                <w:kern w:val="0"/>
                <w:sz w:val="22"/>
                <w:szCs w:val="22"/>
                <w:highlight w:val="none"/>
                <w:u w:val="none"/>
                <w:lang w:val="en-US" w:eastAsia="zh-CN" w:bidi="ar"/>
              </w:rPr>
            </w:pPr>
            <w:r>
              <w:rPr>
                <w:rFonts w:hint="eastAsia" w:ascii="宋体" w:hAnsi="宋体" w:eastAsia="宋体" w:cs="宋体"/>
                <w:color w:val="000000" w:themeColor="text1"/>
                <w:sz w:val="24"/>
                <w:highlight w:val="none"/>
                <w:lang w:val="zh-CN"/>
                <w14:textFill>
                  <w14:solidFill>
                    <w14:schemeClr w14:val="tx1"/>
                  </w14:solidFill>
                </w14:textFill>
              </w:rPr>
              <w:t>口腔专业通科理论及技能</w:t>
            </w:r>
          </w:p>
        </w:tc>
        <w:tc>
          <w:tcPr>
            <w:tcW w:w="1200" w:type="pct"/>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Calibri" w:hAnsi="Calibri" w:cs="Calibri"/>
                <w:i w:val="0"/>
                <w:color w:val="000000"/>
                <w:kern w:val="0"/>
                <w:sz w:val="22"/>
                <w:szCs w:val="22"/>
                <w:highlight w:val="none"/>
                <w:u w:val="none"/>
                <w:lang w:val="en-US" w:eastAsia="zh-CN" w:bidi="ar"/>
              </w:rPr>
            </w:pPr>
            <w:r>
              <w:rPr>
                <w:rFonts w:hint="eastAsia" w:ascii="Calibri" w:hAnsi="Calibri" w:cs="Calibri"/>
                <w:i w:val="0"/>
                <w:color w:val="000000"/>
                <w:kern w:val="0"/>
                <w:sz w:val="22"/>
                <w:szCs w:val="22"/>
                <w:highlight w:val="none"/>
                <w:u w:val="none"/>
                <w:lang w:val="en-US" w:eastAsia="zh-CN" w:bidi="ar"/>
              </w:rPr>
              <w:t>500</w:t>
            </w:r>
          </w:p>
        </w:tc>
        <w:tc>
          <w:tcPr>
            <w:tcW w:w="1201" w:type="pct"/>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Calibri" w:hAnsi="Calibri" w:cs="Calibri"/>
                <w:i w:val="0"/>
                <w:color w:val="000000"/>
                <w:kern w:val="0"/>
                <w:sz w:val="22"/>
                <w:szCs w:val="22"/>
                <w:highlight w:val="none"/>
                <w:u w:val="none"/>
                <w:lang w:val="en-US" w:eastAsia="zh-CN" w:bidi="ar"/>
              </w:rPr>
            </w:pPr>
            <w:r>
              <w:rPr>
                <w:rFonts w:hint="eastAsia" w:ascii="Calibri" w:hAnsi="Calibri" w:cs="Calibri"/>
                <w:i w:val="0"/>
                <w:color w:val="000000"/>
                <w:kern w:val="0"/>
                <w:sz w:val="22"/>
                <w:szCs w:val="22"/>
                <w:highlight w:val="none"/>
                <w:u w:val="none"/>
                <w:lang w:val="en-US" w:eastAsia="zh-CN" w:bidi="ar"/>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8" w:hRule="atLeast"/>
        </w:trPr>
        <w:tc>
          <w:tcPr>
            <w:tcW w:w="418" w:type="pct"/>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Calibri" w:hAnsi="Calibri" w:eastAsia="宋体" w:cs="Calibri"/>
                <w:i w:val="0"/>
                <w:color w:val="000000"/>
                <w:kern w:val="0"/>
                <w:sz w:val="22"/>
                <w:szCs w:val="22"/>
                <w:highlight w:val="none"/>
                <w:u w:val="none"/>
                <w:lang w:val="en-US" w:eastAsia="zh-CN" w:bidi="ar"/>
              </w:rPr>
            </w:pPr>
            <w:r>
              <w:rPr>
                <w:rFonts w:hint="eastAsia" w:ascii="Calibri" w:hAnsi="Calibri" w:cs="Calibri"/>
                <w:i w:val="0"/>
                <w:color w:val="000000"/>
                <w:kern w:val="0"/>
                <w:sz w:val="22"/>
                <w:szCs w:val="22"/>
                <w:highlight w:val="none"/>
                <w:u w:val="none"/>
                <w:lang w:val="en-US" w:eastAsia="zh-CN" w:bidi="ar"/>
              </w:rPr>
              <w:t>18</w:t>
            </w:r>
          </w:p>
        </w:tc>
        <w:tc>
          <w:tcPr>
            <w:tcW w:w="2180" w:type="pct"/>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Calibri" w:hAnsi="Calibri" w:eastAsia="宋体" w:cs="Calibri"/>
                <w:i w:val="0"/>
                <w:color w:val="000000"/>
                <w:kern w:val="0"/>
                <w:sz w:val="22"/>
                <w:szCs w:val="22"/>
                <w:highlight w:val="none"/>
                <w:u w:val="none"/>
                <w:lang w:val="en-US" w:eastAsia="zh-CN" w:bidi="ar"/>
              </w:rPr>
            </w:pPr>
            <w:r>
              <w:rPr>
                <w:rFonts w:hint="eastAsia" w:ascii="宋体" w:hAnsi="宋体" w:cs="宋体"/>
                <w:color w:val="000000" w:themeColor="text1"/>
                <w:sz w:val="24"/>
                <w:highlight w:val="none"/>
                <w:lang w:val="en-US" w:eastAsia="zh-CN"/>
                <w14:textFill>
                  <w14:solidFill>
                    <w14:schemeClr w14:val="tx1"/>
                  </w14:solidFill>
                </w14:textFill>
              </w:rPr>
              <w:t>口</w:t>
            </w:r>
            <w:r>
              <w:rPr>
                <w:rFonts w:hint="eastAsia" w:ascii="宋体" w:hAnsi="宋体" w:eastAsia="宋体" w:cs="宋体"/>
                <w:color w:val="000000" w:themeColor="text1"/>
                <w:sz w:val="24"/>
                <w:highlight w:val="none"/>
                <w:lang w:val="zh-CN"/>
                <w14:textFill>
                  <w14:solidFill>
                    <w14:schemeClr w14:val="tx1"/>
                  </w14:solidFill>
                </w14:textFill>
              </w:rPr>
              <w:t>腔全科</w:t>
            </w:r>
          </w:p>
        </w:tc>
        <w:tc>
          <w:tcPr>
            <w:tcW w:w="1200" w:type="pct"/>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Calibri" w:hAnsi="Calibri" w:cs="Calibri"/>
                <w:i w:val="0"/>
                <w:color w:val="000000"/>
                <w:kern w:val="0"/>
                <w:sz w:val="22"/>
                <w:szCs w:val="22"/>
                <w:highlight w:val="none"/>
                <w:u w:val="none"/>
                <w:lang w:val="en-US" w:eastAsia="zh-CN" w:bidi="ar"/>
              </w:rPr>
            </w:pPr>
            <w:r>
              <w:rPr>
                <w:rFonts w:hint="eastAsia" w:ascii="Calibri" w:hAnsi="Calibri" w:cs="Calibri"/>
                <w:i w:val="0"/>
                <w:color w:val="000000"/>
                <w:kern w:val="0"/>
                <w:sz w:val="22"/>
                <w:szCs w:val="22"/>
                <w:highlight w:val="none"/>
                <w:u w:val="none"/>
                <w:lang w:val="en-US" w:eastAsia="zh-CN" w:bidi="ar"/>
              </w:rPr>
              <w:t>900</w:t>
            </w:r>
          </w:p>
        </w:tc>
        <w:tc>
          <w:tcPr>
            <w:tcW w:w="1201" w:type="pct"/>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Calibri" w:hAnsi="Calibri" w:cs="Calibri"/>
                <w:i w:val="0"/>
                <w:color w:val="000000"/>
                <w:kern w:val="0"/>
                <w:sz w:val="22"/>
                <w:szCs w:val="22"/>
                <w:highlight w:val="none"/>
                <w:u w:val="none"/>
                <w:lang w:val="en-US" w:eastAsia="zh-CN" w:bidi="ar"/>
              </w:rPr>
            </w:pPr>
            <w:r>
              <w:rPr>
                <w:rFonts w:hint="eastAsia" w:ascii="Calibri" w:hAnsi="Calibri" w:cs="Calibri"/>
                <w:i w:val="0"/>
                <w:color w:val="000000"/>
                <w:kern w:val="0"/>
                <w:sz w:val="22"/>
                <w:szCs w:val="22"/>
                <w:highlight w:val="none"/>
                <w:u w:val="none"/>
                <w:lang w:val="en-US" w:eastAsia="zh-CN" w:bidi="ar"/>
              </w:rPr>
              <w:t>1300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8" w:hRule="atLeast"/>
        </w:trPr>
        <w:tc>
          <w:tcPr>
            <w:tcW w:w="418" w:type="pct"/>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Calibri" w:hAnsi="Calibri" w:eastAsia="宋体" w:cs="Calibri"/>
                <w:i w:val="0"/>
                <w:color w:val="000000"/>
                <w:kern w:val="0"/>
                <w:sz w:val="22"/>
                <w:szCs w:val="22"/>
                <w:highlight w:val="none"/>
                <w:u w:val="none"/>
                <w:lang w:val="en-US" w:eastAsia="zh-CN" w:bidi="ar"/>
              </w:rPr>
            </w:pPr>
            <w:r>
              <w:rPr>
                <w:rFonts w:hint="eastAsia" w:ascii="Calibri" w:hAnsi="Calibri" w:cs="Calibri"/>
                <w:i w:val="0"/>
                <w:color w:val="000000"/>
                <w:kern w:val="0"/>
                <w:sz w:val="22"/>
                <w:szCs w:val="22"/>
                <w:highlight w:val="none"/>
                <w:u w:val="none"/>
                <w:lang w:val="en-US" w:eastAsia="zh-CN" w:bidi="ar"/>
              </w:rPr>
              <w:t>19</w:t>
            </w:r>
          </w:p>
        </w:tc>
        <w:tc>
          <w:tcPr>
            <w:tcW w:w="2180" w:type="pct"/>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Calibri" w:hAnsi="Calibri" w:eastAsia="宋体" w:cs="Calibri"/>
                <w:i w:val="0"/>
                <w:color w:val="000000"/>
                <w:kern w:val="0"/>
                <w:sz w:val="22"/>
                <w:szCs w:val="22"/>
                <w:highlight w:val="none"/>
                <w:u w:val="none"/>
                <w:lang w:val="en-US" w:eastAsia="zh-CN" w:bidi="ar"/>
              </w:rPr>
            </w:pPr>
            <w:r>
              <w:rPr>
                <w:rFonts w:hint="eastAsia" w:ascii="宋体" w:hAnsi="宋体" w:eastAsia="宋体" w:cs="宋体"/>
                <w:color w:val="000000" w:themeColor="text1"/>
                <w:sz w:val="24"/>
                <w:highlight w:val="none"/>
                <w:lang w:val="zh-CN"/>
                <w14:textFill>
                  <w14:solidFill>
                    <w14:schemeClr w14:val="tx1"/>
                  </w14:solidFill>
                </w14:textFill>
              </w:rPr>
              <w:t>口腔内科</w:t>
            </w:r>
          </w:p>
        </w:tc>
        <w:tc>
          <w:tcPr>
            <w:tcW w:w="1200" w:type="pct"/>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Calibri" w:hAnsi="Calibri" w:cs="Calibri"/>
                <w:i w:val="0"/>
                <w:color w:val="000000"/>
                <w:kern w:val="0"/>
                <w:sz w:val="22"/>
                <w:szCs w:val="22"/>
                <w:highlight w:val="none"/>
                <w:u w:val="none"/>
                <w:lang w:val="en-US" w:eastAsia="zh-CN" w:bidi="ar"/>
              </w:rPr>
            </w:pPr>
            <w:r>
              <w:rPr>
                <w:rFonts w:hint="eastAsia" w:ascii="Calibri" w:hAnsi="Calibri" w:cs="Calibri"/>
                <w:i w:val="0"/>
                <w:color w:val="000000"/>
                <w:kern w:val="0"/>
                <w:sz w:val="22"/>
                <w:szCs w:val="22"/>
                <w:highlight w:val="none"/>
                <w:u w:val="none"/>
                <w:lang w:val="en-US" w:eastAsia="zh-CN" w:bidi="ar"/>
              </w:rPr>
              <w:t>600</w:t>
            </w:r>
          </w:p>
        </w:tc>
        <w:tc>
          <w:tcPr>
            <w:tcW w:w="1201" w:type="pct"/>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Calibri" w:hAnsi="Calibri" w:cs="Calibri"/>
                <w:i w:val="0"/>
                <w:color w:val="000000"/>
                <w:kern w:val="0"/>
                <w:sz w:val="22"/>
                <w:szCs w:val="22"/>
                <w:highlight w:val="none"/>
                <w:u w:val="none"/>
                <w:lang w:val="en-US" w:eastAsia="zh-CN" w:bidi="ar"/>
              </w:rPr>
            </w:pPr>
            <w:r>
              <w:rPr>
                <w:rFonts w:hint="eastAsia" w:ascii="Calibri" w:hAnsi="Calibri" w:cs="Calibri"/>
                <w:i w:val="0"/>
                <w:color w:val="000000"/>
                <w:kern w:val="0"/>
                <w:sz w:val="22"/>
                <w:szCs w:val="22"/>
                <w:highlight w:val="none"/>
                <w:u w:val="none"/>
                <w:lang w:val="en-US" w:eastAsia="zh-CN" w:bidi="ar"/>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8" w:hRule="atLeast"/>
        </w:trPr>
        <w:tc>
          <w:tcPr>
            <w:tcW w:w="418" w:type="pct"/>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Calibri" w:hAnsi="Calibri" w:eastAsia="宋体" w:cs="Calibri"/>
                <w:i w:val="0"/>
                <w:color w:val="000000"/>
                <w:kern w:val="0"/>
                <w:sz w:val="22"/>
                <w:szCs w:val="22"/>
                <w:highlight w:val="none"/>
                <w:u w:val="none"/>
                <w:lang w:val="en-US" w:eastAsia="zh-CN" w:bidi="ar"/>
              </w:rPr>
            </w:pPr>
            <w:r>
              <w:rPr>
                <w:rFonts w:hint="eastAsia" w:ascii="Calibri" w:hAnsi="Calibri" w:cs="Calibri"/>
                <w:i w:val="0"/>
                <w:color w:val="000000"/>
                <w:kern w:val="0"/>
                <w:sz w:val="22"/>
                <w:szCs w:val="22"/>
                <w:highlight w:val="none"/>
                <w:u w:val="none"/>
                <w:lang w:val="en-US" w:eastAsia="zh-CN" w:bidi="ar"/>
              </w:rPr>
              <w:t>20</w:t>
            </w:r>
          </w:p>
        </w:tc>
        <w:tc>
          <w:tcPr>
            <w:tcW w:w="2180" w:type="pct"/>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Calibri" w:hAnsi="Calibri" w:eastAsia="宋体" w:cs="Calibri"/>
                <w:i w:val="0"/>
                <w:color w:val="000000"/>
                <w:kern w:val="0"/>
                <w:sz w:val="22"/>
                <w:szCs w:val="22"/>
                <w:highlight w:val="none"/>
                <w:u w:val="none"/>
                <w:lang w:val="en-US" w:eastAsia="zh-CN" w:bidi="ar"/>
              </w:rPr>
            </w:pPr>
            <w:r>
              <w:rPr>
                <w:rFonts w:hint="eastAsia" w:ascii="宋体" w:hAnsi="宋体" w:eastAsia="宋体" w:cs="宋体"/>
                <w:color w:val="000000" w:themeColor="text1"/>
                <w:sz w:val="24"/>
                <w:highlight w:val="none"/>
                <w:lang w:val="zh-CN"/>
                <w14:textFill>
                  <w14:solidFill>
                    <w14:schemeClr w14:val="tx1"/>
                  </w14:solidFill>
                </w14:textFill>
              </w:rPr>
              <w:t>口腔颌面外科</w:t>
            </w:r>
          </w:p>
        </w:tc>
        <w:tc>
          <w:tcPr>
            <w:tcW w:w="1200" w:type="pct"/>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Calibri" w:hAnsi="Calibri" w:cs="Calibri"/>
                <w:i w:val="0"/>
                <w:color w:val="000000"/>
                <w:kern w:val="0"/>
                <w:sz w:val="22"/>
                <w:szCs w:val="22"/>
                <w:highlight w:val="none"/>
                <w:u w:val="none"/>
                <w:lang w:val="en-US" w:eastAsia="zh-CN" w:bidi="ar"/>
              </w:rPr>
            </w:pPr>
            <w:r>
              <w:rPr>
                <w:rFonts w:hint="eastAsia" w:ascii="Calibri" w:hAnsi="Calibri" w:cs="Calibri"/>
                <w:i w:val="0"/>
                <w:color w:val="000000"/>
                <w:kern w:val="0"/>
                <w:sz w:val="22"/>
                <w:szCs w:val="22"/>
                <w:highlight w:val="none"/>
                <w:u w:val="none"/>
                <w:lang w:val="en-US" w:eastAsia="zh-CN" w:bidi="ar"/>
              </w:rPr>
              <w:t>600</w:t>
            </w:r>
          </w:p>
        </w:tc>
        <w:tc>
          <w:tcPr>
            <w:tcW w:w="1201" w:type="pct"/>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Calibri" w:hAnsi="Calibri" w:cs="Calibri"/>
                <w:i w:val="0"/>
                <w:color w:val="000000"/>
                <w:kern w:val="0"/>
                <w:sz w:val="22"/>
                <w:szCs w:val="22"/>
                <w:highlight w:val="none"/>
                <w:u w:val="none"/>
                <w:lang w:val="en-US" w:eastAsia="zh-CN" w:bidi="ar"/>
              </w:rPr>
            </w:pPr>
            <w:r>
              <w:rPr>
                <w:rFonts w:hint="eastAsia" w:ascii="Calibri" w:hAnsi="Calibri" w:cs="Calibri"/>
                <w:i w:val="0"/>
                <w:color w:val="000000"/>
                <w:kern w:val="0"/>
                <w:sz w:val="22"/>
                <w:szCs w:val="22"/>
                <w:highlight w:val="none"/>
                <w:u w:val="none"/>
                <w:lang w:val="en-US" w:eastAsia="zh-CN" w:bidi="ar"/>
              </w:rPr>
              <w:t>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8" w:hRule="atLeast"/>
        </w:trPr>
        <w:tc>
          <w:tcPr>
            <w:tcW w:w="418" w:type="pct"/>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Calibri" w:hAnsi="Calibri" w:eastAsia="宋体" w:cs="Calibri"/>
                <w:i w:val="0"/>
                <w:color w:val="000000"/>
                <w:kern w:val="0"/>
                <w:sz w:val="22"/>
                <w:szCs w:val="22"/>
                <w:highlight w:val="none"/>
                <w:u w:val="none"/>
                <w:lang w:val="en-US" w:eastAsia="zh-CN" w:bidi="ar"/>
              </w:rPr>
            </w:pPr>
            <w:r>
              <w:rPr>
                <w:rFonts w:hint="eastAsia" w:ascii="Calibri" w:hAnsi="Calibri" w:cs="Calibri"/>
                <w:i w:val="0"/>
                <w:color w:val="000000"/>
                <w:kern w:val="0"/>
                <w:sz w:val="22"/>
                <w:szCs w:val="22"/>
                <w:highlight w:val="none"/>
                <w:u w:val="none"/>
                <w:lang w:val="en-US" w:eastAsia="zh-CN" w:bidi="ar"/>
              </w:rPr>
              <w:t>21</w:t>
            </w:r>
          </w:p>
        </w:tc>
        <w:tc>
          <w:tcPr>
            <w:tcW w:w="2180" w:type="pct"/>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Calibri" w:hAnsi="Calibri" w:eastAsia="宋体" w:cs="Calibri"/>
                <w:i w:val="0"/>
                <w:color w:val="000000"/>
                <w:kern w:val="0"/>
                <w:sz w:val="22"/>
                <w:szCs w:val="22"/>
                <w:highlight w:val="none"/>
                <w:u w:val="none"/>
                <w:lang w:val="en-US" w:eastAsia="zh-CN" w:bidi="ar"/>
              </w:rPr>
            </w:pPr>
            <w:r>
              <w:rPr>
                <w:rFonts w:hint="eastAsia" w:ascii="宋体" w:hAnsi="宋体" w:eastAsia="宋体" w:cs="宋体"/>
                <w:color w:val="000000" w:themeColor="text1"/>
                <w:sz w:val="24"/>
                <w:highlight w:val="none"/>
                <w:lang w:val="zh-CN"/>
                <w14:textFill>
                  <w14:solidFill>
                    <w14:schemeClr w14:val="tx1"/>
                  </w14:solidFill>
                </w14:textFill>
              </w:rPr>
              <w:t>口腔修复科</w:t>
            </w:r>
          </w:p>
        </w:tc>
        <w:tc>
          <w:tcPr>
            <w:tcW w:w="1200" w:type="pct"/>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Calibri" w:hAnsi="Calibri" w:cs="Calibri"/>
                <w:i w:val="0"/>
                <w:color w:val="000000"/>
                <w:kern w:val="0"/>
                <w:sz w:val="22"/>
                <w:szCs w:val="22"/>
                <w:highlight w:val="none"/>
                <w:u w:val="none"/>
                <w:lang w:val="en-US" w:eastAsia="zh-CN" w:bidi="ar"/>
              </w:rPr>
            </w:pPr>
            <w:r>
              <w:rPr>
                <w:rFonts w:hint="eastAsia" w:ascii="Calibri" w:hAnsi="Calibri" w:cs="Calibri"/>
                <w:i w:val="0"/>
                <w:color w:val="000000"/>
                <w:kern w:val="0"/>
                <w:sz w:val="22"/>
                <w:szCs w:val="22"/>
                <w:highlight w:val="none"/>
                <w:u w:val="none"/>
                <w:lang w:val="en-US" w:eastAsia="zh-CN" w:bidi="ar"/>
              </w:rPr>
              <w:t>500</w:t>
            </w:r>
          </w:p>
        </w:tc>
        <w:tc>
          <w:tcPr>
            <w:tcW w:w="1201" w:type="pct"/>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Calibri" w:hAnsi="Calibri" w:cs="Calibri"/>
                <w:i w:val="0"/>
                <w:color w:val="000000"/>
                <w:kern w:val="0"/>
                <w:sz w:val="22"/>
                <w:szCs w:val="22"/>
                <w:highlight w:val="none"/>
                <w:u w:val="none"/>
                <w:lang w:val="en-US" w:eastAsia="zh-CN" w:bidi="ar"/>
              </w:rPr>
            </w:pPr>
            <w:r>
              <w:rPr>
                <w:rFonts w:hint="eastAsia" w:ascii="Calibri" w:hAnsi="Calibri" w:cs="Calibri"/>
                <w:i w:val="0"/>
                <w:color w:val="000000"/>
                <w:kern w:val="0"/>
                <w:sz w:val="22"/>
                <w:szCs w:val="22"/>
                <w:highlight w:val="none"/>
                <w:u w:val="none"/>
                <w:lang w:val="en-US" w:eastAsia="zh-CN" w:bidi="ar"/>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8" w:hRule="atLeast"/>
        </w:trPr>
        <w:tc>
          <w:tcPr>
            <w:tcW w:w="418" w:type="pct"/>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Calibri" w:hAnsi="Calibri" w:eastAsia="宋体" w:cs="Calibri"/>
                <w:i w:val="0"/>
                <w:color w:val="000000"/>
                <w:kern w:val="0"/>
                <w:sz w:val="22"/>
                <w:szCs w:val="22"/>
                <w:highlight w:val="none"/>
                <w:u w:val="none"/>
                <w:lang w:val="en-US" w:eastAsia="zh-CN" w:bidi="ar"/>
              </w:rPr>
            </w:pPr>
            <w:r>
              <w:rPr>
                <w:rFonts w:hint="eastAsia" w:ascii="Calibri" w:hAnsi="Calibri" w:cs="Calibri"/>
                <w:i w:val="0"/>
                <w:color w:val="000000"/>
                <w:kern w:val="0"/>
                <w:sz w:val="22"/>
                <w:szCs w:val="22"/>
                <w:highlight w:val="none"/>
                <w:u w:val="none"/>
                <w:lang w:val="en-US" w:eastAsia="zh-CN" w:bidi="ar"/>
              </w:rPr>
              <w:t>22</w:t>
            </w:r>
          </w:p>
        </w:tc>
        <w:tc>
          <w:tcPr>
            <w:tcW w:w="2180" w:type="pct"/>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Calibri" w:hAnsi="Calibri" w:eastAsia="宋体" w:cs="Calibri"/>
                <w:i w:val="0"/>
                <w:color w:val="000000"/>
                <w:kern w:val="0"/>
                <w:sz w:val="22"/>
                <w:szCs w:val="22"/>
                <w:highlight w:val="none"/>
                <w:u w:val="none"/>
                <w:lang w:val="en-US" w:eastAsia="zh-CN" w:bidi="ar"/>
              </w:rPr>
            </w:pPr>
            <w:r>
              <w:rPr>
                <w:rFonts w:hint="eastAsia" w:ascii="宋体" w:hAnsi="宋体" w:eastAsia="宋体" w:cs="宋体"/>
                <w:color w:val="000000" w:themeColor="text1"/>
                <w:sz w:val="24"/>
                <w:highlight w:val="none"/>
                <w:lang w:val="zh-CN"/>
                <w14:textFill>
                  <w14:solidFill>
                    <w14:schemeClr w14:val="tx1"/>
                  </w14:solidFill>
                </w14:textFill>
              </w:rPr>
              <w:t>口腔正畸科</w:t>
            </w:r>
          </w:p>
        </w:tc>
        <w:tc>
          <w:tcPr>
            <w:tcW w:w="1200" w:type="pct"/>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Calibri" w:hAnsi="Calibri" w:cs="Calibri"/>
                <w:i w:val="0"/>
                <w:color w:val="000000"/>
                <w:kern w:val="0"/>
                <w:sz w:val="22"/>
                <w:szCs w:val="22"/>
                <w:highlight w:val="none"/>
                <w:u w:val="none"/>
                <w:lang w:val="en-US" w:eastAsia="zh-CN" w:bidi="ar"/>
              </w:rPr>
            </w:pPr>
            <w:r>
              <w:rPr>
                <w:rFonts w:hint="eastAsia" w:ascii="Calibri" w:hAnsi="Calibri" w:cs="Calibri"/>
                <w:i w:val="0"/>
                <w:color w:val="000000"/>
                <w:kern w:val="0"/>
                <w:sz w:val="22"/>
                <w:szCs w:val="22"/>
                <w:highlight w:val="none"/>
                <w:u w:val="none"/>
                <w:lang w:val="en-US" w:eastAsia="zh-CN" w:bidi="ar"/>
              </w:rPr>
              <w:t>600</w:t>
            </w:r>
          </w:p>
        </w:tc>
        <w:tc>
          <w:tcPr>
            <w:tcW w:w="1201" w:type="pct"/>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Calibri" w:hAnsi="Calibri" w:cs="Calibri"/>
                <w:i w:val="0"/>
                <w:color w:val="000000"/>
                <w:kern w:val="0"/>
                <w:sz w:val="22"/>
                <w:szCs w:val="22"/>
                <w:highlight w:val="none"/>
                <w:u w:val="none"/>
                <w:lang w:val="en-US" w:eastAsia="zh-CN" w:bidi="ar"/>
              </w:rPr>
            </w:pPr>
            <w:r>
              <w:rPr>
                <w:rFonts w:hint="eastAsia" w:ascii="Calibri" w:hAnsi="Calibri" w:cs="Calibri"/>
                <w:i w:val="0"/>
                <w:color w:val="000000"/>
                <w:kern w:val="0"/>
                <w:sz w:val="22"/>
                <w:szCs w:val="22"/>
                <w:highlight w:val="none"/>
                <w:u w:val="none"/>
                <w:lang w:val="en-US" w:eastAsia="zh-CN" w:bidi="ar"/>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8" w:hRule="atLeast"/>
        </w:trPr>
        <w:tc>
          <w:tcPr>
            <w:tcW w:w="418" w:type="pct"/>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Calibri" w:hAnsi="Calibri" w:cs="Calibri"/>
                <w:i w:val="0"/>
                <w:color w:val="000000"/>
                <w:kern w:val="0"/>
                <w:sz w:val="22"/>
                <w:szCs w:val="22"/>
                <w:highlight w:val="none"/>
                <w:u w:val="none"/>
                <w:lang w:val="en-US" w:eastAsia="zh-CN" w:bidi="ar"/>
              </w:rPr>
            </w:pPr>
            <w:r>
              <w:rPr>
                <w:rFonts w:hint="eastAsia" w:ascii="Calibri" w:hAnsi="Calibri" w:cs="Calibri"/>
                <w:i w:val="0"/>
                <w:color w:val="000000"/>
                <w:kern w:val="0"/>
                <w:sz w:val="22"/>
                <w:szCs w:val="22"/>
                <w:highlight w:val="none"/>
                <w:u w:val="none"/>
                <w:lang w:val="en-US" w:eastAsia="zh-CN" w:bidi="ar"/>
              </w:rPr>
              <w:t>23</w:t>
            </w:r>
          </w:p>
        </w:tc>
        <w:tc>
          <w:tcPr>
            <w:tcW w:w="2180" w:type="pct"/>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口腔颌面影像科</w:t>
            </w:r>
          </w:p>
        </w:tc>
        <w:tc>
          <w:tcPr>
            <w:tcW w:w="1200" w:type="pct"/>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Calibri" w:hAnsi="Calibri" w:cs="Calibri"/>
                <w:i w:val="0"/>
                <w:color w:val="000000"/>
                <w:kern w:val="0"/>
                <w:sz w:val="22"/>
                <w:szCs w:val="22"/>
                <w:highlight w:val="none"/>
                <w:u w:val="none"/>
                <w:lang w:val="en-US" w:eastAsia="zh-CN" w:bidi="ar"/>
              </w:rPr>
            </w:pPr>
            <w:r>
              <w:rPr>
                <w:rFonts w:hint="eastAsia" w:ascii="Calibri" w:hAnsi="Calibri" w:cs="Calibri"/>
                <w:i w:val="0"/>
                <w:color w:val="000000"/>
                <w:kern w:val="0"/>
                <w:sz w:val="22"/>
                <w:szCs w:val="22"/>
                <w:highlight w:val="none"/>
                <w:u w:val="none"/>
                <w:lang w:val="en-US" w:eastAsia="zh-CN" w:bidi="ar"/>
              </w:rPr>
              <w:t>300</w:t>
            </w:r>
          </w:p>
        </w:tc>
        <w:tc>
          <w:tcPr>
            <w:tcW w:w="1201" w:type="pct"/>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Calibri" w:hAnsi="Calibri" w:cs="Calibri"/>
                <w:i w:val="0"/>
                <w:color w:val="000000"/>
                <w:kern w:val="0"/>
                <w:sz w:val="22"/>
                <w:szCs w:val="22"/>
                <w:highlight w:val="none"/>
                <w:u w:val="none"/>
                <w:lang w:val="en-US" w:eastAsia="zh-CN" w:bidi="ar"/>
              </w:rPr>
            </w:pPr>
            <w:r>
              <w:rPr>
                <w:rFonts w:hint="eastAsia" w:ascii="Calibri" w:hAnsi="Calibri" w:cs="Calibri"/>
                <w:i w:val="0"/>
                <w:color w:val="000000"/>
                <w:kern w:val="0"/>
                <w:sz w:val="22"/>
                <w:szCs w:val="22"/>
                <w:highlight w:val="none"/>
                <w:u w:val="none"/>
                <w:lang w:val="en-US" w:eastAsia="zh-CN" w:bidi="ar"/>
              </w:rPr>
              <w:t>400</w:t>
            </w:r>
          </w:p>
        </w:tc>
      </w:tr>
    </w:tbl>
    <w:p>
      <w:pPr>
        <w:pStyle w:val="5"/>
        <w:ind w:left="0" w:firstLine="0" w:firstLineChars="0"/>
        <w:rPr>
          <w:rFonts w:hint="default" w:ascii="宋体" w:hAnsi="宋体" w:cs="宋体"/>
          <w:color w:val="000000" w:themeColor="text1"/>
          <w:sz w:val="24"/>
          <w:highlight w:val="none"/>
          <w:lang w:val="en-US" w:eastAsia="zh-CN"/>
          <w14:textFill>
            <w14:solidFill>
              <w14:schemeClr w14:val="tx1"/>
            </w14:solidFill>
          </w14:textFill>
        </w:rPr>
      </w:pPr>
    </w:p>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lang w:val="zh-CN" w:eastAsia="zh-CN"/>
          <w14:textFill>
            <w14:solidFill>
              <w14:schemeClr w14:val="tx1"/>
            </w14:solidFill>
          </w14:textFill>
        </w:rPr>
        <w:t>题库必须</w:t>
      </w:r>
      <w:r>
        <w:rPr>
          <w:rFonts w:hint="eastAsia" w:ascii="宋体" w:hAnsi="宋体" w:eastAsia="宋体" w:cs="宋体"/>
          <w:color w:val="000000" w:themeColor="text1"/>
          <w:sz w:val="24"/>
          <w:highlight w:val="none"/>
          <w:lang w:val="zh-CN"/>
          <w14:textFill>
            <w14:solidFill>
              <w14:schemeClr w14:val="tx1"/>
            </w14:solidFill>
          </w14:textFill>
        </w:rPr>
        <w:t>具有软件著作权，有医学教育题库在线版计算机软件著作权登记证书。</w:t>
      </w:r>
    </w:p>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default" w:ascii="宋体" w:hAnsi="宋体" w:eastAsia="宋体" w:cs="宋体"/>
          <w:color w:val="000000" w:themeColor="text1"/>
          <w:sz w:val="24"/>
          <w:highlight w:val="none"/>
          <w:lang w:eastAsia="zh-Hans"/>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4</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cs="宋体"/>
          <w:color w:val="000000" w:themeColor="text1"/>
          <w:sz w:val="24"/>
          <w:highlight w:val="none"/>
          <w:lang w:val="en-US" w:eastAsia="zh-Hans"/>
          <w14:textFill>
            <w14:solidFill>
              <w14:schemeClr w14:val="tx1"/>
            </w14:solidFill>
          </w14:textFill>
        </w:rPr>
        <w:t>题库</w:t>
      </w:r>
      <w:r>
        <w:rPr>
          <w:rFonts w:hint="eastAsia" w:ascii="宋体" w:hAnsi="宋体" w:eastAsia="宋体" w:cs="宋体"/>
          <w:color w:val="000000" w:themeColor="text1"/>
          <w:sz w:val="24"/>
          <w:highlight w:val="none"/>
          <w:lang w:val="en-US" w:eastAsia="zh-Hans"/>
          <w14:textFill>
            <w14:solidFill>
              <w14:schemeClr w14:val="tx1"/>
            </w14:solidFill>
          </w14:textFill>
        </w:rPr>
        <w:t>必须显示国家级标准</w:t>
      </w:r>
      <w:r>
        <w:rPr>
          <w:rFonts w:hint="default" w:ascii="宋体" w:hAnsi="宋体" w:eastAsia="宋体" w:cs="宋体"/>
          <w:color w:val="000000" w:themeColor="text1"/>
          <w:sz w:val="24"/>
          <w:highlight w:val="none"/>
          <w:lang w:eastAsia="zh-Hans"/>
          <w14:textFill>
            <w14:solidFill>
              <w14:schemeClr w14:val="tx1"/>
            </w14:solidFill>
          </w14:textFill>
        </w:rPr>
        <w:t>，项目得到国家的支持，获得省部级财政资金。</w:t>
      </w:r>
      <w:r>
        <w:rPr>
          <w:rFonts w:hint="eastAsia" w:ascii="宋体" w:hAnsi="宋体" w:eastAsia="宋体" w:cs="宋体"/>
          <w:color w:val="000000" w:themeColor="text1"/>
          <w:sz w:val="24"/>
          <w:highlight w:val="none"/>
          <w:lang w:val="en-US" w:eastAsia="zh-Hans"/>
          <w14:textFill>
            <w14:solidFill>
              <w14:schemeClr w14:val="tx1"/>
            </w14:solidFill>
          </w14:textFill>
        </w:rPr>
        <w:t>需提供证明文件</w:t>
      </w:r>
      <w:r>
        <w:rPr>
          <w:rFonts w:hint="default" w:ascii="宋体" w:hAnsi="宋体" w:eastAsia="宋体" w:cs="宋体"/>
          <w:color w:val="000000" w:themeColor="text1"/>
          <w:sz w:val="24"/>
          <w:highlight w:val="none"/>
          <w:lang w:eastAsia="zh-Hans"/>
          <w14:textFill>
            <w14:solidFill>
              <w14:schemeClr w14:val="tx1"/>
            </w14:solidFill>
          </w14:textFill>
        </w:rPr>
        <w:t>。</w:t>
      </w:r>
    </w:p>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highlight w:val="none"/>
          <w:lang w:val="zh-CN"/>
        </w:rPr>
      </w:pPr>
      <w:r>
        <w:rPr>
          <w:rFonts w:hint="eastAsia" w:ascii="宋体" w:hAnsi="宋体" w:cs="宋体"/>
          <w:color w:val="000000" w:themeColor="text1"/>
          <w:sz w:val="24"/>
          <w:highlight w:val="none"/>
          <w:lang w:val="en-US" w:eastAsia="zh-CN"/>
          <w14:textFill>
            <w14:solidFill>
              <w14:schemeClr w14:val="tx1"/>
            </w14:solidFill>
          </w14:textFill>
        </w:rPr>
        <w:t>5</w:t>
      </w:r>
      <w:r>
        <w:rPr>
          <w:rFonts w:hint="eastAsia" w:ascii="宋体" w:hAnsi="宋体" w:eastAsia="宋体" w:cs="宋体"/>
          <w:color w:val="000000" w:themeColor="text1"/>
          <w:sz w:val="24"/>
          <w:highlight w:val="none"/>
          <w:lang w:val="en-US" w:eastAsia="zh-Hans"/>
          <w14:textFill>
            <w14:solidFill>
              <w14:schemeClr w14:val="tx1"/>
            </w14:solidFill>
          </w14:textFill>
        </w:rPr>
        <w:t>.</w:t>
      </w:r>
      <w:r>
        <w:rPr>
          <w:rFonts w:hint="eastAsia" w:ascii="宋体" w:hAnsi="宋体" w:cs="宋体"/>
          <w:color w:val="000000" w:themeColor="text1"/>
          <w:sz w:val="24"/>
          <w:highlight w:val="none"/>
          <w:lang w:val="en-US" w:eastAsia="zh-Hans"/>
          <w14:textFill>
            <w14:solidFill>
              <w14:schemeClr w14:val="tx1"/>
            </w14:solidFill>
          </w14:textFill>
        </w:rPr>
        <w:t>题目出题需</w:t>
      </w:r>
      <w:r>
        <w:rPr>
          <w:rFonts w:hint="eastAsia" w:ascii="宋体" w:hAnsi="宋体" w:eastAsia="宋体" w:cs="宋体"/>
          <w:kern w:val="0"/>
          <w:sz w:val="24"/>
          <w:highlight w:val="none"/>
        </w:rPr>
        <w:t>以国家规划教材（人民卫生出版社出版）为蓝本，试题分类具体到教材的具体章节。执业资格考纲为框架，综合考虑学时、教学重点等因素。</w:t>
      </w:r>
      <w:r>
        <w:rPr>
          <w:rFonts w:hint="eastAsia" w:ascii="宋体" w:hAnsi="宋体" w:eastAsia="宋体" w:cs="宋体"/>
          <w:kern w:val="0"/>
          <w:sz w:val="24"/>
          <w:highlight w:val="none"/>
          <w:lang w:val="en-US" w:eastAsia="zh-Hans"/>
        </w:rPr>
        <w:t>需出具由人民卫生出版社出具的试题与规划教材内容具有一致性证明</w:t>
      </w:r>
      <w:r>
        <w:rPr>
          <w:rFonts w:hint="default" w:ascii="宋体" w:hAnsi="宋体" w:eastAsia="宋体" w:cs="宋体"/>
          <w:kern w:val="0"/>
          <w:sz w:val="24"/>
          <w:highlight w:val="none"/>
          <w:lang w:eastAsia="zh-Hans"/>
        </w:rPr>
        <w:t>。</w:t>
      </w:r>
    </w:p>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宋体" w:hAnsi="宋体" w:cs="宋体"/>
          <w:color w:val="000000" w:themeColor="text1"/>
          <w:sz w:val="24"/>
          <w:highlight w:val="none"/>
          <w:lang w:val="en-US" w:eastAsia="zh-Hans"/>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6</w:t>
      </w:r>
      <w:r>
        <w:rPr>
          <w:rFonts w:hint="eastAsia" w:ascii="宋体" w:hAnsi="宋体" w:cs="宋体"/>
          <w:color w:val="000000" w:themeColor="text1"/>
          <w:sz w:val="24"/>
          <w:highlight w:val="none"/>
          <w:lang w:val="en-US" w:eastAsia="zh-Hans"/>
          <w14:textFill>
            <w14:solidFill>
              <w14:schemeClr w14:val="tx1"/>
            </w14:solidFill>
          </w14:textFill>
        </w:rPr>
        <w:t>.</w:t>
      </w:r>
      <w:r>
        <w:rPr>
          <w:rFonts w:hint="default" w:ascii="宋体" w:hAnsi="宋体" w:eastAsia="宋体" w:cs="宋体"/>
          <w:color w:val="000000" w:themeColor="text1"/>
          <w:sz w:val="24"/>
          <w:highlight w:val="none"/>
          <w:lang w:eastAsia="zh-Hans"/>
          <w14:textFill>
            <w14:solidFill>
              <w14:schemeClr w14:val="tx1"/>
            </w14:solidFill>
          </w14:textFill>
        </w:rPr>
        <w:t>产品需有不少于30家医学院校参与评估和测试，并且需提供书面评测报告</w:t>
      </w:r>
      <w:r>
        <w:rPr>
          <w:rFonts w:hint="eastAsia" w:ascii="宋体" w:hAnsi="宋体" w:eastAsia="宋体" w:cs="宋体"/>
          <w:color w:val="000000" w:themeColor="text1"/>
          <w:sz w:val="24"/>
          <w:highlight w:val="none"/>
          <w:lang w:val="zh-CN"/>
          <w14:textFill>
            <w14:solidFill>
              <w14:schemeClr w14:val="tx1"/>
            </w14:solidFill>
          </w14:textFill>
        </w:rPr>
        <w:t>。</w:t>
      </w:r>
      <w:r>
        <w:rPr>
          <w:rFonts w:hint="eastAsia" w:ascii="宋体" w:hAnsi="宋体" w:cs="宋体"/>
          <w:color w:val="000000" w:themeColor="text1"/>
          <w:sz w:val="24"/>
          <w:highlight w:val="none"/>
          <w:lang w:val="en-US" w:eastAsia="zh-Hans"/>
          <w14:textFill>
            <w14:solidFill>
              <w14:schemeClr w14:val="tx1"/>
            </w14:solidFill>
          </w14:textFill>
        </w:rPr>
        <w:t>参与产品编写的机构不得低于60个。需提供参与院校盖章证明</w:t>
      </w:r>
      <w:r>
        <w:rPr>
          <w:rFonts w:hint="default" w:ascii="宋体" w:hAnsi="宋体" w:cs="宋体"/>
          <w:color w:val="000000" w:themeColor="text1"/>
          <w:sz w:val="24"/>
          <w:highlight w:val="none"/>
          <w:lang w:eastAsia="zh-Hans"/>
          <w14:textFill>
            <w14:solidFill>
              <w14:schemeClr w14:val="tx1"/>
            </w14:solidFill>
          </w14:textFill>
        </w:rPr>
        <w:t>。</w:t>
      </w:r>
    </w:p>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7</w:t>
      </w:r>
      <w:r>
        <w:rPr>
          <w:rFonts w:hint="eastAsia" w:ascii="宋体" w:hAnsi="宋体" w:eastAsia="宋体" w:cs="宋体"/>
          <w:color w:val="000000" w:themeColor="text1"/>
          <w:sz w:val="24"/>
          <w:highlight w:val="none"/>
          <w:lang w:val="en-US" w:eastAsia="zh-CN"/>
          <w14:textFill>
            <w14:solidFill>
              <w14:schemeClr w14:val="tx1"/>
            </w14:solidFill>
          </w14:textFill>
        </w:rPr>
        <w:t>、产品需区分为考试考核题库和日常教学题库两种，两种题库试题需完全分离</w:t>
      </w:r>
      <w:r>
        <w:rPr>
          <w:rFonts w:hint="default" w:ascii="宋体" w:hAnsi="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lang w:val="zh-CN"/>
          <w14:textFill>
            <w14:solidFill>
              <w14:schemeClr w14:val="tx1"/>
            </w14:solidFill>
          </w14:textFill>
        </w:rPr>
        <w:t>题库分类</w:t>
      </w:r>
    </w:p>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（一）一类题库</w:t>
      </w:r>
    </w:p>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1.为教务管理部门提供终结性教学评价服务</w:t>
      </w:r>
    </w:p>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2.经过充分测试，难度参数稳定可信</w:t>
      </w:r>
    </w:p>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3.组织期末考试、基础医学理论综合、理论综合、毕业综合考试、住院医师规范化培训结业考核</w:t>
      </w:r>
      <w:r>
        <w:rPr>
          <w:rFonts w:hint="eastAsia" w:ascii="宋体" w:hAnsi="宋体" w:cs="宋体"/>
          <w:color w:val="000000" w:themeColor="text1"/>
          <w:sz w:val="24"/>
          <w:highlight w:val="none"/>
          <w:lang w:val="zh-CN"/>
          <w14:textFill>
            <w14:solidFill>
              <w14:schemeClr w14:val="tx1"/>
            </w14:solidFill>
          </w14:textFill>
        </w:rPr>
        <w:t>、研究生入学</w:t>
      </w:r>
      <w:r>
        <w:rPr>
          <w:rFonts w:hint="eastAsia" w:ascii="宋体" w:hAnsi="宋体" w:cs="宋体"/>
          <w:color w:val="000000" w:themeColor="text1"/>
          <w:sz w:val="24"/>
          <w:highlight w:val="none"/>
          <w:lang w:val="en-US" w:eastAsia="zh-Hans"/>
          <w14:textFill>
            <w14:solidFill>
              <w14:schemeClr w14:val="tx1"/>
            </w14:solidFill>
          </w14:textFill>
        </w:rPr>
        <w:t>口腔专业</w:t>
      </w:r>
      <w:r>
        <w:rPr>
          <w:rFonts w:hint="eastAsia" w:ascii="宋体" w:hAnsi="宋体" w:cs="宋体"/>
          <w:color w:val="000000" w:themeColor="text1"/>
          <w:sz w:val="24"/>
          <w:highlight w:val="none"/>
          <w:lang w:val="zh-CN"/>
          <w14:textFill>
            <w14:solidFill>
              <w14:schemeClr w14:val="tx1"/>
            </w14:solidFill>
          </w14:textFill>
        </w:rPr>
        <w:t>模拟考试</w:t>
      </w:r>
    </w:p>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4.开展资格模拟考试</w:t>
      </w:r>
    </w:p>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（二）二类题库</w:t>
      </w:r>
    </w:p>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1.为教师提供日常教学中的形成性评价服务</w:t>
      </w:r>
    </w:p>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2.题型更丰富，覆盖学科更广泛，涵盖知识点更全面</w:t>
      </w:r>
    </w:p>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3.教师用于布置课前预习作业、开展课堂随堂测试、布置课后复习作业及制作课堂讲义，学生用于自学、自测、自评</w:t>
      </w:r>
      <w:r>
        <w:rPr>
          <w:rFonts w:hint="eastAsia" w:ascii="宋体" w:hAnsi="宋体" w:cs="宋体"/>
          <w:color w:val="000000" w:themeColor="text1"/>
          <w:sz w:val="24"/>
          <w:highlight w:val="none"/>
          <w:lang w:val="zh-CN"/>
          <w14:textFill>
            <w14:solidFill>
              <w14:schemeClr w14:val="tx1"/>
            </w14:solidFill>
          </w14:textFill>
        </w:rPr>
        <w:t>、研究生入学</w:t>
      </w:r>
      <w:r>
        <w:rPr>
          <w:rFonts w:hint="eastAsia" w:ascii="宋体" w:hAnsi="宋体" w:cs="宋体"/>
          <w:color w:val="000000" w:themeColor="text1"/>
          <w:sz w:val="24"/>
          <w:highlight w:val="none"/>
          <w:lang w:val="en-US" w:eastAsia="zh-Hans"/>
          <w14:textFill>
            <w14:solidFill>
              <w14:schemeClr w14:val="tx1"/>
            </w14:solidFill>
          </w14:textFill>
        </w:rPr>
        <w:t>口腔专业</w:t>
      </w:r>
      <w:r>
        <w:rPr>
          <w:rFonts w:hint="eastAsia" w:ascii="宋体" w:hAnsi="宋体" w:cs="宋体"/>
          <w:color w:val="000000" w:themeColor="text1"/>
          <w:sz w:val="24"/>
          <w:highlight w:val="none"/>
          <w:lang w:val="zh-CN"/>
          <w14:textFill>
            <w14:solidFill>
              <w14:schemeClr w14:val="tx1"/>
            </w14:solidFill>
          </w14:textFill>
        </w:rPr>
        <w:t>考试练习</w:t>
      </w:r>
    </w:p>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4.针对资格考试知识薄弱环节、住院医师规范化培训过程考核，进行强化训练</w:t>
      </w:r>
    </w:p>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w:t>
      </w:r>
      <w:r>
        <w:rPr>
          <w:rFonts w:hint="default" w:ascii="宋体" w:hAnsi="宋体" w:cs="宋体"/>
          <w:color w:val="000000" w:themeColor="text1"/>
          <w:sz w:val="24"/>
          <w:highlight w:val="none"/>
          <w14:textFill>
            <w14:solidFill>
              <w14:schemeClr w14:val="tx1"/>
            </w14:solidFill>
          </w14:textFill>
        </w:rPr>
        <w:t>5</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lang w:val="zh-CN"/>
          <w14:textFill>
            <w14:solidFill>
              <w14:schemeClr w14:val="tx1"/>
            </w14:solidFill>
          </w14:textFill>
        </w:rPr>
        <w:t>产品的试题</w:t>
      </w:r>
      <w:r>
        <w:rPr>
          <w:rFonts w:hint="eastAsia" w:ascii="宋体" w:hAnsi="宋体" w:cs="宋体"/>
          <w:color w:val="000000" w:themeColor="text1"/>
          <w:sz w:val="24"/>
          <w:highlight w:val="none"/>
          <w:lang w:val="en-US" w:eastAsia="zh-Hans"/>
          <w14:textFill>
            <w14:solidFill>
              <w14:schemeClr w14:val="tx1"/>
            </w14:solidFill>
          </w14:textFill>
        </w:rPr>
        <w:t>在服务期内</w:t>
      </w:r>
      <w:r>
        <w:rPr>
          <w:rFonts w:hint="eastAsia" w:ascii="宋体" w:hAnsi="宋体" w:eastAsia="宋体" w:cs="宋体"/>
          <w:color w:val="000000" w:themeColor="text1"/>
          <w:sz w:val="24"/>
          <w:highlight w:val="none"/>
          <w:lang w:val="zh-CN"/>
          <w14:textFill>
            <w14:solidFill>
              <w14:schemeClr w14:val="tx1"/>
            </w14:solidFill>
          </w14:textFill>
        </w:rPr>
        <w:t>进行更新</w:t>
      </w:r>
      <w:r>
        <w:rPr>
          <w:rFonts w:hint="default"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lang w:val="en-US" w:eastAsia="zh-Hans"/>
          <w14:textFill>
            <w14:solidFill>
              <w14:schemeClr w14:val="tx1"/>
            </w14:solidFill>
          </w14:textFill>
        </w:rPr>
        <w:t>次</w:t>
      </w:r>
      <w:r>
        <w:rPr>
          <w:rFonts w:hint="eastAsia" w:ascii="宋体" w:hAnsi="宋体" w:eastAsia="宋体" w:cs="宋体"/>
          <w:color w:val="000000" w:themeColor="text1"/>
          <w:sz w:val="24"/>
          <w:highlight w:val="none"/>
          <w:lang w:val="zh-CN"/>
          <w14:textFill>
            <w14:solidFill>
              <w14:schemeClr w14:val="tx1"/>
            </w14:solidFill>
          </w14:textFill>
        </w:rPr>
        <w:t>，更新原则基于基于规划教材知识内容变化进行试题增删、基于试题使用数据统计分析进行试题修订、基于执业资格考试大纲进行调整。</w:t>
      </w:r>
    </w:p>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宋体" w:hAnsi="宋体" w:eastAsia="宋体" w:cs="宋体"/>
          <w:color w:val="000000" w:themeColor="text1"/>
          <w:sz w:val="24"/>
          <w:highlight w:val="none"/>
          <w:lang w:val="zh-CN" w:eastAsia="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w:t>
      </w:r>
      <w:r>
        <w:rPr>
          <w:rFonts w:hint="default" w:ascii="宋体" w:hAnsi="宋体" w:cs="宋体"/>
          <w:color w:val="000000" w:themeColor="text1"/>
          <w:sz w:val="24"/>
          <w:highlight w:val="none"/>
          <w:lang w:eastAsia="zh-CN"/>
          <w14:textFill>
            <w14:solidFill>
              <w14:schemeClr w14:val="tx1"/>
            </w14:solidFill>
          </w14:textFill>
        </w:rPr>
        <w:t>6</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lang w:val="zh-CN"/>
          <w14:textFill>
            <w14:solidFill>
              <w14:schemeClr w14:val="tx1"/>
            </w14:solidFill>
          </w14:textFill>
        </w:rPr>
        <w:t>题库需要同时具备局域网版和在线版。</w:t>
      </w:r>
      <w:r>
        <w:rPr>
          <w:rFonts w:hint="eastAsia" w:ascii="宋体" w:hAnsi="宋体" w:eastAsia="宋体" w:cs="宋体"/>
          <w:color w:val="000000" w:themeColor="text1"/>
          <w:sz w:val="24"/>
          <w:highlight w:val="none"/>
          <w:lang w:val="zh-CN" w:eastAsia="zh-CN"/>
          <w14:textFill>
            <w14:solidFill>
              <w14:schemeClr w14:val="tx1"/>
            </w14:solidFill>
          </w14:textFill>
        </w:rPr>
        <w:t>具备以下功能</w:t>
      </w:r>
    </w:p>
    <w:tbl>
      <w:tblPr>
        <w:tblStyle w:val="26"/>
        <w:tblW w:w="833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525"/>
        <w:gridCol w:w="1962"/>
        <w:gridCol w:w="18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25" w:type="dxa"/>
            <w:tcBorders>
              <w:top w:val="single" w:color="000000" w:sz="4" w:space="0"/>
              <w:left w:val="single" w:color="000000" w:sz="4" w:space="0"/>
              <w:bottom w:val="single" w:color="000000" w:sz="4" w:space="0"/>
              <w:right w:val="single" w:color="000000" w:sz="4" w:space="0"/>
            </w:tcBorders>
            <w:shd w:val="clear" w:color="auto" w:fill="D8D8D8"/>
            <w:noWrap w:val="0"/>
            <w:vAlign w:val="center"/>
          </w:tcPr>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功能描述</w:t>
            </w:r>
          </w:p>
        </w:tc>
        <w:tc>
          <w:tcPr>
            <w:tcW w:w="1962" w:type="dxa"/>
            <w:tcBorders>
              <w:top w:val="single" w:color="000000" w:sz="4" w:space="0"/>
              <w:left w:val="single" w:color="000000" w:sz="4" w:space="0"/>
              <w:bottom w:val="single" w:color="000000" w:sz="4" w:space="0"/>
              <w:right w:val="single" w:color="000000" w:sz="4" w:space="0"/>
            </w:tcBorders>
            <w:shd w:val="clear" w:color="auto" w:fill="D8D8D8"/>
            <w:noWrap w:val="0"/>
            <w:vAlign w:val="center"/>
          </w:tcPr>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局域网版</w:t>
            </w:r>
          </w:p>
        </w:tc>
        <w:tc>
          <w:tcPr>
            <w:tcW w:w="1843" w:type="dxa"/>
            <w:tcBorders>
              <w:top w:val="single" w:color="000000" w:sz="4" w:space="0"/>
              <w:left w:val="single" w:color="000000" w:sz="4" w:space="0"/>
              <w:bottom w:val="single" w:color="000000" w:sz="4" w:space="0"/>
              <w:right w:val="single" w:color="000000" w:sz="4" w:space="0"/>
            </w:tcBorders>
            <w:shd w:val="clear" w:color="auto" w:fill="D8D8D8"/>
            <w:noWrap w:val="0"/>
            <w:vAlign w:val="center"/>
          </w:tcPr>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在线版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手机APP操作</w:t>
            </w:r>
          </w:p>
        </w:tc>
        <w:tc>
          <w:tcPr>
            <w:tcW w:w="1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不支持</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支持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PC操作</w:t>
            </w:r>
          </w:p>
        </w:tc>
        <w:tc>
          <w:tcPr>
            <w:tcW w:w="1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支持</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支持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院校私有题库功能</w:t>
            </w:r>
          </w:p>
        </w:tc>
        <w:tc>
          <w:tcPr>
            <w:tcW w:w="1962"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宋体" w:hAnsi="宋体" w:eastAsia="宋体" w:cs="宋体"/>
                <w:color w:val="000000" w:themeColor="text1"/>
                <w:sz w:val="24"/>
                <w:highlight w:val="none"/>
                <w:lang w:val="zh-CN"/>
                <w14:textFill>
                  <w14:solidFill>
                    <w14:schemeClr w14:val="tx1"/>
                  </w14:solidFill>
                </w14:textFill>
              </w:rPr>
            </w:pPr>
          </w:p>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textAlignment w:val="auto"/>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可在在线版完成后，从在线版导入</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支持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私有题库试题编写录入功能</w:t>
            </w:r>
          </w:p>
        </w:tc>
        <w:tc>
          <w:tcPr>
            <w:tcW w:w="1962" w:type="dxa"/>
            <w:vMerge w:val="continue"/>
            <w:tcBorders>
              <w:left w:val="single" w:color="000000" w:sz="4" w:space="0"/>
              <w:right w:val="single" w:color="000000" w:sz="4" w:space="0"/>
            </w:tcBorders>
            <w:noWrap w:val="0"/>
            <w:vAlign w:val="center"/>
          </w:tcPr>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宋体" w:hAnsi="宋体" w:eastAsia="宋体" w:cs="宋体"/>
                <w:color w:val="000000" w:themeColor="text1"/>
                <w:sz w:val="24"/>
                <w:highlight w:val="none"/>
                <w:lang w:val="zh-CN"/>
                <w14:textFill>
                  <w14:solidFill>
                    <w14:schemeClr w14:val="tx1"/>
                  </w14:solidFill>
                </w14:textFill>
              </w:rPr>
            </w:pP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支持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私有题库试题批量导入功能</w:t>
            </w:r>
          </w:p>
        </w:tc>
        <w:tc>
          <w:tcPr>
            <w:tcW w:w="1962" w:type="dxa"/>
            <w:vMerge w:val="continue"/>
            <w:tcBorders>
              <w:left w:val="single" w:color="000000" w:sz="4" w:space="0"/>
              <w:right w:val="single" w:color="000000" w:sz="4" w:space="0"/>
            </w:tcBorders>
            <w:noWrap w:val="0"/>
            <w:vAlign w:val="center"/>
          </w:tcPr>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宋体" w:hAnsi="宋体" w:eastAsia="宋体" w:cs="宋体"/>
                <w:color w:val="000000" w:themeColor="text1"/>
                <w:sz w:val="24"/>
                <w:highlight w:val="none"/>
                <w:lang w:val="zh-CN"/>
                <w14:textFill>
                  <w14:solidFill>
                    <w14:schemeClr w14:val="tx1"/>
                  </w14:solidFill>
                </w14:textFill>
              </w:rPr>
            </w:pP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支持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私有题库深度标引功能</w:t>
            </w:r>
          </w:p>
        </w:tc>
        <w:tc>
          <w:tcPr>
            <w:tcW w:w="1962" w:type="dxa"/>
            <w:vMerge w:val="continue"/>
            <w:tcBorders>
              <w:left w:val="single" w:color="000000" w:sz="4" w:space="0"/>
              <w:right w:val="single" w:color="000000" w:sz="4" w:space="0"/>
            </w:tcBorders>
            <w:noWrap w:val="0"/>
            <w:vAlign w:val="center"/>
          </w:tcPr>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宋体" w:hAnsi="宋体" w:eastAsia="宋体" w:cs="宋体"/>
                <w:color w:val="000000" w:themeColor="text1"/>
                <w:sz w:val="24"/>
                <w:highlight w:val="none"/>
                <w:lang w:val="zh-CN"/>
                <w14:textFill>
                  <w14:solidFill>
                    <w14:schemeClr w14:val="tx1"/>
                  </w14:solidFill>
                </w14:textFill>
              </w:rPr>
            </w:pP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支持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入库试题自动查重功能</w:t>
            </w:r>
          </w:p>
        </w:tc>
        <w:tc>
          <w:tcPr>
            <w:tcW w:w="1962"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宋体" w:hAnsi="宋体" w:eastAsia="宋体" w:cs="宋体"/>
                <w:color w:val="000000" w:themeColor="text1"/>
                <w:sz w:val="24"/>
                <w:highlight w:val="none"/>
                <w:lang w:val="zh-CN"/>
                <w14:textFill>
                  <w14:solidFill>
                    <w14:schemeClr w14:val="tx1"/>
                  </w14:solidFill>
                </w14:textFill>
              </w:rPr>
            </w:pP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支持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私有试题单独组卷功能</w:t>
            </w:r>
          </w:p>
        </w:tc>
        <w:tc>
          <w:tcPr>
            <w:tcW w:w="1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支持</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支持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私有题库与题库混合组卷功能</w:t>
            </w:r>
          </w:p>
        </w:tc>
        <w:tc>
          <w:tcPr>
            <w:tcW w:w="1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支持</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支持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手动组卷功能</w:t>
            </w:r>
          </w:p>
        </w:tc>
        <w:tc>
          <w:tcPr>
            <w:tcW w:w="1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支持</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支持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按条件自动组卷功能</w:t>
            </w:r>
          </w:p>
        </w:tc>
        <w:tc>
          <w:tcPr>
            <w:tcW w:w="1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textAlignment w:val="auto"/>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不支持，可由在线版导入试卷</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支持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试卷分析功能</w:t>
            </w:r>
          </w:p>
        </w:tc>
        <w:tc>
          <w:tcPr>
            <w:tcW w:w="1962"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textAlignment w:val="auto"/>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需回传在线版进行分析</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支持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成绩分析功能</w:t>
            </w:r>
          </w:p>
        </w:tc>
        <w:tc>
          <w:tcPr>
            <w:tcW w:w="1962" w:type="dxa"/>
            <w:vMerge w:val="continue"/>
            <w:tcBorders>
              <w:left w:val="single" w:color="000000" w:sz="4" w:space="0"/>
              <w:right w:val="single" w:color="000000" w:sz="4" w:space="0"/>
            </w:tcBorders>
            <w:noWrap w:val="0"/>
            <w:vAlign w:val="center"/>
          </w:tcPr>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宋体" w:hAnsi="宋体" w:eastAsia="宋体" w:cs="宋体"/>
                <w:color w:val="000000" w:themeColor="text1"/>
                <w:sz w:val="24"/>
                <w:highlight w:val="none"/>
                <w:lang w:val="zh-CN"/>
                <w14:textFill>
                  <w14:solidFill>
                    <w14:schemeClr w14:val="tx1"/>
                  </w14:solidFill>
                </w14:textFill>
              </w:rPr>
            </w:pP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支持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试题分析功能</w:t>
            </w:r>
          </w:p>
        </w:tc>
        <w:tc>
          <w:tcPr>
            <w:tcW w:w="1962" w:type="dxa"/>
            <w:vMerge w:val="continue"/>
            <w:tcBorders>
              <w:left w:val="single" w:color="000000" w:sz="4" w:space="0"/>
              <w:right w:val="single" w:color="000000" w:sz="4" w:space="0"/>
            </w:tcBorders>
            <w:noWrap w:val="0"/>
            <w:vAlign w:val="center"/>
          </w:tcPr>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宋体" w:hAnsi="宋体" w:eastAsia="宋体" w:cs="宋体"/>
                <w:color w:val="000000" w:themeColor="text1"/>
                <w:sz w:val="24"/>
                <w:highlight w:val="none"/>
                <w:lang w:val="zh-CN"/>
                <w14:textFill>
                  <w14:solidFill>
                    <w14:schemeClr w14:val="tx1"/>
                  </w14:solidFill>
                </w14:textFill>
              </w:rPr>
            </w:pP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支持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可视化评测报告功能（</w:t>
            </w:r>
            <w:r>
              <w:rPr>
                <w:rFonts w:hint="eastAsia" w:ascii="宋体" w:hAnsi="宋体" w:eastAsia="宋体" w:cs="宋体"/>
                <w:color w:val="000000" w:themeColor="text1"/>
                <w:sz w:val="24"/>
                <w:highlight w:val="none"/>
                <w:lang w:val="zh-CN" w:eastAsia="zh-CN"/>
                <w14:textFill>
                  <w14:solidFill>
                    <w14:schemeClr w14:val="tx1"/>
                  </w14:solidFill>
                </w14:textFill>
              </w:rPr>
              <w:t>考试考核题库</w:t>
            </w:r>
            <w:r>
              <w:rPr>
                <w:rFonts w:hint="eastAsia" w:ascii="宋体" w:hAnsi="宋体" w:eastAsia="宋体" w:cs="宋体"/>
                <w:color w:val="000000" w:themeColor="text1"/>
                <w:sz w:val="24"/>
                <w:highlight w:val="none"/>
                <w:lang w:val="zh-CN"/>
                <w14:textFill>
                  <w14:solidFill>
                    <w14:schemeClr w14:val="tx1"/>
                  </w14:solidFill>
                </w14:textFill>
              </w:rPr>
              <w:t>试题可导出PDF）</w:t>
            </w:r>
          </w:p>
        </w:tc>
        <w:tc>
          <w:tcPr>
            <w:tcW w:w="1962"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宋体" w:hAnsi="宋体" w:eastAsia="宋体" w:cs="宋体"/>
                <w:color w:val="000000" w:themeColor="text1"/>
                <w:sz w:val="24"/>
                <w:highlight w:val="none"/>
                <w:lang w:val="zh-CN"/>
                <w14:textFill>
                  <w14:solidFill>
                    <w14:schemeClr w14:val="tx1"/>
                  </w14:solidFill>
                </w14:textFill>
              </w:rPr>
            </w:pP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支持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试卷授权功能（答题时间，成绩显示等设置）</w:t>
            </w:r>
          </w:p>
        </w:tc>
        <w:tc>
          <w:tcPr>
            <w:tcW w:w="1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支持</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支持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试题收藏功能</w:t>
            </w:r>
          </w:p>
        </w:tc>
        <w:tc>
          <w:tcPr>
            <w:tcW w:w="1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不支持</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支持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机构错题库功能</w:t>
            </w:r>
          </w:p>
        </w:tc>
        <w:tc>
          <w:tcPr>
            <w:tcW w:w="1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不支持</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支持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eastAsia="zh-CN"/>
                <w14:textFill>
                  <w14:solidFill>
                    <w14:schemeClr w14:val="tx1"/>
                  </w14:solidFill>
                </w14:textFill>
              </w:rPr>
              <w:t>考试考核题库</w:t>
            </w:r>
            <w:r>
              <w:rPr>
                <w:rFonts w:hint="eastAsia" w:ascii="宋体" w:hAnsi="宋体" w:eastAsia="宋体" w:cs="宋体"/>
                <w:color w:val="000000" w:themeColor="text1"/>
                <w:sz w:val="24"/>
                <w:highlight w:val="none"/>
                <w:lang w:val="zh-CN"/>
                <w14:textFill>
                  <w14:solidFill>
                    <w14:schemeClr w14:val="tx1"/>
                  </w14:solidFill>
                </w14:textFill>
              </w:rPr>
              <w:t>试题防作弊PC客户端</w:t>
            </w:r>
          </w:p>
        </w:tc>
        <w:tc>
          <w:tcPr>
            <w:tcW w:w="1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不支持</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支持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主观题在线答题</w:t>
            </w:r>
          </w:p>
        </w:tc>
        <w:tc>
          <w:tcPr>
            <w:tcW w:w="1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支持</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支持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主观题在线阅卷</w:t>
            </w:r>
          </w:p>
        </w:tc>
        <w:tc>
          <w:tcPr>
            <w:tcW w:w="1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支持</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支持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PC端答题记录学生登录IP</w:t>
            </w:r>
          </w:p>
        </w:tc>
        <w:tc>
          <w:tcPr>
            <w:tcW w:w="1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不支持</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支持</w:t>
            </w:r>
          </w:p>
        </w:tc>
      </w:tr>
    </w:tbl>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宋体" w:hAnsi="宋体" w:eastAsia="宋体" w:cs="宋体"/>
          <w:color w:val="000000" w:themeColor="text1"/>
          <w:sz w:val="24"/>
          <w:highlight w:val="none"/>
          <w:lang w:val="zh-CN" w:eastAsia="zh-CN"/>
          <w14:textFill>
            <w14:solidFill>
              <w14:schemeClr w14:val="tx1"/>
            </w14:solidFill>
          </w14:textFill>
        </w:rPr>
      </w:pPr>
      <w:r>
        <w:rPr>
          <w:rFonts w:hint="default" w:ascii="宋体" w:hAnsi="宋体" w:cs="宋体"/>
          <w:color w:val="000000" w:themeColor="text1"/>
          <w:sz w:val="24"/>
          <w:highlight w:val="none"/>
          <w:lang w:eastAsia="zh-CN"/>
          <w14:textFill>
            <w14:solidFill>
              <w14:schemeClr w14:val="tx1"/>
            </w14:solidFill>
          </w14:textFill>
        </w:rPr>
        <w:t>6</w:t>
      </w:r>
      <w:r>
        <w:rPr>
          <w:rFonts w:hint="eastAsia" w:ascii="宋体" w:hAnsi="宋体" w:eastAsia="宋体" w:cs="宋体"/>
          <w:color w:val="000000" w:themeColor="text1"/>
          <w:sz w:val="24"/>
          <w:highlight w:val="none"/>
          <w:lang w:val="zh-CN" w:eastAsia="zh-CN"/>
          <w14:textFill>
            <w14:solidFill>
              <w14:schemeClr w14:val="tx1"/>
            </w14:solidFill>
          </w14:textFill>
        </w:rPr>
        <w:t>、题库功能分为考试考核题库</w:t>
      </w:r>
      <w:r>
        <w:rPr>
          <w:rFonts w:hint="eastAsia" w:ascii="宋体" w:hAnsi="宋体" w:eastAsia="宋体" w:cs="宋体"/>
          <w:color w:val="000000" w:themeColor="text1"/>
          <w:sz w:val="24"/>
          <w:highlight w:val="none"/>
          <w:lang w:val="zh-CN"/>
          <w14:textFill>
            <w14:solidFill>
              <w14:schemeClr w14:val="tx1"/>
            </w14:solidFill>
          </w14:textFill>
        </w:rPr>
        <w:t>教师端功能、</w:t>
      </w:r>
      <w:r>
        <w:rPr>
          <w:rFonts w:hint="eastAsia" w:ascii="宋体" w:hAnsi="宋体" w:eastAsia="宋体" w:cs="宋体"/>
          <w:color w:val="000000" w:themeColor="text1"/>
          <w:sz w:val="24"/>
          <w:highlight w:val="none"/>
          <w:lang w:val="zh-CN" w:eastAsia="zh-CN"/>
          <w14:textFill>
            <w14:solidFill>
              <w14:schemeClr w14:val="tx1"/>
            </w14:solidFill>
          </w14:textFill>
        </w:rPr>
        <w:t>日常教学题库</w:t>
      </w:r>
      <w:r>
        <w:rPr>
          <w:rFonts w:hint="eastAsia" w:ascii="宋体" w:hAnsi="宋体" w:eastAsia="宋体" w:cs="宋体"/>
          <w:color w:val="000000" w:themeColor="text1"/>
          <w:sz w:val="24"/>
          <w:highlight w:val="none"/>
          <w:lang w:val="zh-CN"/>
          <w14:textFill>
            <w14:solidFill>
              <w14:schemeClr w14:val="tx1"/>
            </w14:solidFill>
          </w14:textFill>
        </w:rPr>
        <w:t>教师端功能、学生端功能，具体要求如下</w:t>
      </w:r>
    </w:p>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eastAsia="zh-CN"/>
          <w14:textFill>
            <w14:solidFill>
              <w14:schemeClr w14:val="tx1"/>
            </w14:solidFill>
          </w14:textFill>
        </w:rPr>
        <w:t>（一）考试考核题库</w:t>
      </w:r>
      <w:r>
        <w:rPr>
          <w:rFonts w:hint="eastAsia" w:ascii="宋体" w:hAnsi="宋体" w:eastAsia="宋体" w:cs="宋体"/>
          <w:color w:val="000000" w:themeColor="text1"/>
          <w:sz w:val="24"/>
          <w:highlight w:val="none"/>
          <w:lang w:val="zh-CN"/>
          <w14:textFill>
            <w14:solidFill>
              <w14:schemeClr w14:val="tx1"/>
            </w14:solidFill>
          </w14:textFill>
        </w:rPr>
        <w:t>教师端功能</w:t>
      </w:r>
    </w:p>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教师端</w:t>
      </w:r>
      <w:r>
        <w:rPr>
          <w:rFonts w:hint="eastAsia" w:ascii="宋体" w:hAnsi="宋体" w:eastAsia="宋体" w:cs="宋体"/>
          <w:color w:val="000000" w:themeColor="text1"/>
          <w:sz w:val="24"/>
          <w:highlight w:val="none"/>
          <w:lang w:val="zh-CN" w:eastAsia="zh-CN"/>
          <w14:textFill>
            <w14:solidFill>
              <w14:schemeClr w14:val="tx1"/>
            </w14:solidFill>
          </w14:textFill>
        </w:rPr>
        <w:t>考试考核题库</w:t>
      </w:r>
      <w:r>
        <w:rPr>
          <w:rFonts w:hint="eastAsia" w:ascii="宋体" w:hAnsi="宋体" w:eastAsia="宋体" w:cs="宋体"/>
          <w:color w:val="000000" w:themeColor="text1"/>
          <w:sz w:val="24"/>
          <w:highlight w:val="none"/>
          <w:lang w:val="zh-CN"/>
          <w14:textFill>
            <w14:solidFill>
              <w14:schemeClr w14:val="tx1"/>
            </w14:solidFill>
          </w14:textFill>
        </w:rPr>
        <w:t>和</w:t>
      </w:r>
      <w:r>
        <w:rPr>
          <w:rFonts w:hint="eastAsia" w:ascii="宋体" w:hAnsi="宋体" w:eastAsia="宋体" w:cs="宋体"/>
          <w:color w:val="000000" w:themeColor="text1"/>
          <w:sz w:val="24"/>
          <w:highlight w:val="none"/>
          <w:lang w:val="zh-CN" w:eastAsia="zh-CN"/>
          <w14:textFill>
            <w14:solidFill>
              <w14:schemeClr w14:val="tx1"/>
            </w14:solidFill>
          </w14:textFill>
        </w:rPr>
        <w:t>日常教学题库</w:t>
      </w:r>
      <w:r>
        <w:rPr>
          <w:rFonts w:hint="eastAsia" w:ascii="宋体" w:hAnsi="宋体" w:eastAsia="宋体" w:cs="宋体"/>
          <w:color w:val="000000" w:themeColor="text1"/>
          <w:sz w:val="24"/>
          <w:highlight w:val="none"/>
          <w:lang w:val="zh-CN"/>
          <w14:textFill>
            <w14:solidFill>
              <w14:schemeClr w14:val="tx1"/>
            </w14:solidFill>
          </w14:textFill>
        </w:rPr>
        <w:t>可独立分开使用，</w:t>
      </w:r>
      <w:r>
        <w:rPr>
          <w:rFonts w:hint="eastAsia" w:ascii="宋体" w:hAnsi="宋体" w:eastAsia="宋体" w:cs="宋体"/>
          <w:color w:val="000000" w:themeColor="text1"/>
          <w:sz w:val="24"/>
          <w:highlight w:val="none"/>
          <w:lang w:val="zh-CN" w:eastAsia="zh-CN"/>
          <w14:textFill>
            <w14:solidFill>
              <w14:schemeClr w14:val="tx1"/>
            </w14:solidFill>
          </w14:textFill>
        </w:rPr>
        <w:t>考试考核题库</w:t>
      </w:r>
      <w:r>
        <w:rPr>
          <w:rFonts w:hint="eastAsia" w:ascii="宋体" w:hAnsi="宋体" w:eastAsia="宋体" w:cs="宋体"/>
          <w:color w:val="000000" w:themeColor="text1"/>
          <w:sz w:val="24"/>
          <w:highlight w:val="none"/>
          <w:lang w:val="zh-CN"/>
          <w14:textFill>
            <w14:solidFill>
              <w14:schemeClr w14:val="tx1"/>
            </w14:solidFill>
          </w14:textFill>
        </w:rPr>
        <w:t>能满足院校终结性评价（期中、期末考试等），用户</w:t>
      </w:r>
      <w:r>
        <w:rPr>
          <w:rFonts w:hint="eastAsia" w:ascii="宋体" w:hAnsi="宋体" w:eastAsia="宋体" w:cs="宋体"/>
          <w:color w:val="000000" w:themeColor="text1"/>
          <w:sz w:val="24"/>
          <w:highlight w:val="none"/>
          <w:lang w:val="zh-CN" w:eastAsia="zh-CN"/>
          <w14:textFill>
            <w14:solidFill>
              <w14:schemeClr w14:val="tx1"/>
            </w14:solidFill>
          </w14:textFill>
        </w:rPr>
        <w:t>考试考核题库试题</w:t>
      </w:r>
      <w:r>
        <w:rPr>
          <w:rFonts w:hint="eastAsia" w:ascii="宋体" w:hAnsi="宋体" w:eastAsia="宋体" w:cs="宋体"/>
          <w:color w:val="000000" w:themeColor="text1"/>
          <w:sz w:val="24"/>
          <w:highlight w:val="none"/>
          <w:lang w:val="zh-CN"/>
          <w14:textFill>
            <w14:solidFill>
              <w14:schemeClr w14:val="tx1"/>
            </w14:solidFill>
          </w14:textFill>
        </w:rPr>
        <w:t>使用权限均由管理员授权控制</w:t>
      </w:r>
    </w:p>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1.组卷功能</w:t>
      </w:r>
    </w:p>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（1）手动组卷</w:t>
      </w:r>
    </w:p>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（2）合并试卷</w:t>
      </w:r>
    </w:p>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2.考试管理</w:t>
      </w:r>
    </w:p>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可发布、删除、修改考试</w:t>
      </w:r>
    </w:p>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3.具有防作弊措施及查看答案设置</w:t>
      </w:r>
    </w:p>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（1）试题、试题选项可随机排序</w:t>
      </w:r>
    </w:p>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（2）可自定义是否允许学生查看答案、试题以及查看答案时间</w:t>
      </w:r>
    </w:p>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4. 数据导入</w:t>
      </w:r>
    </w:p>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可导入院校在线版数据：包括试题、试卷、用户数据</w:t>
      </w:r>
    </w:p>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5. 数据导出：</w:t>
      </w:r>
    </w:p>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可导出考试答题数据，上传至在线版进行答题数据分析</w:t>
      </w:r>
    </w:p>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（二）</w:t>
      </w:r>
      <w:r>
        <w:rPr>
          <w:rFonts w:hint="eastAsia" w:ascii="宋体" w:hAnsi="宋体" w:eastAsia="宋体" w:cs="宋体"/>
          <w:color w:val="000000" w:themeColor="text1"/>
          <w:sz w:val="24"/>
          <w:highlight w:val="none"/>
          <w:lang w:val="zh-CN" w:eastAsia="zh-CN"/>
          <w14:textFill>
            <w14:solidFill>
              <w14:schemeClr w14:val="tx1"/>
            </w14:solidFill>
          </w14:textFill>
        </w:rPr>
        <w:t>日常教学题库</w:t>
      </w:r>
      <w:r>
        <w:rPr>
          <w:rFonts w:hint="eastAsia" w:ascii="宋体" w:hAnsi="宋体" w:eastAsia="宋体" w:cs="宋体"/>
          <w:color w:val="000000" w:themeColor="text1"/>
          <w:sz w:val="24"/>
          <w:highlight w:val="none"/>
          <w:lang w:val="zh-CN"/>
          <w14:textFill>
            <w14:solidFill>
              <w14:schemeClr w14:val="tx1"/>
            </w14:solidFill>
          </w14:textFill>
        </w:rPr>
        <w:t>教师端功能</w:t>
      </w:r>
    </w:p>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教师端</w:t>
      </w:r>
      <w:r>
        <w:rPr>
          <w:rFonts w:hint="eastAsia" w:ascii="宋体" w:hAnsi="宋体" w:eastAsia="宋体" w:cs="宋体"/>
          <w:color w:val="000000" w:themeColor="text1"/>
          <w:sz w:val="24"/>
          <w:highlight w:val="none"/>
          <w:lang w:val="zh-CN" w:eastAsia="zh-CN"/>
          <w14:textFill>
            <w14:solidFill>
              <w14:schemeClr w14:val="tx1"/>
            </w14:solidFill>
          </w14:textFill>
        </w:rPr>
        <w:t>考试考核题库</w:t>
      </w:r>
      <w:r>
        <w:rPr>
          <w:rFonts w:hint="eastAsia" w:ascii="宋体" w:hAnsi="宋体" w:eastAsia="宋体" w:cs="宋体"/>
          <w:color w:val="000000" w:themeColor="text1"/>
          <w:sz w:val="24"/>
          <w:highlight w:val="none"/>
          <w:lang w:val="zh-CN"/>
          <w14:textFill>
            <w14:solidFill>
              <w14:schemeClr w14:val="tx1"/>
            </w14:solidFill>
          </w14:textFill>
        </w:rPr>
        <w:t>和</w:t>
      </w:r>
      <w:r>
        <w:rPr>
          <w:rFonts w:hint="eastAsia" w:ascii="宋体" w:hAnsi="宋体" w:eastAsia="宋体" w:cs="宋体"/>
          <w:color w:val="000000" w:themeColor="text1"/>
          <w:sz w:val="24"/>
          <w:highlight w:val="none"/>
          <w:lang w:val="zh-CN" w:eastAsia="zh-CN"/>
          <w14:textFill>
            <w14:solidFill>
              <w14:schemeClr w14:val="tx1"/>
            </w14:solidFill>
          </w14:textFill>
        </w:rPr>
        <w:t>日常教学题库</w:t>
      </w:r>
      <w:r>
        <w:rPr>
          <w:rFonts w:hint="eastAsia" w:ascii="宋体" w:hAnsi="宋体" w:eastAsia="宋体" w:cs="宋体"/>
          <w:color w:val="000000" w:themeColor="text1"/>
          <w:sz w:val="24"/>
          <w:highlight w:val="none"/>
          <w:lang w:val="zh-CN"/>
          <w14:textFill>
            <w14:solidFill>
              <w14:schemeClr w14:val="tx1"/>
            </w14:solidFill>
          </w14:textFill>
        </w:rPr>
        <w:t>可独立分开使用，</w:t>
      </w:r>
      <w:r>
        <w:rPr>
          <w:rFonts w:hint="eastAsia" w:ascii="宋体" w:hAnsi="宋体" w:eastAsia="宋体" w:cs="宋体"/>
          <w:color w:val="000000" w:themeColor="text1"/>
          <w:sz w:val="24"/>
          <w:highlight w:val="none"/>
          <w:lang w:val="zh-CN" w:eastAsia="zh-CN"/>
          <w14:textFill>
            <w14:solidFill>
              <w14:schemeClr w14:val="tx1"/>
            </w14:solidFill>
          </w14:textFill>
        </w:rPr>
        <w:t>日常教学题库</w:t>
      </w:r>
      <w:r>
        <w:rPr>
          <w:rFonts w:hint="eastAsia" w:ascii="宋体" w:hAnsi="宋体" w:eastAsia="宋体" w:cs="宋体"/>
          <w:color w:val="000000" w:themeColor="text1"/>
          <w:sz w:val="24"/>
          <w:highlight w:val="none"/>
          <w:lang w:val="zh-CN"/>
          <w14:textFill>
            <w14:solidFill>
              <w14:schemeClr w14:val="tx1"/>
            </w14:solidFill>
          </w14:textFill>
        </w:rPr>
        <w:t>满足日常教学形成性评价（课堂测试、课后练习），满足院校不同使用场景，实现教考分离。用户</w:t>
      </w:r>
      <w:r>
        <w:rPr>
          <w:rFonts w:hint="eastAsia" w:ascii="宋体" w:hAnsi="宋体" w:eastAsia="宋体" w:cs="宋体"/>
          <w:color w:val="000000" w:themeColor="text1"/>
          <w:sz w:val="24"/>
          <w:highlight w:val="none"/>
          <w:lang w:val="zh-CN" w:eastAsia="zh-CN"/>
          <w14:textFill>
            <w14:solidFill>
              <w14:schemeClr w14:val="tx1"/>
            </w14:solidFill>
          </w14:textFill>
        </w:rPr>
        <w:t>日常教学题库</w:t>
      </w:r>
      <w:r>
        <w:rPr>
          <w:rFonts w:hint="eastAsia" w:ascii="宋体" w:hAnsi="宋体" w:eastAsia="宋体" w:cs="宋体"/>
          <w:color w:val="000000" w:themeColor="text1"/>
          <w:sz w:val="24"/>
          <w:highlight w:val="none"/>
          <w:lang w:val="zh-CN"/>
          <w14:textFill>
            <w14:solidFill>
              <w14:schemeClr w14:val="tx1"/>
            </w14:solidFill>
          </w14:textFill>
        </w:rPr>
        <w:t>使用权限均由管理员授权控制</w:t>
      </w:r>
    </w:p>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1.组卷功能</w:t>
      </w:r>
    </w:p>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可进行多种组卷策略、支持平台试题、私有题库独立组卷，也支持私有试题与平台试题混合组卷</w:t>
      </w:r>
    </w:p>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 xml:space="preserve">（1）手动组卷 </w:t>
      </w:r>
    </w:p>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（2）智能组卷</w:t>
      </w:r>
    </w:p>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（3）合并试卷</w:t>
      </w:r>
    </w:p>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（4）组卷条件复用</w:t>
      </w:r>
    </w:p>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2.考试、作业管理</w:t>
      </w:r>
    </w:p>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可发布、删除、修改考试、作业</w:t>
      </w:r>
    </w:p>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3.防作弊措施及查看答案设置</w:t>
      </w:r>
    </w:p>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（1）试题、试题选项可随机排序</w:t>
      </w:r>
    </w:p>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（2）可自定义是否允许学生查看答案、试题以及查看答案时间</w:t>
      </w:r>
    </w:p>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4.阅卷管理，客观题系统自动阅卷</w:t>
      </w:r>
    </w:p>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5.考试、作业分析</w:t>
      </w:r>
    </w:p>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可进行多维度的考试数据分析，能够图表可视化呈现。</w:t>
      </w:r>
    </w:p>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（1）成绩分析：</w:t>
      </w:r>
    </w:p>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（2）试卷分析</w:t>
      </w:r>
    </w:p>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（3）试题分析</w:t>
      </w:r>
    </w:p>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6.机构错题库</w:t>
      </w:r>
    </w:p>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可将院校机构学生考试答题的错题进行汇总分析，图表可视化呈现，可以直观的了解各学科的薄弱环节</w:t>
      </w:r>
    </w:p>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7.私有题库管理</w:t>
      </w:r>
    </w:p>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院校可以组建院校私有题库，通过私有题库进行私有试题管理。支持单题在线录入，excel导入，提供试题查重功能</w:t>
      </w:r>
    </w:p>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8.系统管理（管理员）</w:t>
      </w:r>
    </w:p>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（1）用户管理：支持excel批量导入</w:t>
      </w:r>
    </w:p>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（2）权限管理</w:t>
      </w:r>
    </w:p>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（3）组织机构管理</w:t>
      </w:r>
    </w:p>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（4）角色管理</w:t>
      </w:r>
    </w:p>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9.在线版数据导出到局域网版中</w:t>
      </w:r>
    </w:p>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包括用户数据、试题、试卷等，可打入到局域网版中使用</w:t>
      </w:r>
    </w:p>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10.局域网版考试答题数据回传</w:t>
      </w:r>
    </w:p>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局域网版考试答题数据回传至在线版，可查看详细的考试分析结果</w:t>
      </w:r>
    </w:p>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（三）学生端功能</w:t>
      </w:r>
    </w:p>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1.在线答题:包括考试、作业，其中作业支持多次作答</w:t>
      </w:r>
    </w:p>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2.答题结果分析</w:t>
      </w:r>
    </w:p>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3.试题收藏</w:t>
      </w:r>
    </w:p>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4.错题库</w:t>
      </w:r>
    </w:p>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5.错题重做</w:t>
      </w:r>
    </w:p>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6.答题统计</w:t>
      </w:r>
    </w:p>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7.个人信息、密码管理</w:t>
      </w:r>
    </w:p>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（四）教师端APP</w:t>
      </w:r>
    </w:p>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教师端APP只针对</w:t>
      </w:r>
      <w:r>
        <w:rPr>
          <w:rFonts w:hint="eastAsia" w:ascii="宋体" w:hAnsi="宋体" w:eastAsia="宋体" w:cs="宋体"/>
          <w:color w:val="000000" w:themeColor="text1"/>
          <w:sz w:val="24"/>
          <w:highlight w:val="none"/>
          <w:lang w:val="zh-CN" w:eastAsia="zh-CN"/>
          <w14:textFill>
            <w14:solidFill>
              <w14:schemeClr w14:val="tx1"/>
            </w14:solidFill>
          </w14:textFill>
        </w:rPr>
        <w:t>日常教学题库</w:t>
      </w:r>
      <w:r>
        <w:rPr>
          <w:rFonts w:hint="eastAsia" w:ascii="宋体" w:hAnsi="宋体" w:eastAsia="宋体" w:cs="宋体"/>
          <w:color w:val="000000" w:themeColor="text1"/>
          <w:sz w:val="24"/>
          <w:highlight w:val="none"/>
          <w:lang w:val="zh-CN"/>
          <w14:textFill>
            <w14:solidFill>
              <w14:schemeClr w14:val="tx1"/>
            </w14:solidFill>
          </w14:textFill>
        </w:rPr>
        <w:t>，老师可通过APP进行组卷、发布作业、查看作业分析。这部分功能集成到教学平台中使用，题库不提供独立的APP，教学平台APP提供独立的题库模块，可以独立使用，也可以与教学平台其他模块融合使用</w:t>
      </w:r>
    </w:p>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1.作业发布管理</w:t>
      </w:r>
    </w:p>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新建、删除</w:t>
      </w:r>
    </w:p>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2.组卷功能</w:t>
      </w:r>
    </w:p>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（1）手动组卷</w:t>
      </w:r>
    </w:p>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（2）智能组卷</w:t>
      </w:r>
    </w:p>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3.班级管理</w:t>
      </w:r>
    </w:p>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4.作业分析</w:t>
      </w:r>
    </w:p>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（1）整体情况分析：包括作业完成情况，题目掌握情况，知识点掌握情况</w:t>
      </w:r>
    </w:p>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（2）学生作答情况分析：可查看每个学生的作答情况</w:t>
      </w:r>
    </w:p>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（五）学生端APP</w:t>
      </w:r>
    </w:p>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学生端APP只针对</w:t>
      </w:r>
      <w:r>
        <w:rPr>
          <w:rFonts w:hint="eastAsia" w:ascii="宋体" w:hAnsi="宋体" w:eastAsia="宋体" w:cs="宋体"/>
          <w:color w:val="000000" w:themeColor="text1"/>
          <w:sz w:val="24"/>
          <w:highlight w:val="none"/>
          <w:lang w:val="zh-CN" w:eastAsia="zh-CN"/>
          <w14:textFill>
            <w14:solidFill>
              <w14:schemeClr w14:val="tx1"/>
            </w14:solidFill>
          </w14:textFill>
        </w:rPr>
        <w:t>日常教学题库</w:t>
      </w:r>
      <w:r>
        <w:rPr>
          <w:rFonts w:hint="eastAsia" w:ascii="宋体" w:hAnsi="宋体" w:eastAsia="宋体" w:cs="宋体"/>
          <w:color w:val="000000" w:themeColor="text1"/>
          <w:sz w:val="24"/>
          <w:highlight w:val="none"/>
          <w:lang w:val="zh-CN"/>
          <w14:textFill>
            <w14:solidFill>
              <w14:schemeClr w14:val="tx1"/>
            </w14:solidFill>
          </w14:textFill>
        </w:rPr>
        <w:t>，这部分功能集成到教学平台中使用，题库不提供独立的APP，教学平台APP提供独立的题库模块，可以独立使用，也可以与教学平台其他模块融合使用</w:t>
      </w:r>
    </w:p>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1.在线答题:作业支持多次作答</w:t>
      </w:r>
    </w:p>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2.答题结果分析</w:t>
      </w:r>
    </w:p>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3.试题收藏</w:t>
      </w:r>
    </w:p>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4.错题库</w:t>
      </w:r>
    </w:p>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5.错题重做</w:t>
      </w:r>
    </w:p>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6.个人信息、密码管理</w:t>
      </w:r>
    </w:p>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宋体" w:hAnsi="宋体" w:eastAsia="宋体" w:cs="宋体"/>
          <w:color w:val="000000" w:themeColor="text1"/>
          <w:sz w:val="24"/>
          <w:highlight w:val="none"/>
          <w:lang w:val="zh-CN"/>
          <w14:textFill>
            <w14:solidFill>
              <w14:schemeClr w14:val="tx1"/>
            </w14:solidFill>
          </w14:textFill>
        </w:rPr>
      </w:pPr>
    </w:p>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▲11、考试考核题库命题计划需包括以下分类</w:t>
      </w:r>
    </w:p>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知识点分类：教材、口腔执业医师资格考试大纲、</w:t>
      </w:r>
      <w:r>
        <w:rPr>
          <w:rFonts w:hint="eastAsia" w:ascii="宋体" w:hAnsi="宋体" w:cs="宋体"/>
          <w:color w:val="000000" w:themeColor="text1"/>
          <w:sz w:val="24"/>
          <w:highlight w:val="none"/>
          <w:lang w:val="en-US" w:eastAsia="zh-Hans"/>
          <w14:textFill>
            <w14:solidFill>
              <w14:schemeClr w14:val="tx1"/>
            </w14:solidFill>
          </w14:textFill>
        </w:rPr>
        <w:t>口腔</w:t>
      </w:r>
      <w:r>
        <w:rPr>
          <w:rFonts w:hint="eastAsia" w:ascii="宋体" w:hAnsi="宋体" w:eastAsia="宋体" w:cs="宋体"/>
          <w:color w:val="000000" w:themeColor="text1"/>
          <w:sz w:val="24"/>
          <w:highlight w:val="none"/>
          <w:lang w:val="zh-CN"/>
          <w14:textFill>
            <w14:solidFill>
              <w14:schemeClr w14:val="tx1"/>
            </w14:solidFill>
          </w14:textFill>
        </w:rPr>
        <w:t>住院医师规范化培训结业考核</w:t>
      </w:r>
    </w:p>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知识分级：回忆、解释、问题解决</w:t>
      </w:r>
    </w:p>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难度分布：易、较易、中、较难、难</w:t>
      </w:r>
    </w:p>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题型分布：A1、A2、A3、A4、B1、X、简答、论述</w:t>
      </w:r>
    </w:p>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大纲要求：掌握、熟悉、了解、超纲</w:t>
      </w:r>
    </w:p>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宋体" w:hAnsi="宋体" w:eastAsia="宋体" w:cs="宋体"/>
          <w:color w:val="000000" w:themeColor="text1"/>
          <w:sz w:val="24"/>
          <w:highlight w:val="none"/>
          <w:lang w:val="zh-CN"/>
          <w14:textFill>
            <w14:solidFill>
              <w14:schemeClr w14:val="tx1"/>
            </w14:solidFill>
          </w14:textFill>
        </w:rPr>
      </w:pPr>
    </w:p>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▲12、用户数量</w:t>
      </w:r>
    </w:p>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学生不少于5000人</w:t>
      </w:r>
    </w:p>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教师用户每学科不少于30人，总人数不超过480人</w:t>
      </w:r>
    </w:p>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宋体" w:hAnsi="宋体" w:eastAsia="宋体" w:cs="宋体"/>
          <w:color w:val="000000" w:themeColor="text1"/>
          <w:sz w:val="24"/>
          <w:highlight w:val="none"/>
          <w:lang w:val="zh-CN"/>
          <w14:textFill>
            <w14:solidFill>
              <w14:schemeClr w14:val="tx1"/>
            </w14:solidFill>
          </w14:textFill>
        </w:rPr>
      </w:pPr>
    </w:p>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13、题库需要</w:t>
      </w:r>
      <w:r>
        <w:rPr>
          <w:rFonts w:hint="default" w:ascii="宋体" w:hAnsi="宋体" w:cs="宋体"/>
          <w:color w:val="000000" w:themeColor="text1"/>
          <w:sz w:val="24"/>
          <w:highlight w:val="none"/>
          <w14:textFill>
            <w14:solidFill>
              <w14:schemeClr w14:val="tx1"/>
            </w14:solidFill>
          </w14:textFill>
        </w:rPr>
        <w:t>具备</w:t>
      </w:r>
      <w:r>
        <w:rPr>
          <w:rFonts w:hint="eastAsia" w:ascii="宋体" w:hAnsi="宋体" w:eastAsia="宋体" w:cs="宋体"/>
          <w:color w:val="000000" w:themeColor="text1"/>
          <w:sz w:val="24"/>
          <w:highlight w:val="none"/>
          <w:lang w:val="zh-CN"/>
          <w14:textFill>
            <w14:solidFill>
              <w14:schemeClr w14:val="tx1"/>
            </w14:solidFill>
          </w14:textFill>
        </w:rPr>
        <w:t>以下手机APP功能</w:t>
      </w:r>
      <w:r>
        <w:rPr>
          <w:rFonts w:hint="eastAsia" w:ascii="宋体" w:hAnsi="宋体" w:eastAsia="宋体" w:cs="宋体"/>
          <w:color w:val="000000" w:themeColor="text1"/>
          <w:sz w:val="24"/>
          <w:highlight w:val="none"/>
          <w:lang w:val="zh-CN"/>
          <w14:textFill>
            <w14:solidFill>
              <w14:schemeClr w14:val="tx1"/>
            </w14:solidFill>
          </w14:textFill>
        </w:rPr>
        <w:tab/>
      </w:r>
    </w:p>
    <w:tbl>
      <w:tblPr>
        <w:tblStyle w:val="26"/>
        <w:tblW w:w="847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786"/>
        <w:gridCol w:w="1843"/>
        <w:gridCol w:w="18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8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功能描述</w:t>
            </w:r>
          </w:p>
        </w:tc>
        <w:tc>
          <w:tcPr>
            <w:tcW w:w="184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教师端</w:t>
            </w:r>
          </w:p>
        </w:tc>
        <w:tc>
          <w:tcPr>
            <w:tcW w:w="184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学生端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8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手动组卷功能</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支持</w:t>
            </w:r>
          </w:p>
        </w:tc>
        <w:tc>
          <w:tcPr>
            <w:tcW w:w="1843"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不支持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8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智能组卷功能</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支持</w:t>
            </w:r>
          </w:p>
        </w:tc>
        <w:tc>
          <w:tcPr>
            <w:tcW w:w="1843" w:type="dxa"/>
            <w:vMerge w:val="continue"/>
            <w:tcBorders>
              <w:left w:val="single" w:color="000000" w:sz="4" w:space="0"/>
              <w:right w:val="single" w:color="000000" w:sz="4" w:space="0"/>
            </w:tcBorders>
            <w:noWrap w:val="0"/>
            <w:vAlign w:val="center"/>
          </w:tcPr>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宋体" w:hAnsi="宋体" w:eastAsia="宋体" w:cs="宋体"/>
                <w:color w:val="000000" w:themeColor="text1"/>
                <w:sz w:val="24"/>
                <w:highlight w:val="none"/>
                <w:lang w:val="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8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新增作业功能</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支持</w:t>
            </w:r>
          </w:p>
        </w:tc>
        <w:tc>
          <w:tcPr>
            <w:tcW w:w="1843" w:type="dxa"/>
            <w:vMerge w:val="continue"/>
            <w:tcBorders>
              <w:left w:val="single" w:color="000000" w:sz="4" w:space="0"/>
              <w:right w:val="single" w:color="000000" w:sz="4" w:space="0"/>
            </w:tcBorders>
            <w:noWrap w:val="0"/>
            <w:vAlign w:val="center"/>
          </w:tcPr>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宋体" w:hAnsi="宋体" w:eastAsia="宋体" w:cs="宋体"/>
                <w:color w:val="000000" w:themeColor="text1"/>
                <w:sz w:val="24"/>
                <w:highlight w:val="none"/>
                <w:lang w:val="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8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作业发布和授权功能</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支持</w:t>
            </w:r>
          </w:p>
        </w:tc>
        <w:tc>
          <w:tcPr>
            <w:tcW w:w="1843" w:type="dxa"/>
            <w:vMerge w:val="continue"/>
            <w:tcBorders>
              <w:left w:val="single" w:color="000000" w:sz="4" w:space="0"/>
              <w:right w:val="single" w:color="000000" w:sz="4" w:space="0"/>
            </w:tcBorders>
            <w:noWrap w:val="0"/>
            <w:vAlign w:val="center"/>
          </w:tcPr>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宋体" w:hAnsi="宋体" w:eastAsia="宋体" w:cs="宋体"/>
                <w:color w:val="000000" w:themeColor="text1"/>
                <w:sz w:val="24"/>
                <w:highlight w:val="none"/>
                <w:lang w:val="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8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作业分析功能（作业基本信息、作答完成情况、每道试题作答情况、每道试题各个被选情况、章节知识点掌握情况）</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支持</w:t>
            </w:r>
          </w:p>
        </w:tc>
        <w:tc>
          <w:tcPr>
            <w:tcW w:w="1843" w:type="dxa"/>
            <w:vMerge w:val="continue"/>
            <w:tcBorders>
              <w:left w:val="single" w:color="000000" w:sz="4" w:space="0"/>
              <w:right w:val="single" w:color="000000" w:sz="4" w:space="0"/>
            </w:tcBorders>
            <w:noWrap w:val="0"/>
            <w:vAlign w:val="center"/>
          </w:tcPr>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宋体" w:hAnsi="宋体" w:eastAsia="宋体" w:cs="宋体"/>
                <w:color w:val="000000" w:themeColor="text1"/>
                <w:sz w:val="24"/>
                <w:highlight w:val="none"/>
                <w:lang w:val="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8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学生作答情况参看功能（已完成名单、未完成名单）</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支持</w:t>
            </w:r>
          </w:p>
        </w:tc>
        <w:tc>
          <w:tcPr>
            <w:tcW w:w="1843" w:type="dxa"/>
            <w:vMerge w:val="continue"/>
            <w:tcBorders>
              <w:left w:val="single" w:color="000000" w:sz="4" w:space="0"/>
              <w:right w:val="single" w:color="000000" w:sz="4" w:space="0"/>
            </w:tcBorders>
            <w:noWrap w:val="0"/>
            <w:vAlign w:val="center"/>
          </w:tcPr>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宋体" w:hAnsi="宋体" w:eastAsia="宋体" w:cs="宋体"/>
                <w:color w:val="000000" w:themeColor="text1"/>
                <w:sz w:val="24"/>
                <w:highlight w:val="none"/>
                <w:lang w:val="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8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关联班级功能</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支持</w:t>
            </w:r>
          </w:p>
        </w:tc>
        <w:tc>
          <w:tcPr>
            <w:tcW w:w="1843" w:type="dxa"/>
            <w:vMerge w:val="continue"/>
            <w:tcBorders>
              <w:left w:val="single" w:color="000000" w:sz="4" w:space="0"/>
              <w:right w:val="single" w:color="000000" w:sz="4" w:space="0"/>
            </w:tcBorders>
            <w:noWrap w:val="0"/>
            <w:vAlign w:val="center"/>
          </w:tcPr>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宋体" w:hAnsi="宋体" w:eastAsia="宋体" w:cs="宋体"/>
                <w:color w:val="000000" w:themeColor="text1"/>
                <w:sz w:val="24"/>
                <w:highlight w:val="none"/>
                <w:lang w:val="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8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解除关联功能</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支持</w:t>
            </w:r>
          </w:p>
        </w:tc>
        <w:tc>
          <w:tcPr>
            <w:tcW w:w="1843"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宋体" w:hAnsi="宋体" w:eastAsia="宋体" w:cs="宋体"/>
                <w:color w:val="000000" w:themeColor="text1"/>
                <w:sz w:val="24"/>
                <w:highlight w:val="none"/>
                <w:lang w:val="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8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作业作答功能</w:t>
            </w:r>
          </w:p>
        </w:tc>
        <w:tc>
          <w:tcPr>
            <w:tcW w:w="1843"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不支持</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支持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8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作业分析功能（作业满分、自己得分、当前平均分、总排名、班级排名、题型答题情况、章节答题情况）</w:t>
            </w:r>
          </w:p>
        </w:tc>
        <w:tc>
          <w:tcPr>
            <w:tcW w:w="1843" w:type="dxa"/>
            <w:vMerge w:val="continue"/>
            <w:tcBorders>
              <w:left w:val="single" w:color="000000" w:sz="4" w:space="0"/>
              <w:right w:val="single" w:color="000000" w:sz="4" w:space="0"/>
            </w:tcBorders>
            <w:noWrap w:val="0"/>
            <w:vAlign w:val="center"/>
          </w:tcPr>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宋体" w:hAnsi="宋体" w:eastAsia="宋体" w:cs="宋体"/>
                <w:color w:val="000000" w:themeColor="text1"/>
                <w:sz w:val="24"/>
                <w:highlight w:val="none"/>
                <w:lang w:val="zh-CN"/>
                <w14:textFill>
                  <w14:solidFill>
                    <w14:schemeClr w14:val="tx1"/>
                  </w14:solidFill>
                </w14:textFill>
              </w:rPr>
            </w:pP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支持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8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查看答案详情功能</w:t>
            </w:r>
          </w:p>
        </w:tc>
        <w:tc>
          <w:tcPr>
            <w:tcW w:w="1843" w:type="dxa"/>
            <w:vMerge w:val="continue"/>
            <w:tcBorders>
              <w:left w:val="single" w:color="000000" w:sz="4" w:space="0"/>
              <w:right w:val="single" w:color="000000" w:sz="4" w:space="0"/>
            </w:tcBorders>
            <w:noWrap w:val="0"/>
            <w:vAlign w:val="center"/>
          </w:tcPr>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宋体" w:hAnsi="宋体" w:eastAsia="宋体" w:cs="宋体"/>
                <w:color w:val="000000" w:themeColor="text1"/>
                <w:sz w:val="24"/>
                <w:highlight w:val="none"/>
                <w:lang w:val="zh-CN"/>
                <w14:textFill>
                  <w14:solidFill>
                    <w14:schemeClr w14:val="tx1"/>
                  </w14:solidFill>
                </w14:textFill>
              </w:rPr>
            </w:pP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支持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8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分类错题列表功能</w:t>
            </w:r>
          </w:p>
        </w:tc>
        <w:tc>
          <w:tcPr>
            <w:tcW w:w="1843" w:type="dxa"/>
            <w:vMerge w:val="continue"/>
            <w:tcBorders>
              <w:left w:val="single" w:color="000000" w:sz="4" w:space="0"/>
              <w:right w:val="single" w:color="000000" w:sz="4" w:space="0"/>
            </w:tcBorders>
            <w:noWrap w:val="0"/>
            <w:vAlign w:val="center"/>
          </w:tcPr>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宋体" w:hAnsi="宋体" w:eastAsia="宋体" w:cs="宋体"/>
                <w:color w:val="000000" w:themeColor="text1"/>
                <w:sz w:val="24"/>
                <w:highlight w:val="none"/>
                <w:lang w:val="zh-CN"/>
                <w14:textFill>
                  <w14:solidFill>
                    <w14:schemeClr w14:val="tx1"/>
                  </w14:solidFill>
                </w14:textFill>
              </w:rPr>
            </w:pP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支持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8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错题重组试卷功能</w:t>
            </w:r>
          </w:p>
        </w:tc>
        <w:tc>
          <w:tcPr>
            <w:tcW w:w="1843" w:type="dxa"/>
            <w:vMerge w:val="continue"/>
            <w:tcBorders>
              <w:left w:val="single" w:color="000000" w:sz="4" w:space="0"/>
              <w:right w:val="single" w:color="000000" w:sz="4" w:space="0"/>
            </w:tcBorders>
            <w:noWrap w:val="0"/>
            <w:vAlign w:val="center"/>
          </w:tcPr>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宋体" w:hAnsi="宋体" w:eastAsia="宋体" w:cs="宋体"/>
                <w:color w:val="000000" w:themeColor="text1"/>
                <w:sz w:val="24"/>
                <w:highlight w:val="none"/>
                <w:lang w:val="zh-CN"/>
                <w14:textFill>
                  <w14:solidFill>
                    <w14:schemeClr w14:val="tx1"/>
                  </w14:solidFill>
                </w14:textFill>
              </w:rPr>
            </w:pP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支持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8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试题收藏功能</w:t>
            </w:r>
          </w:p>
        </w:tc>
        <w:tc>
          <w:tcPr>
            <w:tcW w:w="1843" w:type="dxa"/>
            <w:vMerge w:val="continue"/>
            <w:tcBorders>
              <w:left w:val="single" w:color="000000" w:sz="4" w:space="0"/>
              <w:right w:val="single" w:color="000000" w:sz="4" w:space="0"/>
            </w:tcBorders>
            <w:noWrap w:val="0"/>
            <w:vAlign w:val="center"/>
          </w:tcPr>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宋体" w:hAnsi="宋体" w:eastAsia="宋体" w:cs="宋体"/>
                <w:color w:val="000000" w:themeColor="text1"/>
                <w:sz w:val="24"/>
                <w:highlight w:val="none"/>
                <w:lang w:val="zh-CN"/>
                <w14:textFill>
                  <w14:solidFill>
                    <w14:schemeClr w14:val="tx1"/>
                  </w14:solidFill>
                </w14:textFill>
              </w:rPr>
            </w:pP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支持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8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答题统计功能（个人总得分率、答题总数、答对总数、各学科答题统计、各学科章节答题情况）</w:t>
            </w:r>
          </w:p>
        </w:tc>
        <w:tc>
          <w:tcPr>
            <w:tcW w:w="1843" w:type="dxa"/>
            <w:vMerge w:val="continue"/>
            <w:tcBorders>
              <w:left w:val="single" w:color="000000" w:sz="4" w:space="0"/>
              <w:right w:val="single" w:color="000000" w:sz="4" w:space="0"/>
            </w:tcBorders>
            <w:noWrap w:val="0"/>
            <w:vAlign w:val="center"/>
          </w:tcPr>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宋体" w:hAnsi="宋体" w:eastAsia="宋体" w:cs="宋体"/>
                <w:color w:val="000000" w:themeColor="text1"/>
                <w:sz w:val="24"/>
                <w:highlight w:val="none"/>
                <w:lang w:val="zh-CN"/>
                <w14:textFill>
                  <w14:solidFill>
                    <w14:schemeClr w14:val="tx1"/>
                  </w14:solidFill>
                </w14:textFill>
              </w:rPr>
            </w:pP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支持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8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课程创建与管理</w:t>
            </w:r>
          </w:p>
        </w:tc>
        <w:tc>
          <w:tcPr>
            <w:tcW w:w="1843" w:type="dxa"/>
            <w:tcBorders>
              <w:left w:val="single" w:color="000000" w:sz="4" w:space="0"/>
              <w:right w:val="single" w:color="000000" w:sz="4" w:space="0"/>
            </w:tcBorders>
            <w:noWrap w:val="0"/>
            <w:vAlign w:val="center"/>
          </w:tcPr>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支持</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不支持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8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互动讨论</w:t>
            </w:r>
          </w:p>
        </w:tc>
        <w:tc>
          <w:tcPr>
            <w:tcW w:w="1843"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支持</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支持</w:t>
            </w:r>
          </w:p>
        </w:tc>
      </w:tr>
    </w:tbl>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宋体" w:hAnsi="宋体" w:eastAsia="宋体" w:cs="宋体"/>
          <w:color w:val="000000" w:themeColor="text1"/>
          <w:sz w:val="24"/>
          <w:highlight w:val="none"/>
          <w:lang w:val="zh-CN"/>
          <w14:textFill>
            <w14:solidFill>
              <w14:schemeClr w14:val="tx1"/>
            </w14:solidFill>
          </w14:textFill>
        </w:rPr>
      </w:pPr>
    </w:p>
    <w:p>
      <w:pPr>
        <w:spacing w:line="360" w:lineRule="auto"/>
        <w:rPr>
          <w:rFonts w:ascii="宋体" w:hAnsi="宋体" w:cs="宋体"/>
          <w:sz w:val="24"/>
          <w:highlight w:val="none"/>
        </w:rPr>
      </w:pPr>
      <w:r>
        <w:rPr>
          <w:rFonts w:hint="default" w:ascii="宋体" w:hAnsi="宋体" w:cs="宋体"/>
          <w:color w:val="000000" w:themeColor="text1"/>
          <w:sz w:val="24"/>
          <w:highlight w:val="none"/>
          <w14:textFill>
            <w14:solidFill>
              <w14:schemeClr w14:val="tx1"/>
            </w14:solidFill>
          </w14:textFill>
        </w:rPr>
        <w:t>14、</w:t>
      </w:r>
      <w:r>
        <w:rPr>
          <w:rFonts w:hint="eastAsia" w:ascii="宋体" w:hAnsi="宋体" w:cs="宋体"/>
          <w:b/>
          <w:bCs/>
          <w:kern w:val="0"/>
          <w:szCs w:val="21"/>
          <w:highlight w:val="none"/>
        </w:rPr>
        <w:t>局域网配置要求</w:t>
      </w:r>
    </w:p>
    <w:tbl>
      <w:tblPr>
        <w:tblStyle w:val="26"/>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384"/>
        <w:gridCol w:w="4297"/>
        <w:gridCol w:w="28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shd w:val="clear" w:color="auto" w:fill="BEBEBE"/>
            <w:vAlign w:val="center"/>
          </w:tcPr>
          <w:p>
            <w:pPr>
              <w:pStyle w:val="2"/>
              <w:rPr>
                <w:rFonts w:ascii="宋体" w:hAnsi="宋体" w:cs="宋体"/>
                <w:kern w:val="0"/>
                <w:highlight w:val="none"/>
              </w:rPr>
            </w:pPr>
            <w:r>
              <w:rPr>
                <w:rFonts w:hint="eastAsia" w:ascii="宋体" w:hAnsi="宋体" w:cs="宋体"/>
                <w:kern w:val="0"/>
                <w:highlight w:val="none"/>
              </w:rPr>
              <w:t>类别</w:t>
            </w:r>
          </w:p>
        </w:tc>
        <w:tc>
          <w:tcPr>
            <w:tcW w:w="4297" w:type="dxa"/>
            <w:tcBorders>
              <w:top w:val="single" w:color="auto" w:sz="4" w:space="0"/>
              <w:left w:val="single" w:color="auto" w:sz="4" w:space="0"/>
              <w:bottom w:val="single" w:color="auto" w:sz="4" w:space="0"/>
              <w:right w:val="single" w:color="auto" w:sz="4" w:space="0"/>
            </w:tcBorders>
            <w:shd w:val="clear" w:color="auto" w:fill="BEBEBE"/>
            <w:vAlign w:val="center"/>
          </w:tcPr>
          <w:p>
            <w:pPr>
              <w:pStyle w:val="2"/>
              <w:rPr>
                <w:rFonts w:ascii="宋体" w:hAnsi="宋体" w:cs="宋体"/>
                <w:kern w:val="0"/>
                <w:highlight w:val="none"/>
              </w:rPr>
            </w:pPr>
            <w:r>
              <w:rPr>
                <w:rFonts w:hint="eastAsia" w:ascii="宋体" w:hAnsi="宋体" w:cs="宋体"/>
                <w:kern w:val="0"/>
                <w:highlight w:val="none"/>
              </w:rPr>
              <w:t>应用服务器</w:t>
            </w:r>
          </w:p>
        </w:tc>
        <w:tc>
          <w:tcPr>
            <w:tcW w:w="2841" w:type="dxa"/>
            <w:tcBorders>
              <w:top w:val="single" w:color="auto" w:sz="4" w:space="0"/>
              <w:left w:val="single" w:color="auto" w:sz="4" w:space="0"/>
              <w:bottom w:val="single" w:color="auto" w:sz="4" w:space="0"/>
              <w:right w:val="single" w:color="auto" w:sz="4" w:space="0"/>
            </w:tcBorders>
            <w:shd w:val="clear" w:color="auto" w:fill="BEBEBE"/>
            <w:vAlign w:val="center"/>
          </w:tcPr>
          <w:p>
            <w:pPr>
              <w:pStyle w:val="2"/>
              <w:rPr>
                <w:rFonts w:ascii="宋体" w:hAnsi="宋体" w:cs="宋体"/>
                <w:kern w:val="0"/>
                <w:highlight w:val="none"/>
              </w:rPr>
            </w:pPr>
            <w:r>
              <w:rPr>
                <w:rFonts w:hint="eastAsia" w:ascii="宋体" w:hAnsi="宋体" w:cs="宋体"/>
                <w:kern w:val="0"/>
                <w:highlight w:val="none"/>
              </w:rPr>
              <w:t>数据库服务器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84" w:type="dxa"/>
            <w:tcBorders>
              <w:top w:val="single" w:color="auto" w:sz="4" w:space="0"/>
            </w:tcBorders>
            <w:vAlign w:val="center"/>
          </w:tcPr>
          <w:p>
            <w:pPr>
              <w:pStyle w:val="2"/>
              <w:rPr>
                <w:rFonts w:ascii="宋体" w:hAnsi="宋体" w:cs="宋体"/>
                <w:kern w:val="0"/>
                <w:highlight w:val="none"/>
              </w:rPr>
            </w:pPr>
            <w:r>
              <w:rPr>
                <w:rFonts w:hint="eastAsia" w:ascii="宋体" w:hAnsi="宋体" w:cs="宋体"/>
                <w:kern w:val="0"/>
                <w:highlight w:val="none"/>
              </w:rPr>
              <w:t>内存</w:t>
            </w:r>
          </w:p>
        </w:tc>
        <w:tc>
          <w:tcPr>
            <w:tcW w:w="4297" w:type="dxa"/>
            <w:tcBorders>
              <w:top w:val="single" w:color="auto" w:sz="4" w:space="0"/>
            </w:tcBorders>
            <w:vAlign w:val="center"/>
          </w:tcPr>
          <w:p>
            <w:pPr>
              <w:pStyle w:val="2"/>
              <w:rPr>
                <w:rFonts w:ascii="宋体" w:hAnsi="宋体" w:cs="宋体"/>
                <w:kern w:val="0"/>
                <w:highlight w:val="none"/>
              </w:rPr>
            </w:pPr>
            <w:r>
              <w:rPr>
                <w:rFonts w:hint="eastAsia" w:ascii="宋体" w:hAnsi="宋体" w:cs="宋体"/>
                <w:kern w:val="0"/>
                <w:highlight w:val="none"/>
              </w:rPr>
              <w:t>32G及以上</w:t>
            </w:r>
          </w:p>
        </w:tc>
        <w:tc>
          <w:tcPr>
            <w:tcW w:w="2841" w:type="dxa"/>
            <w:tcBorders>
              <w:top w:val="single" w:color="auto" w:sz="4" w:space="0"/>
            </w:tcBorders>
            <w:vAlign w:val="center"/>
          </w:tcPr>
          <w:p>
            <w:pPr>
              <w:pStyle w:val="2"/>
              <w:rPr>
                <w:rFonts w:ascii="宋体" w:hAnsi="宋体" w:cs="宋体"/>
                <w:kern w:val="0"/>
                <w:highlight w:val="none"/>
              </w:rPr>
            </w:pPr>
            <w:r>
              <w:rPr>
                <w:rFonts w:hint="eastAsia" w:ascii="宋体" w:hAnsi="宋体" w:cs="宋体"/>
                <w:kern w:val="0"/>
                <w:highlight w:val="none"/>
              </w:rPr>
              <w:t>64G及以上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84" w:type="dxa"/>
            <w:vAlign w:val="center"/>
          </w:tcPr>
          <w:p>
            <w:pPr>
              <w:pStyle w:val="2"/>
              <w:rPr>
                <w:rFonts w:ascii="宋体" w:hAnsi="宋体" w:cs="宋体"/>
                <w:kern w:val="0"/>
                <w:highlight w:val="none"/>
              </w:rPr>
            </w:pPr>
            <w:r>
              <w:rPr>
                <w:rFonts w:hint="eastAsia" w:ascii="宋体" w:hAnsi="宋体" w:cs="宋体"/>
                <w:kern w:val="0"/>
                <w:highlight w:val="none"/>
              </w:rPr>
              <w:t>CPU</w:t>
            </w:r>
          </w:p>
        </w:tc>
        <w:tc>
          <w:tcPr>
            <w:tcW w:w="4297" w:type="dxa"/>
            <w:vAlign w:val="center"/>
          </w:tcPr>
          <w:p>
            <w:pPr>
              <w:pStyle w:val="2"/>
              <w:rPr>
                <w:rFonts w:ascii="宋体" w:hAnsi="宋体" w:cs="宋体"/>
                <w:kern w:val="0"/>
                <w:highlight w:val="none"/>
              </w:rPr>
            </w:pPr>
            <w:r>
              <w:rPr>
                <w:rFonts w:hint="eastAsia" w:ascii="宋体" w:hAnsi="宋体" w:cs="宋体"/>
                <w:kern w:val="0"/>
                <w:highlight w:val="none"/>
              </w:rPr>
              <w:t>2.2GHz及以上</w:t>
            </w:r>
          </w:p>
        </w:tc>
        <w:tc>
          <w:tcPr>
            <w:tcW w:w="2841" w:type="dxa"/>
            <w:vAlign w:val="center"/>
          </w:tcPr>
          <w:p>
            <w:pPr>
              <w:pStyle w:val="2"/>
              <w:rPr>
                <w:rFonts w:ascii="宋体" w:hAnsi="宋体" w:cs="宋体"/>
                <w:kern w:val="0"/>
                <w:highlight w:val="none"/>
              </w:rPr>
            </w:pPr>
            <w:r>
              <w:rPr>
                <w:rFonts w:hint="eastAsia" w:ascii="宋体" w:hAnsi="宋体" w:cs="宋体"/>
                <w:kern w:val="0"/>
                <w:highlight w:val="none"/>
              </w:rPr>
              <w:t>2.2GHz及以上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84" w:type="dxa"/>
            <w:vAlign w:val="center"/>
          </w:tcPr>
          <w:p>
            <w:pPr>
              <w:pStyle w:val="2"/>
              <w:rPr>
                <w:rFonts w:ascii="宋体" w:hAnsi="宋体" w:cs="宋体"/>
                <w:kern w:val="0"/>
                <w:highlight w:val="none"/>
              </w:rPr>
            </w:pPr>
            <w:r>
              <w:rPr>
                <w:rFonts w:hint="eastAsia" w:ascii="宋体" w:hAnsi="宋体" w:cs="宋体"/>
                <w:kern w:val="0"/>
                <w:highlight w:val="none"/>
              </w:rPr>
              <w:t>硬盘</w:t>
            </w:r>
          </w:p>
        </w:tc>
        <w:tc>
          <w:tcPr>
            <w:tcW w:w="4297" w:type="dxa"/>
            <w:vAlign w:val="center"/>
          </w:tcPr>
          <w:p>
            <w:pPr>
              <w:pStyle w:val="2"/>
              <w:rPr>
                <w:rFonts w:ascii="宋体" w:hAnsi="宋体" w:cs="宋体"/>
                <w:kern w:val="0"/>
                <w:highlight w:val="none"/>
              </w:rPr>
            </w:pPr>
            <w:r>
              <w:rPr>
                <w:rFonts w:hint="eastAsia" w:ascii="宋体" w:hAnsi="宋体" w:cs="宋体"/>
                <w:kern w:val="0"/>
                <w:highlight w:val="none"/>
              </w:rPr>
              <w:t>硬盘空间512G及以上</w:t>
            </w:r>
          </w:p>
        </w:tc>
        <w:tc>
          <w:tcPr>
            <w:tcW w:w="2841" w:type="dxa"/>
            <w:vAlign w:val="center"/>
          </w:tcPr>
          <w:p>
            <w:pPr>
              <w:pStyle w:val="2"/>
              <w:rPr>
                <w:rFonts w:ascii="宋体" w:hAnsi="宋体" w:cs="宋体"/>
                <w:kern w:val="0"/>
                <w:highlight w:val="none"/>
              </w:rPr>
            </w:pPr>
            <w:r>
              <w:rPr>
                <w:rFonts w:hint="eastAsia" w:ascii="宋体" w:hAnsi="宋体" w:cs="宋体"/>
                <w:kern w:val="0"/>
                <w:highlight w:val="none"/>
              </w:rPr>
              <w:t>固态硬盘512G及以上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84" w:type="dxa"/>
            <w:vAlign w:val="center"/>
          </w:tcPr>
          <w:p>
            <w:pPr>
              <w:pStyle w:val="2"/>
              <w:rPr>
                <w:rFonts w:ascii="宋体" w:hAnsi="宋体" w:cs="宋体"/>
                <w:kern w:val="0"/>
                <w:highlight w:val="none"/>
              </w:rPr>
            </w:pPr>
            <w:r>
              <w:rPr>
                <w:rFonts w:hint="eastAsia" w:ascii="宋体" w:hAnsi="宋体" w:cs="宋体"/>
                <w:kern w:val="0"/>
                <w:highlight w:val="none"/>
              </w:rPr>
              <w:t>操作系统</w:t>
            </w:r>
          </w:p>
        </w:tc>
        <w:tc>
          <w:tcPr>
            <w:tcW w:w="7138" w:type="dxa"/>
            <w:gridSpan w:val="2"/>
            <w:vAlign w:val="center"/>
          </w:tcPr>
          <w:p>
            <w:pPr>
              <w:pStyle w:val="2"/>
              <w:rPr>
                <w:rFonts w:ascii="宋体" w:hAnsi="宋体" w:cs="宋体"/>
                <w:kern w:val="0"/>
                <w:highlight w:val="none"/>
              </w:rPr>
            </w:pPr>
            <w:r>
              <w:rPr>
                <w:rFonts w:hint="eastAsia" w:ascii="宋体" w:hAnsi="宋体" w:cs="宋体"/>
                <w:kern w:val="0"/>
                <w:highlight w:val="none"/>
              </w:rPr>
              <w:t>&lt;500人：Windows Server 2012 或linux64位（内核CentOS7）</w:t>
            </w:r>
          </w:p>
          <w:p>
            <w:pPr>
              <w:pStyle w:val="2"/>
              <w:rPr>
                <w:rFonts w:ascii="宋体" w:hAnsi="宋体" w:cs="宋体"/>
                <w:kern w:val="0"/>
                <w:highlight w:val="none"/>
              </w:rPr>
            </w:pPr>
            <w:r>
              <w:rPr>
                <w:rFonts w:hint="eastAsia" w:ascii="宋体" w:hAnsi="宋体" w:cs="宋体"/>
                <w:kern w:val="0"/>
                <w:highlight w:val="none"/>
              </w:rPr>
              <w:t>&gt;500人：linux64位（内核CentOS7）</w:t>
            </w:r>
          </w:p>
        </w:tc>
      </w:tr>
    </w:tbl>
    <w:p>
      <w:pPr>
        <w:pStyle w:val="2"/>
        <w:rPr>
          <w:rFonts w:ascii="宋体" w:hAnsi="宋体" w:cs="宋体"/>
          <w:highlight w:val="none"/>
        </w:rPr>
      </w:pPr>
    </w:p>
    <w:tbl>
      <w:tblPr>
        <w:tblStyle w:val="26"/>
        <w:tblW w:w="881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578"/>
        <w:gridCol w:w="2047"/>
        <w:gridCol w:w="3216"/>
        <w:gridCol w:w="19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5" w:hRule="atLeast"/>
        </w:trPr>
        <w:tc>
          <w:tcPr>
            <w:tcW w:w="1579" w:type="dxa"/>
            <w:shd w:val="clear" w:color="auto" w:fill="D8D8D8"/>
            <w:vAlign w:val="center"/>
          </w:tcPr>
          <w:p>
            <w:pPr>
              <w:pStyle w:val="2"/>
              <w:rPr>
                <w:rFonts w:ascii="宋体" w:hAnsi="宋体" w:cs="宋体"/>
                <w:kern w:val="0"/>
                <w:highlight w:val="none"/>
              </w:rPr>
            </w:pPr>
            <w:r>
              <w:rPr>
                <w:rFonts w:hint="eastAsia" w:ascii="宋体" w:hAnsi="宋体" w:cs="宋体"/>
                <w:kern w:val="0"/>
                <w:highlight w:val="none"/>
              </w:rPr>
              <w:t>用户数</w:t>
            </w:r>
          </w:p>
        </w:tc>
        <w:tc>
          <w:tcPr>
            <w:tcW w:w="2053" w:type="dxa"/>
            <w:shd w:val="clear" w:color="auto" w:fill="D8D8D8"/>
            <w:vAlign w:val="center"/>
          </w:tcPr>
          <w:p>
            <w:pPr>
              <w:pStyle w:val="2"/>
              <w:rPr>
                <w:rFonts w:ascii="宋体" w:hAnsi="宋体" w:cs="宋体"/>
                <w:kern w:val="0"/>
                <w:highlight w:val="none"/>
              </w:rPr>
            </w:pPr>
            <w:r>
              <w:rPr>
                <w:rFonts w:hint="eastAsia" w:ascii="宋体" w:hAnsi="宋体" w:cs="宋体"/>
                <w:kern w:val="0"/>
                <w:highlight w:val="none"/>
              </w:rPr>
              <w:t>服务器数量</w:t>
            </w:r>
          </w:p>
        </w:tc>
        <w:tc>
          <w:tcPr>
            <w:tcW w:w="3228" w:type="dxa"/>
            <w:shd w:val="clear" w:color="auto" w:fill="D8D8D8"/>
            <w:vAlign w:val="center"/>
          </w:tcPr>
          <w:p>
            <w:pPr>
              <w:pStyle w:val="2"/>
              <w:rPr>
                <w:rFonts w:ascii="宋体" w:hAnsi="宋体" w:cs="宋体"/>
                <w:kern w:val="0"/>
                <w:highlight w:val="none"/>
              </w:rPr>
            </w:pPr>
            <w:r>
              <w:rPr>
                <w:rFonts w:hint="eastAsia" w:ascii="宋体" w:hAnsi="宋体" w:cs="宋体"/>
                <w:kern w:val="0"/>
                <w:highlight w:val="none"/>
              </w:rPr>
              <w:t>部署说明</w:t>
            </w:r>
          </w:p>
        </w:tc>
        <w:tc>
          <w:tcPr>
            <w:tcW w:w="1959" w:type="dxa"/>
            <w:shd w:val="clear" w:color="auto" w:fill="D8D8D8"/>
            <w:vAlign w:val="center"/>
          </w:tcPr>
          <w:p>
            <w:pPr>
              <w:pStyle w:val="2"/>
              <w:rPr>
                <w:rFonts w:ascii="宋体" w:hAnsi="宋体" w:cs="宋体"/>
                <w:kern w:val="0"/>
                <w:highlight w:val="none"/>
              </w:rPr>
            </w:pPr>
            <w:r>
              <w:rPr>
                <w:rFonts w:hint="eastAsia" w:ascii="宋体" w:hAnsi="宋体" w:cs="宋体"/>
                <w:kern w:val="0"/>
                <w:highlight w:val="none"/>
              </w:rPr>
              <w:t>需要部署的服务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1579" w:type="dxa"/>
            <w:vAlign w:val="center"/>
          </w:tcPr>
          <w:p>
            <w:pPr>
              <w:pStyle w:val="2"/>
              <w:rPr>
                <w:rFonts w:ascii="宋体" w:hAnsi="宋体" w:cs="宋体"/>
                <w:kern w:val="0"/>
                <w:highlight w:val="none"/>
              </w:rPr>
            </w:pPr>
            <w:r>
              <w:rPr>
                <w:rFonts w:hint="eastAsia" w:ascii="宋体" w:hAnsi="宋体" w:cs="宋体"/>
                <w:kern w:val="0"/>
                <w:highlight w:val="none"/>
              </w:rPr>
              <w:t>0-200</w:t>
            </w:r>
          </w:p>
        </w:tc>
        <w:tc>
          <w:tcPr>
            <w:tcW w:w="2053" w:type="dxa"/>
            <w:vAlign w:val="center"/>
          </w:tcPr>
          <w:p>
            <w:pPr>
              <w:pStyle w:val="2"/>
              <w:rPr>
                <w:rFonts w:ascii="宋体" w:hAnsi="宋体" w:cs="宋体"/>
                <w:kern w:val="0"/>
                <w:highlight w:val="none"/>
              </w:rPr>
            </w:pPr>
            <w:r>
              <w:rPr>
                <w:rFonts w:hint="eastAsia" w:ascii="宋体" w:hAnsi="宋体" w:cs="宋体"/>
                <w:kern w:val="0"/>
                <w:highlight w:val="none"/>
              </w:rPr>
              <w:t>应用服务器：1台</w:t>
            </w:r>
          </w:p>
        </w:tc>
        <w:tc>
          <w:tcPr>
            <w:tcW w:w="3228" w:type="dxa"/>
            <w:vAlign w:val="center"/>
          </w:tcPr>
          <w:p>
            <w:pPr>
              <w:pStyle w:val="2"/>
              <w:rPr>
                <w:rFonts w:ascii="宋体" w:hAnsi="宋体" w:cs="宋体"/>
                <w:kern w:val="0"/>
                <w:highlight w:val="none"/>
              </w:rPr>
            </w:pPr>
            <w:r>
              <w:rPr>
                <w:rFonts w:hint="eastAsia" w:ascii="宋体" w:hAnsi="宋体" w:cs="宋体"/>
                <w:kern w:val="0"/>
                <w:highlight w:val="none"/>
              </w:rPr>
              <w:t>应用、组件及数据库部署在同一服务器上</w:t>
            </w:r>
          </w:p>
        </w:tc>
        <w:tc>
          <w:tcPr>
            <w:tcW w:w="1959" w:type="dxa"/>
            <w:vAlign w:val="center"/>
          </w:tcPr>
          <w:p>
            <w:pPr>
              <w:pStyle w:val="2"/>
              <w:rPr>
                <w:rFonts w:ascii="宋体" w:hAnsi="宋体" w:cs="宋体"/>
                <w:kern w:val="0"/>
                <w:highlight w:val="none"/>
              </w:rPr>
            </w:pPr>
            <w:r>
              <w:rPr>
                <w:rFonts w:hint="eastAsia" w:ascii="宋体" w:hAnsi="宋体" w:cs="宋体"/>
                <w:kern w:val="0"/>
                <w:highlight w:val="none"/>
              </w:rPr>
              <w:t>单机版（tomcat、activemq、redis、mysql）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trPr>
        <w:tc>
          <w:tcPr>
            <w:tcW w:w="1579" w:type="dxa"/>
            <w:vAlign w:val="center"/>
          </w:tcPr>
          <w:p>
            <w:pPr>
              <w:pStyle w:val="2"/>
              <w:rPr>
                <w:rFonts w:ascii="宋体" w:hAnsi="宋体" w:cs="宋体"/>
                <w:kern w:val="0"/>
                <w:highlight w:val="none"/>
              </w:rPr>
            </w:pPr>
            <w:r>
              <w:rPr>
                <w:rFonts w:hint="eastAsia" w:ascii="宋体" w:hAnsi="宋体" w:cs="宋体"/>
                <w:kern w:val="0"/>
                <w:highlight w:val="none"/>
              </w:rPr>
              <w:t>200-499</w:t>
            </w:r>
          </w:p>
        </w:tc>
        <w:tc>
          <w:tcPr>
            <w:tcW w:w="2053" w:type="dxa"/>
            <w:vAlign w:val="center"/>
          </w:tcPr>
          <w:p>
            <w:pPr>
              <w:pStyle w:val="2"/>
              <w:rPr>
                <w:rFonts w:ascii="宋体" w:hAnsi="宋体" w:cs="宋体"/>
                <w:kern w:val="0"/>
                <w:highlight w:val="none"/>
              </w:rPr>
            </w:pPr>
            <w:r>
              <w:rPr>
                <w:rFonts w:hint="eastAsia" w:ascii="宋体" w:hAnsi="宋体" w:cs="宋体"/>
                <w:kern w:val="0"/>
                <w:highlight w:val="none"/>
              </w:rPr>
              <w:t>应用服务器：1台</w:t>
            </w:r>
          </w:p>
          <w:p>
            <w:pPr>
              <w:pStyle w:val="2"/>
              <w:rPr>
                <w:rFonts w:ascii="宋体" w:hAnsi="宋体" w:cs="宋体"/>
                <w:kern w:val="0"/>
                <w:highlight w:val="none"/>
              </w:rPr>
            </w:pPr>
            <w:r>
              <w:rPr>
                <w:rFonts w:hint="eastAsia" w:ascii="宋体" w:hAnsi="宋体" w:cs="宋体"/>
                <w:kern w:val="0"/>
                <w:highlight w:val="none"/>
              </w:rPr>
              <w:t>数据库服务器：1台</w:t>
            </w:r>
          </w:p>
        </w:tc>
        <w:tc>
          <w:tcPr>
            <w:tcW w:w="3228" w:type="dxa"/>
            <w:vAlign w:val="center"/>
          </w:tcPr>
          <w:p>
            <w:pPr>
              <w:pStyle w:val="2"/>
              <w:rPr>
                <w:rFonts w:ascii="宋体" w:hAnsi="宋体" w:cs="宋体"/>
                <w:kern w:val="0"/>
                <w:highlight w:val="none"/>
              </w:rPr>
            </w:pPr>
            <w:r>
              <w:rPr>
                <w:rFonts w:hint="eastAsia" w:ascii="宋体" w:hAnsi="宋体" w:cs="宋体"/>
                <w:kern w:val="0"/>
                <w:highlight w:val="none"/>
              </w:rPr>
              <w:t>应用、组件1台服务器</w:t>
            </w:r>
          </w:p>
          <w:p>
            <w:pPr>
              <w:pStyle w:val="2"/>
              <w:rPr>
                <w:rFonts w:ascii="宋体" w:hAnsi="宋体" w:cs="宋体"/>
                <w:kern w:val="0"/>
                <w:highlight w:val="none"/>
              </w:rPr>
            </w:pPr>
            <w:r>
              <w:rPr>
                <w:rFonts w:hint="eastAsia" w:ascii="宋体" w:hAnsi="宋体" w:cs="宋体"/>
                <w:kern w:val="0"/>
                <w:highlight w:val="none"/>
              </w:rPr>
              <w:t>数据库、缓存1台服务器</w:t>
            </w:r>
          </w:p>
        </w:tc>
        <w:tc>
          <w:tcPr>
            <w:tcW w:w="1959" w:type="dxa"/>
            <w:vAlign w:val="center"/>
          </w:tcPr>
          <w:p>
            <w:pPr>
              <w:pStyle w:val="2"/>
              <w:rPr>
                <w:rFonts w:ascii="宋体" w:hAnsi="宋体" w:cs="宋体"/>
                <w:kern w:val="0"/>
                <w:highlight w:val="none"/>
              </w:rPr>
            </w:pPr>
            <w:r>
              <w:rPr>
                <w:rFonts w:hint="eastAsia" w:ascii="宋体" w:hAnsi="宋体" w:cs="宋体"/>
                <w:kern w:val="0"/>
                <w:highlight w:val="none"/>
              </w:rPr>
              <w:t>集群版（tomcat、activemq、redis、mysql、nginx）</w:t>
            </w:r>
          </w:p>
        </w:tc>
      </w:tr>
    </w:tbl>
    <w:p>
      <w:pPr>
        <w:pStyle w:val="5"/>
        <w:rPr>
          <w:rFonts w:hint="eastAsia"/>
          <w:highlight w:val="none"/>
        </w:rPr>
      </w:pPr>
    </w:p>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textAlignment w:val="auto"/>
        <w:rPr>
          <w:rFonts w:hint="eastAsia" w:ascii="宋体" w:hAnsi="宋体" w:eastAsia="宋体" w:cs="宋体"/>
          <w:b/>
          <w:bCs/>
          <w:color w:val="000000" w:themeColor="text1"/>
          <w:sz w:val="24"/>
          <w:highlight w:val="none"/>
          <w:lang w:val="zh-CN" w:eastAsia="zh-CN"/>
          <w14:textFill>
            <w14:solidFill>
              <w14:schemeClr w14:val="tx1"/>
            </w14:solidFill>
          </w14:textFill>
        </w:rPr>
      </w:pPr>
      <w:r>
        <w:rPr>
          <w:rFonts w:hint="eastAsia" w:ascii="宋体" w:hAnsi="宋体" w:cs="宋体"/>
          <w:b/>
          <w:bCs/>
          <w:color w:val="000000" w:themeColor="text1"/>
          <w:sz w:val="24"/>
          <w:highlight w:val="none"/>
          <w:lang w:val="en-US" w:eastAsia="zh-CN"/>
          <w14:textFill>
            <w14:solidFill>
              <w14:schemeClr w14:val="tx1"/>
            </w14:solidFill>
          </w14:textFill>
        </w:rPr>
        <w:t>二、</w:t>
      </w:r>
      <w:r>
        <w:rPr>
          <w:rFonts w:hint="eastAsia" w:ascii="宋体" w:hAnsi="宋体" w:eastAsia="宋体" w:cs="宋体"/>
          <w:b/>
          <w:bCs/>
          <w:color w:val="000000" w:themeColor="text1"/>
          <w:sz w:val="24"/>
          <w:highlight w:val="none"/>
          <w:lang w:val="zh-CN" w:eastAsia="zh-CN"/>
          <w14:textFill>
            <w14:solidFill>
              <w14:schemeClr w14:val="tx1"/>
            </w14:solidFill>
          </w14:textFill>
        </w:rPr>
        <w:t>投标人综合实力要求</w:t>
      </w:r>
    </w:p>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1、投标人须具有</w:t>
      </w:r>
      <w:r>
        <w:rPr>
          <w:rFonts w:hint="eastAsia" w:ascii="宋体" w:hAnsi="宋体" w:eastAsia="宋体" w:cs="宋体"/>
          <w:color w:val="000000" w:themeColor="text1"/>
          <w:sz w:val="24"/>
          <w:highlight w:val="none"/>
          <w:lang w:val="en-US" w:eastAsia="zh-Hans"/>
          <w14:textFill>
            <w14:solidFill>
              <w14:schemeClr w14:val="tx1"/>
            </w14:solidFill>
          </w14:textFill>
        </w:rPr>
        <w:t>医学类</w:t>
      </w:r>
      <w:r>
        <w:rPr>
          <w:rFonts w:hint="eastAsia" w:ascii="宋体" w:hAnsi="宋体" w:eastAsia="宋体" w:cs="宋体"/>
          <w:color w:val="000000" w:themeColor="text1"/>
          <w:sz w:val="24"/>
          <w:highlight w:val="none"/>
          <w:lang w:val="en-US" w:eastAsia="zh-CN"/>
          <w14:textFill>
            <w14:solidFill>
              <w14:schemeClr w14:val="tx1"/>
            </w14:solidFill>
          </w14:textFill>
        </w:rPr>
        <w:t>题库或</w:t>
      </w:r>
      <w:r>
        <w:rPr>
          <w:rFonts w:hint="eastAsia" w:ascii="宋体" w:hAnsi="宋体" w:eastAsia="宋体" w:cs="宋体"/>
          <w:color w:val="000000" w:themeColor="text1"/>
          <w:sz w:val="24"/>
          <w:highlight w:val="none"/>
          <w:lang w:val="en-US" w:eastAsia="zh-Hans"/>
          <w14:textFill>
            <w14:solidFill>
              <w14:schemeClr w14:val="tx1"/>
            </w14:solidFill>
          </w14:textFill>
        </w:rPr>
        <w:t>医学类</w:t>
      </w:r>
      <w:r>
        <w:rPr>
          <w:rFonts w:hint="eastAsia" w:ascii="宋体" w:hAnsi="宋体" w:cs="宋体"/>
          <w:color w:val="000000" w:themeColor="text1"/>
          <w:sz w:val="24"/>
          <w:highlight w:val="none"/>
          <w:lang w:val="en-US" w:eastAsia="zh-CN"/>
          <w14:textFill>
            <w14:solidFill>
              <w14:schemeClr w14:val="tx1"/>
            </w14:solidFill>
          </w14:textFill>
        </w:rPr>
        <w:t>执业资格</w:t>
      </w:r>
      <w:r>
        <w:rPr>
          <w:rFonts w:hint="eastAsia" w:ascii="宋体" w:hAnsi="宋体" w:eastAsia="宋体" w:cs="宋体"/>
          <w:color w:val="000000" w:themeColor="text1"/>
          <w:sz w:val="24"/>
          <w:highlight w:val="none"/>
          <w:lang w:val="en-US" w:eastAsia="zh-CN"/>
          <w14:textFill>
            <w14:solidFill>
              <w14:schemeClr w14:val="tx1"/>
            </w14:solidFill>
          </w14:textFill>
        </w:rPr>
        <w:t>考试辅导系统服务经验，</w:t>
      </w:r>
      <w:r>
        <w:rPr>
          <w:rFonts w:hint="eastAsia" w:ascii="宋体" w:hAnsi="宋体" w:eastAsia="宋体" w:cs="宋体"/>
          <w:color w:val="000000" w:themeColor="text1"/>
          <w:sz w:val="24"/>
          <w:highlight w:val="none"/>
          <w:lang w:val="en-US" w:eastAsia="zh-Hans"/>
          <w14:textFill>
            <w14:solidFill>
              <w14:schemeClr w14:val="tx1"/>
            </w14:solidFill>
          </w14:textFill>
        </w:rPr>
        <w:t>需要</w:t>
      </w:r>
      <w:r>
        <w:rPr>
          <w:rFonts w:hint="eastAsia" w:ascii="宋体" w:hAnsi="宋体" w:eastAsia="宋体" w:cs="宋体"/>
          <w:color w:val="000000" w:themeColor="text1"/>
          <w:sz w:val="24"/>
          <w:highlight w:val="none"/>
          <w:lang w:val="en-US" w:eastAsia="zh-CN"/>
          <w14:textFill>
            <w14:solidFill>
              <w14:schemeClr w14:val="tx1"/>
            </w14:solidFill>
          </w14:textFill>
        </w:rPr>
        <w:t>出示业绩证明。</w:t>
      </w:r>
    </w:p>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default" w:ascii="宋体" w:hAnsi="宋体" w:eastAsia="宋体" w:cs="宋体"/>
          <w:color w:val="000000" w:themeColor="text1"/>
          <w:sz w:val="24"/>
          <w:highlight w:val="none"/>
          <w:lang w:eastAsia="zh-CN"/>
          <w14:textFill>
            <w14:solidFill>
              <w14:schemeClr w14:val="tx1"/>
            </w14:solidFill>
          </w14:textFill>
        </w:rPr>
        <w:t>2、</w:t>
      </w:r>
      <w:r>
        <w:rPr>
          <w:rFonts w:hint="eastAsia" w:ascii="宋体" w:hAnsi="宋体" w:cs="宋体"/>
          <w:color w:val="000000" w:themeColor="text1"/>
          <w:sz w:val="24"/>
          <w:highlight w:val="none"/>
          <w:lang w:val="en-US" w:eastAsia="zh-Hans"/>
          <w14:textFill>
            <w14:solidFill>
              <w14:schemeClr w14:val="tx1"/>
            </w14:solidFill>
          </w14:textFill>
        </w:rPr>
        <w:t>投标人需就医学专业题库考教融合使用方案举办专项培训，为保证培训质量，供应商需具备过往3年内与国家级A类医药卫生出版社教材主编合作培训证明。需提供现场照片及与专家的培训合同。</w:t>
      </w:r>
    </w:p>
    <w:p>
      <w:pPr>
        <w:pStyle w:val="5"/>
        <w:ind w:left="0" w:firstLine="730" w:firstLineChars="250"/>
        <w:rPr>
          <w:rFonts w:hint="eastAsia" w:ascii="宋体" w:hAnsi="宋体" w:cs="宋体"/>
          <w:color w:val="000000" w:themeColor="text1"/>
          <w:sz w:val="24"/>
          <w:highlight w:val="none"/>
          <w:lang w:eastAsia="zh-Hans"/>
          <w14:textFill>
            <w14:solidFill>
              <w14:schemeClr w14:val="tx1"/>
            </w14:solidFill>
          </w14:textFill>
        </w:rPr>
      </w:pPr>
      <w:r>
        <w:rPr>
          <w:rFonts w:hint="eastAsia" w:ascii="宋体" w:hAnsi="宋体" w:cs="宋体"/>
          <w:color w:val="000000" w:themeColor="text1"/>
          <w:sz w:val="24"/>
          <w:highlight w:val="none"/>
          <w:lang w:eastAsia="zh-Hans"/>
          <w14:textFill>
            <w14:solidFill>
              <w14:schemeClr w14:val="tx1"/>
            </w14:solidFill>
          </w14:textFill>
        </w:rPr>
        <w:t>3、</w:t>
      </w:r>
      <w:r>
        <w:rPr>
          <w:rFonts w:hint="eastAsia" w:ascii="宋体" w:hAnsi="宋体" w:cs="宋体"/>
          <w:bCs w:val="0"/>
          <w:color w:val="000000" w:themeColor="text1"/>
          <w:sz w:val="24"/>
          <w:szCs w:val="24"/>
          <w:highlight w:val="none"/>
          <w:lang w:val="en-US" w:eastAsia="zh-Hans"/>
          <w14:textFill>
            <w14:solidFill>
              <w14:schemeClr w14:val="tx1"/>
            </w14:solidFill>
          </w14:textFill>
        </w:rPr>
        <w:t>负责题库使用培训的培训讲师需配备本科及以上学历，医学</w:t>
      </w:r>
      <w:r>
        <w:rPr>
          <w:rFonts w:hint="default" w:ascii="宋体" w:hAnsi="宋体" w:cs="宋体"/>
          <w:bCs w:val="0"/>
          <w:color w:val="000000" w:themeColor="text1"/>
          <w:sz w:val="24"/>
          <w:szCs w:val="24"/>
          <w:highlight w:val="none"/>
          <w:lang w:eastAsia="zh-Hans"/>
          <w14:textFill>
            <w14:solidFill>
              <w14:schemeClr w14:val="tx1"/>
            </w14:solidFill>
          </w14:textFill>
        </w:rPr>
        <w:t>（</w:t>
      </w:r>
      <w:r>
        <w:rPr>
          <w:rFonts w:hint="eastAsia" w:ascii="宋体" w:hAnsi="宋体" w:cs="宋体"/>
          <w:bCs w:val="0"/>
          <w:color w:val="000000" w:themeColor="text1"/>
          <w:sz w:val="24"/>
          <w:szCs w:val="24"/>
          <w:highlight w:val="none"/>
          <w:lang w:val="en-US" w:eastAsia="zh-Hans"/>
          <w14:textFill>
            <w14:solidFill>
              <w14:schemeClr w14:val="tx1"/>
            </w14:solidFill>
          </w14:textFill>
        </w:rPr>
        <w:t>含护理学</w:t>
      </w:r>
      <w:r>
        <w:rPr>
          <w:rFonts w:hint="default" w:ascii="宋体" w:hAnsi="宋体" w:cs="宋体"/>
          <w:bCs w:val="0"/>
          <w:color w:val="000000" w:themeColor="text1"/>
          <w:sz w:val="24"/>
          <w:szCs w:val="24"/>
          <w:highlight w:val="none"/>
          <w:lang w:eastAsia="zh-Hans"/>
          <w14:textFill>
            <w14:solidFill>
              <w14:schemeClr w14:val="tx1"/>
            </w14:solidFill>
          </w14:textFill>
        </w:rPr>
        <w:t>）</w:t>
      </w:r>
      <w:r>
        <w:rPr>
          <w:rFonts w:hint="eastAsia" w:ascii="宋体" w:hAnsi="宋体" w:cs="宋体"/>
          <w:bCs w:val="0"/>
          <w:color w:val="000000" w:themeColor="text1"/>
          <w:sz w:val="24"/>
          <w:szCs w:val="24"/>
          <w:highlight w:val="none"/>
          <w:lang w:val="en-US" w:eastAsia="zh-Hans"/>
          <w14:textFill>
            <w14:solidFill>
              <w14:schemeClr w14:val="tx1"/>
            </w14:solidFill>
          </w14:textFill>
        </w:rPr>
        <w:t>或口腔医学专业。需提供在职证明、劳动合同以及社保证明</w:t>
      </w:r>
      <w:r>
        <w:rPr>
          <w:rFonts w:hint="default" w:ascii="宋体" w:hAnsi="宋体" w:cs="宋体"/>
          <w:bCs w:val="0"/>
          <w:color w:val="000000" w:themeColor="text1"/>
          <w:sz w:val="24"/>
          <w:szCs w:val="24"/>
          <w:highlight w:val="none"/>
          <w:lang w:eastAsia="zh-Hans"/>
          <w14:textFill>
            <w14:solidFill>
              <w14:schemeClr w14:val="tx1"/>
            </w14:solidFill>
          </w14:textFill>
        </w:rPr>
        <w:t>。</w:t>
      </w:r>
    </w:p>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default" w:ascii="宋体" w:hAnsi="宋体" w:cs="宋体"/>
          <w:color w:val="000000" w:themeColor="text1"/>
          <w:sz w:val="24"/>
          <w:highlight w:val="none"/>
          <w:lang w:eastAsia="zh-CN"/>
          <w14:textFill>
            <w14:solidFill>
              <w14:schemeClr w14:val="tx1"/>
            </w14:solidFill>
          </w14:textFill>
        </w:rPr>
        <w:t>4、</w:t>
      </w:r>
      <w:r>
        <w:rPr>
          <w:rFonts w:hint="eastAsia" w:ascii="宋体" w:hAnsi="宋体" w:cs="宋体"/>
          <w:color w:val="000000" w:themeColor="text1"/>
          <w:sz w:val="24"/>
          <w:highlight w:val="none"/>
          <w:lang w:val="en-US" w:eastAsia="zh-Hans"/>
          <w14:textFill>
            <w14:solidFill>
              <w14:schemeClr w14:val="tx1"/>
            </w14:solidFill>
          </w14:textFill>
        </w:rPr>
        <w:t>专业题库作为教学改革使用平台</w:t>
      </w:r>
      <w:r>
        <w:rPr>
          <w:rFonts w:hint="default" w:ascii="宋体" w:hAnsi="宋体" w:cs="宋体"/>
          <w:color w:val="000000" w:themeColor="text1"/>
          <w:sz w:val="24"/>
          <w:highlight w:val="none"/>
          <w:lang w:eastAsia="zh-Hans"/>
          <w14:textFill>
            <w14:solidFill>
              <w14:schemeClr w14:val="tx1"/>
            </w14:solidFill>
          </w14:textFill>
        </w:rPr>
        <w:t>，</w:t>
      </w:r>
      <w:r>
        <w:rPr>
          <w:rFonts w:hint="eastAsia" w:ascii="宋体" w:hAnsi="宋体" w:cs="宋体"/>
          <w:color w:val="000000" w:themeColor="text1"/>
          <w:sz w:val="24"/>
          <w:highlight w:val="none"/>
          <w:lang w:val="en-US" w:eastAsia="zh-Hans"/>
          <w14:textFill>
            <w14:solidFill>
              <w14:schemeClr w14:val="tx1"/>
            </w14:solidFill>
          </w14:textFill>
        </w:rPr>
        <w:t>为配合题库在教学中应用</w:t>
      </w:r>
      <w:r>
        <w:rPr>
          <w:rFonts w:hint="default" w:ascii="宋体" w:hAnsi="宋体" w:cs="宋体"/>
          <w:color w:val="000000" w:themeColor="text1"/>
          <w:sz w:val="24"/>
          <w:highlight w:val="none"/>
          <w:lang w:eastAsia="zh-Hans"/>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投标人须</w:t>
      </w:r>
      <w:r>
        <w:rPr>
          <w:rFonts w:hint="eastAsia" w:ascii="宋体" w:hAnsi="宋体" w:cs="宋体"/>
          <w:color w:val="000000" w:themeColor="text1"/>
          <w:sz w:val="24"/>
          <w:highlight w:val="none"/>
          <w:lang w:val="en-US" w:eastAsia="zh-Hans"/>
          <w14:textFill>
            <w14:solidFill>
              <w14:schemeClr w14:val="tx1"/>
            </w14:solidFill>
          </w14:textFill>
        </w:rPr>
        <w:t>提供成片</w:t>
      </w:r>
      <w:r>
        <w:rPr>
          <w:rFonts w:hint="eastAsia" w:ascii="宋体" w:hAnsi="宋体" w:cs="宋体"/>
          <w:color w:val="000000" w:themeColor="text1"/>
          <w:sz w:val="24"/>
          <w:highlight w:val="none"/>
          <w:lang w:val="en-US" w:eastAsia="zh-CN"/>
          <w14:textFill>
            <w14:solidFill>
              <w14:schemeClr w14:val="tx1"/>
            </w14:solidFill>
          </w14:textFill>
        </w:rPr>
        <w:t>60</w:t>
      </w:r>
      <w:r>
        <w:rPr>
          <w:rFonts w:hint="eastAsia" w:ascii="宋体" w:hAnsi="宋体" w:cs="宋体"/>
          <w:color w:val="000000" w:themeColor="text1"/>
          <w:sz w:val="24"/>
          <w:highlight w:val="none"/>
          <w:lang w:val="en-US" w:eastAsia="zh-Hans"/>
          <w14:textFill>
            <w14:solidFill>
              <w14:schemeClr w14:val="tx1"/>
            </w14:solidFill>
          </w14:textFill>
        </w:rPr>
        <w:t>分钟口腔理论与实训视频制作服务</w:t>
      </w:r>
      <w:r>
        <w:rPr>
          <w:rFonts w:hint="default" w:ascii="宋体" w:hAnsi="宋体" w:cs="宋体"/>
          <w:color w:val="000000" w:themeColor="text1"/>
          <w:sz w:val="24"/>
          <w:highlight w:val="none"/>
          <w:lang w:eastAsia="zh-Hans"/>
          <w14:textFill>
            <w14:solidFill>
              <w14:schemeClr w14:val="tx1"/>
            </w14:solidFill>
          </w14:textFill>
        </w:rPr>
        <w:t>，</w:t>
      </w:r>
      <w:r>
        <w:rPr>
          <w:rFonts w:hint="eastAsia" w:ascii="宋体" w:hAnsi="宋体" w:cs="宋体"/>
          <w:color w:val="000000" w:themeColor="text1"/>
          <w:sz w:val="24"/>
          <w:highlight w:val="none"/>
          <w:lang w:val="en-US" w:eastAsia="zh-Hans"/>
          <w14:textFill>
            <w14:solidFill>
              <w14:schemeClr w14:val="tx1"/>
            </w14:solidFill>
          </w14:textFill>
        </w:rPr>
        <w:t>投标人需具备医学专业视频</w:t>
      </w:r>
      <w:r>
        <w:rPr>
          <w:rFonts w:hint="default" w:ascii="宋体" w:hAnsi="宋体" w:cs="宋体"/>
          <w:color w:val="000000" w:themeColor="text1"/>
          <w:sz w:val="24"/>
          <w:highlight w:val="none"/>
          <w:lang w:eastAsia="zh-Hans"/>
          <w14:textFill>
            <w14:solidFill>
              <w14:schemeClr w14:val="tx1"/>
            </w14:solidFill>
          </w14:textFill>
        </w:rPr>
        <w:t>、</w:t>
      </w:r>
      <w:r>
        <w:rPr>
          <w:rFonts w:hint="eastAsia" w:ascii="宋体" w:hAnsi="宋体" w:cs="宋体"/>
          <w:color w:val="000000" w:themeColor="text1"/>
          <w:sz w:val="24"/>
          <w:highlight w:val="none"/>
          <w:lang w:val="en-US" w:eastAsia="zh-Hans"/>
          <w14:textFill>
            <w14:solidFill>
              <w14:schemeClr w14:val="tx1"/>
            </w14:solidFill>
          </w14:textFill>
        </w:rPr>
        <w:t>医学精品在线开放课程制作经验</w:t>
      </w:r>
      <w:r>
        <w:rPr>
          <w:rFonts w:hint="default" w:ascii="宋体" w:hAnsi="宋体" w:cs="宋体"/>
          <w:color w:val="000000" w:themeColor="text1"/>
          <w:sz w:val="24"/>
          <w:highlight w:val="none"/>
          <w:lang w:eastAsia="zh-Hans"/>
          <w14:textFill>
            <w14:solidFill>
              <w14:schemeClr w14:val="tx1"/>
            </w14:solidFill>
          </w14:textFill>
        </w:rPr>
        <w:t>，</w:t>
      </w:r>
      <w:r>
        <w:rPr>
          <w:rFonts w:hint="eastAsia" w:ascii="宋体" w:hAnsi="宋体" w:cs="宋体"/>
          <w:color w:val="000000" w:themeColor="text1"/>
          <w:sz w:val="24"/>
          <w:highlight w:val="none"/>
          <w:lang w:val="en-US" w:eastAsia="zh-Hans"/>
          <w14:textFill>
            <w14:solidFill>
              <w14:schemeClr w14:val="tx1"/>
            </w14:solidFill>
          </w14:textFill>
        </w:rPr>
        <w:t>且参与制作医学类教学资源获得国家级精品教学资源立项</w:t>
      </w:r>
      <w:r>
        <w:rPr>
          <w:rFonts w:hint="default" w:ascii="宋体" w:hAnsi="宋体" w:cs="宋体"/>
          <w:color w:val="000000" w:themeColor="text1"/>
          <w:sz w:val="24"/>
          <w:highlight w:val="none"/>
          <w:lang w:eastAsia="zh-Hans"/>
          <w14:textFill>
            <w14:solidFill>
              <w14:schemeClr w14:val="tx1"/>
            </w14:solidFill>
          </w14:textFill>
        </w:rPr>
        <w:t>。</w:t>
      </w:r>
    </w:p>
    <w:p>
      <w:pPr>
        <w:pStyle w:val="4"/>
        <w:jc w:val="center"/>
        <w:rPr>
          <w:rFonts w:hint="eastAsia" w:ascii="宋体" w:hAnsi="宋体" w:eastAsia="宋体" w:cs="宋体"/>
          <w:b/>
          <w:bCs/>
          <w:color w:val="000000" w:themeColor="text1"/>
          <w:highlight w:val="none"/>
          <w:lang w:val="en-US" w:eastAsia="zh-CN"/>
          <w14:textFill>
            <w14:solidFill>
              <w14:schemeClr w14:val="tx1"/>
            </w14:solidFill>
          </w14:textFill>
        </w:rPr>
      </w:pPr>
    </w:p>
    <w:p>
      <w:pPr>
        <w:pStyle w:val="4"/>
        <w:jc w:val="both"/>
        <w:rPr>
          <w:rFonts w:hint="eastAsia" w:ascii="宋体" w:hAnsi="宋体" w:eastAsia="宋体" w:cs="宋体"/>
          <w:b/>
          <w:bCs/>
          <w:color w:val="000000" w:themeColor="text1"/>
          <w:highlight w:val="none"/>
          <w:lang w:val="en-US" w:eastAsia="zh-CN"/>
          <w14:textFill>
            <w14:solidFill>
              <w14:schemeClr w14:val="tx1"/>
            </w14:solidFill>
          </w14:textFill>
        </w:rPr>
      </w:pPr>
      <w:r>
        <w:rPr>
          <w:rFonts w:hint="eastAsia" w:ascii="宋体" w:hAnsi="宋体" w:eastAsia="宋体" w:cs="宋体"/>
          <w:b/>
          <w:bCs/>
          <w:color w:val="000000" w:themeColor="text1"/>
          <w:highlight w:val="none"/>
          <w:lang w:val="en-US" w:eastAsia="zh-CN"/>
          <w14:textFill>
            <w14:solidFill>
              <w14:schemeClr w14:val="tx1"/>
            </w14:solidFill>
          </w14:textFill>
        </w:rPr>
        <w:t>三、商务要求</w:t>
      </w:r>
    </w:p>
    <w:p>
      <w:pPr>
        <w:pStyle w:val="102"/>
        <w:keepNext w:val="0"/>
        <w:keepLines w:val="0"/>
        <w:pageBreakBefore w:val="0"/>
        <w:widowControl w:val="0"/>
        <w:kinsoku/>
        <w:wordWrap/>
        <w:overflowPunct/>
        <w:topLinePunct w:val="0"/>
        <w:autoSpaceDE w:val="0"/>
        <w:autoSpaceDN w:val="0"/>
        <w:bidi w:val="0"/>
        <w:adjustRightInd w:val="0"/>
        <w:snapToGrid/>
        <w:spacing w:line="360" w:lineRule="auto"/>
        <w:ind w:firstLine="584" w:firstLineChars="200"/>
        <w:textAlignment w:val="auto"/>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hAnsi="宋体" w:cs="宋体"/>
          <w:bCs/>
          <w:color w:val="000000" w:themeColor="text1"/>
          <w:sz w:val="24"/>
          <w:szCs w:val="24"/>
          <w:highlight w:val="none"/>
          <w:lang w:val="en-US" w:eastAsia="zh-CN"/>
          <w14:textFill>
            <w14:solidFill>
              <w14:schemeClr w14:val="tx1"/>
            </w14:solidFill>
          </w14:textFill>
        </w:rPr>
        <w:t>1.</w:t>
      </w:r>
      <w:r>
        <w:rPr>
          <w:rFonts w:hint="eastAsia" w:ascii="宋体" w:hAnsi="宋体" w:eastAsia="宋体" w:cs="宋体"/>
          <w:bCs/>
          <w:color w:val="000000" w:themeColor="text1"/>
          <w:sz w:val="24"/>
          <w:szCs w:val="24"/>
          <w:highlight w:val="none"/>
          <w:lang w:val="zh-CN"/>
          <w14:textFill>
            <w14:solidFill>
              <w14:schemeClr w14:val="tx1"/>
            </w14:solidFill>
          </w14:textFill>
        </w:rPr>
        <w:t>交货期：自成交通知书发出之日起</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60</w:t>
      </w:r>
      <w:r>
        <w:rPr>
          <w:rFonts w:hint="eastAsia" w:ascii="宋体" w:hAnsi="宋体" w:eastAsia="宋体" w:cs="宋体"/>
          <w:bCs/>
          <w:color w:val="000000" w:themeColor="text1"/>
          <w:sz w:val="24"/>
          <w:szCs w:val="24"/>
          <w:highlight w:val="none"/>
          <w:lang w:val="zh-CN"/>
          <w14:textFill>
            <w14:solidFill>
              <w14:schemeClr w14:val="tx1"/>
            </w14:solidFill>
          </w14:textFill>
        </w:rPr>
        <w:t>日历天内完成供货、调试完毕并交付验收。</w:t>
      </w:r>
    </w:p>
    <w:p>
      <w:pPr>
        <w:pStyle w:val="102"/>
        <w:keepNext w:val="0"/>
        <w:keepLines w:val="0"/>
        <w:pageBreakBefore w:val="0"/>
        <w:widowControl w:val="0"/>
        <w:kinsoku/>
        <w:wordWrap/>
        <w:overflowPunct/>
        <w:topLinePunct w:val="0"/>
        <w:autoSpaceDE w:val="0"/>
        <w:autoSpaceDN w:val="0"/>
        <w:bidi w:val="0"/>
        <w:adjustRightInd w:val="0"/>
        <w:snapToGrid/>
        <w:spacing w:line="360" w:lineRule="auto"/>
        <w:ind w:firstLine="584" w:firstLineChars="200"/>
        <w:textAlignment w:val="auto"/>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hAnsi="宋体" w:cs="宋体"/>
          <w:bCs/>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Cs/>
          <w:color w:val="000000" w:themeColor="text1"/>
          <w:sz w:val="24"/>
          <w:szCs w:val="24"/>
          <w:highlight w:val="none"/>
          <w:lang w:val="zh-CN"/>
          <w14:textFill>
            <w14:solidFill>
              <w14:schemeClr w14:val="tx1"/>
            </w14:solidFill>
          </w14:textFill>
        </w:rPr>
        <w:t>交货地点：按</w:t>
      </w:r>
      <w:r>
        <w:rPr>
          <w:rFonts w:hint="eastAsia" w:ascii="宋体" w:hAnsi="宋体" w:eastAsia="宋体" w:cs="宋体"/>
          <w:bCs/>
          <w:color w:val="000000" w:themeColor="text1"/>
          <w:sz w:val="24"/>
          <w:szCs w:val="24"/>
          <w:highlight w:val="none"/>
          <w:lang w:val="zh-CN" w:eastAsia="zh-CN"/>
          <w14:textFill>
            <w14:solidFill>
              <w14:schemeClr w14:val="tx1"/>
            </w14:solidFill>
          </w14:textFill>
        </w:rPr>
        <w:t>采购人</w:t>
      </w:r>
      <w:r>
        <w:rPr>
          <w:rFonts w:hint="eastAsia" w:ascii="宋体" w:hAnsi="宋体" w:eastAsia="宋体" w:cs="宋体"/>
          <w:bCs/>
          <w:color w:val="000000" w:themeColor="text1"/>
          <w:sz w:val="24"/>
          <w:szCs w:val="24"/>
          <w:highlight w:val="none"/>
          <w:lang w:val="zh-CN"/>
          <w14:textFill>
            <w14:solidFill>
              <w14:schemeClr w14:val="tx1"/>
            </w14:solidFill>
          </w14:textFill>
        </w:rPr>
        <w:t>要求指定使用单位的所在地。</w:t>
      </w:r>
    </w:p>
    <w:p>
      <w:pPr>
        <w:pStyle w:val="102"/>
        <w:keepNext w:val="0"/>
        <w:keepLines w:val="0"/>
        <w:pageBreakBefore w:val="0"/>
        <w:widowControl w:val="0"/>
        <w:kinsoku/>
        <w:wordWrap/>
        <w:overflowPunct/>
        <w:topLinePunct w:val="0"/>
        <w:autoSpaceDE w:val="0"/>
        <w:autoSpaceDN w:val="0"/>
        <w:bidi w:val="0"/>
        <w:adjustRightInd w:val="0"/>
        <w:snapToGrid/>
        <w:spacing w:line="360" w:lineRule="auto"/>
        <w:ind w:firstLine="584" w:firstLineChars="200"/>
        <w:textAlignment w:val="auto"/>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hAnsi="宋体" w:cs="宋体"/>
          <w:bCs/>
          <w:color w:val="000000" w:themeColor="text1"/>
          <w:sz w:val="24"/>
          <w:szCs w:val="24"/>
          <w:highlight w:val="none"/>
          <w:lang w:val="en-US" w:eastAsia="zh-CN"/>
          <w14:textFill>
            <w14:solidFill>
              <w14:schemeClr w14:val="tx1"/>
            </w14:solidFill>
          </w14:textFill>
        </w:rPr>
        <w:t>3.</w:t>
      </w:r>
      <w:r>
        <w:rPr>
          <w:rFonts w:hint="eastAsia" w:ascii="宋体" w:hAnsi="宋体" w:eastAsia="宋体" w:cs="宋体"/>
          <w:bCs/>
          <w:color w:val="000000" w:themeColor="text1"/>
          <w:sz w:val="24"/>
          <w:szCs w:val="24"/>
          <w:highlight w:val="none"/>
          <w:lang w:val="zh-CN"/>
          <w14:textFill>
            <w14:solidFill>
              <w14:schemeClr w14:val="tx1"/>
            </w14:solidFill>
          </w14:textFill>
        </w:rPr>
        <w:t>付款方式：合同签订后，乙方将货物安装调试完毕，并通过甲方组织的验收合格后1个月内,甲方根据本合同支付全部货款到乙方账户。</w:t>
      </w:r>
    </w:p>
    <w:p>
      <w:pPr>
        <w:pStyle w:val="102"/>
        <w:keepNext w:val="0"/>
        <w:keepLines w:val="0"/>
        <w:pageBreakBefore w:val="0"/>
        <w:widowControl w:val="0"/>
        <w:kinsoku/>
        <w:wordWrap/>
        <w:overflowPunct/>
        <w:topLinePunct w:val="0"/>
        <w:autoSpaceDE w:val="0"/>
        <w:autoSpaceDN w:val="0"/>
        <w:bidi w:val="0"/>
        <w:adjustRightInd w:val="0"/>
        <w:snapToGrid/>
        <w:spacing w:line="360" w:lineRule="auto"/>
        <w:ind w:firstLine="584" w:firstLineChars="200"/>
        <w:textAlignment w:val="auto"/>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hAnsi="宋体" w:cs="宋体"/>
          <w:bCs/>
          <w:color w:val="000000" w:themeColor="text1"/>
          <w:sz w:val="24"/>
          <w:szCs w:val="24"/>
          <w:highlight w:val="none"/>
          <w:lang w:val="en-US" w:eastAsia="zh-CN"/>
          <w14:textFill>
            <w14:solidFill>
              <w14:schemeClr w14:val="tx1"/>
            </w14:solidFill>
          </w14:textFill>
        </w:rPr>
        <w:t>4.</w:t>
      </w:r>
      <w:r>
        <w:rPr>
          <w:rFonts w:hint="eastAsia" w:ascii="宋体" w:hAnsi="宋体" w:eastAsia="宋体" w:cs="宋体"/>
          <w:bCs/>
          <w:color w:val="000000" w:themeColor="text1"/>
          <w:sz w:val="24"/>
          <w:szCs w:val="24"/>
          <w:highlight w:val="none"/>
          <w:lang w:val="zh-CN"/>
          <w14:textFill>
            <w14:solidFill>
              <w14:schemeClr w14:val="tx1"/>
            </w14:solidFill>
          </w14:textFill>
        </w:rPr>
        <w:t>质量保证：为保证对客户的服务需求提供快速的响应，</w:t>
      </w:r>
      <w:r>
        <w:rPr>
          <w:rFonts w:hint="eastAsia" w:ascii="宋体" w:hAnsi="宋体" w:eastAsia="宋体" w:cs="宋体"/>
          <w:bCs/>
          <w:color w:val="000000" w:themeColor="text1"/>
          <w:sz w:val="24"/>
          <w:szCs w:val="24"/>
          <w:highlight w:val="none"/>
          <w:lang w:val="zh-CN" w:eastAsia="zh-CN"/>
          <w14:textFill>
            <w14:solidFill>
              <w14:schemeClr w14:val="tx1"/>
            </w14:solidFill>
          </w14:textFill>
        </w:rPr>
        <w:t>成交供应商</w:t>
      </w:r>
      <w:r>
        <w:rPr>
          <w:rFonts w:hint="eastAsia" w:ascii="宋体" w:hAnsi="宋体" w:eastAsia="宋体" w:cs="宋体"/>
          <w:bCs/>
          <w:color w:val="000000" w:themeColor="text1"/>
          <w:sz w:val="24"/>
          <w:szCs w:val="24"/>
          <w:highlight w:val="none"/>
          <w:lang w:val="zh-CN"/>
          <w14:textFill>
            <w14:solidFill>
              <w14:schemeClr w14:val="tx1"/>
            </w14:solidFill>
          </w14:textFill>
        </w:rPr>
        <w:t>应提供售后服务机构和人员的有关资料，包括：机构名称及地址、人员姓名及所属单位、地址、联系方式；货物经验收交付使用后，按行业标准进行质保。</w:t>
      </w:r>
    </w:p>
    <w:p>
      <w:pPr>
        <w:pStyle w:val="102"/>
        <w:keepNext w:val="0"/>
        <w:keepLines w:val="0"/>
        <w:pageBreakBefore w:val="0"/>
        <w:widowControl w:val="0"/>
        <w:kinsoku/>
        <w:wordWrap/>
        <w:overflowPunct/>
        <w:topLinePunct w:val="0"/>
        <w:autoSpaceDE w:val="0"/>
        <w:autoSpaceDN w:val="0"/>
        <w:bidi w:val="0"/>
        <w:adjustRightInd w:val="0"/>
        <w:snapToGrid/>
        <w:spacing w:line="360" w:lineRule="auto"/>
        <w:ind w:firstLine="584" w:firstLineChars="200"/>
        <w:textAlignment w:val="auto"/>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hAnsi="宋体" w:cs="宋体"/>
          <w:bCs/>
          <w:color w:val="000000" w:themeColor="text1"/>
          <w:sz w:val="24"/>
          <w:szCs w:val="24"/>
          <w:highlight w:val="none"/>
          <w:lang w:val="en-US" w:eastAsia="zh-CN"/>
          <w14:textFill>
            <w14:solidFill>
              <w14:schemeClr w14:val="tx1"/>
            </w14:solidFill>
          </w14:textFill>
        </w:rPr>
        <w:t>5.</w:t>
      </w:r>
      <w:r>
        <w:rPr>
          <w:rFonts w:hint="eastAsia" w:ascii="宋体" w:hAnsi="宋体" w:eastAsia="宋体" w:cs="宋体"/>
          <w:bCs/>
          <w:color w:val="000000" w:themeColor="text1"/>
          <w:sz w:val="24"/>
          <w:szCs w:val="24"/>
          <w:highlight w:val="none"/>
          <w:lang w:val="zh-CN"/>
          <w14:textFill>
            <w14:solidFill>
              <w14:schemeClr w14:val="tx1"/>
            </w14:solidFill>
          </w14:textFill>
        </w:rPr>
        <w:t>验收标准：</w:t>
      </w:r>
    </w:p>
    <w:p>
      <w:pPr>
        <w:pStyle w:val="102"/>
        <w:keepNext w:val="0"/>
        <w:keepLines w:val="0"/>
        <w:pageBreakBefore w:val="0"/>
        <w:widowControl w:val="0"/>
        <w:kinsoku/>
        <w:wordWrap/>
        <w:overflowPunct/>
        <w:topLinePunct w:val="0"/>
        <w:autoSpaceDE w:val="0"/>
        <w:autoSpaceDN w:val="0"/>
        <w:bidi w:val="0"/>
        <w:adjustRightInd w:val="0"/>
        <w:snapToGrid/>
        <w:spacing w:line="360" w:lineRule="auto"/>
        <w:ind w:firstLine="584" w:firstLineChars="200"/>
        <w:textAlignment w:val="auto"/>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交付验收标准依次序对照适用标准为：①符合中华人民共和国国家安全质量标准、环保标准或行业标准；②符合采购文件中技术参数及各项配置要求等；③货物来源国家官方标准。</w:t>
      </w:r>
    </w:p>
    <w:p>
      <w:pPr>
        <w:pStyle w:val="102"/>
        <w:keepNext w:val="0"/>
        <w:keepLines w:val="0"/>
        <w:pageBreakBefore w:val="0"/>
        <w:widowControl w:val="0"/>
        <w:kinsoku/>
        <w:wordWrap/>
        <w:overflowPunct/>
        <w:topLinePunct w:val="0"/>
        <w:autoSpaceDE w:val="0"/>
        <w:autoSpaceDN w:val="0"/>
        <w:bidi w:val="0"/>
        <w:adjustRightInd w:val="0"/>
        <w:snapToGrid/>
        <w:spacing w:line="360" w:lineRule="auto"/>
        <w:ind w:firstLine="584" w:firstLineChars="200"/>
        <w:textAlignment w:val="auto"/>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1)货物交货工作的10个工作日内，验收应在用户和成交供应商双方共同参加下进行。</w:t>
      </w:r>
    </w:p>
    <w:p>
      <w:pPr>
        <w:pStyle w:val="102"/>
        <w:keepNext w:val="0"/>
        <w:keepLines w:val="0"/>
        <w:pageBreakBefore w:val="0"/>
        <w:widowControl w:val="0"/>
        <w:kinsoku/>
        <w:wordWrap/>
        <w:overflowPunct/>
        <w:topLinePunct w:val="0"/>
        <w:autoSpaceDE w:val="0"/>
        <w:autoSpaceDN w:val="0"/>
        <w:bidi w:val="0"/>
        <w:adjustRightInd w:val="0"/>
        <w:snapToGrid/>
        <w:spacing w:line="360" w:lineRule="auto"/>
        <w:ind w:firstLine="584" w:firstLineChars="200"/>
        <w:textAlignment w:val="auto"/>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2)验收按国家有关的规定、规范进行。</w:t>
      </w:r>
    </w:p>
    <w:p>
      <w:pPr>
        <w:pStyle w:val="102"/>
        <w:keepNext w:val="0"/>
        <w:keepLines w:val="0"/>
        <w:pageBreakBefore w:val="0"/>
        <w:widowControl w:val="0"/>
        <w:kinsoku/>
        <w:wordWrap/>
        <w:overflowPunct/>
        <w:topLinePunct w:val="0"/>
        <w:autoSpaceDE w:val="0"/>
        <w:autoSpaceDN w:val="0"/>
        <w:bidi w:val="0"/>
        <w:adjustRightInd w:val="0"/>
        <w:snapToGrid/>
        <w:spacing w:line="360" w:lineRule="auto"/>
        <w:ind w:firstLine="584" w:firstLineChars="200"/>
        <w:textAlignment w:val="auto"/>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3)验收时如发现所交付的货物在实际使用验收过程中有质量问题或其它不符合采购文件规定之情形者，采购人应做出详尽的现场记录，或由用户和成交供应商双方签署备忘录。此现场记录或备忘录可用作货物不符合要求拒收或作为补充、缺失和更换损坏货物的有效证据。由此产生的后果及有关费用由成交供应商承担。</w:t>
      </w:r>
    </w:p>
    <w:p>
      <w:pPr>
        <w:pStyle w:val="102"/>
        <w:keepNext w:val="0"/>
        <w:keepLines w:val="0"/>
        <w:pageBreakBefore w:val="0"/>
        <w:widowControl w:val="0"/>
        <w:kinsoku/>
        <w:wordWrap/>
        <w:overflowPunct/>
        <w:topLinePunct w:val="0"/>
        <w:autoSpaceDE w:val="0"/>
        <w:autoSpaceDN w:val="0"/>
        <w:bidi w:val="0"/>
        <w:adjustRightInd w:val="0"/>
        <w:snapToGrid/>
        <w:spacing w:line="360" w:lineRule="auto"/>
        <w:ind w:firstLine="584" w:firstLineChars="200"/>
        <w:textAlignment w:val="auto"/>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hAnsi="宋体" w:cs="宋体"/>
          <w:bCs/>
          <w:color w:val="000000" w:themeColor="text1"/>
          <w:sz w:val="24"/>
          <w:szCs w:val="24"/>
          <w:highlight w:val="none"/>
          <w:lang w:val="en-US" w:eastAsia="zh-CN"/>
          <w14:textFill>
            <w14:solidFill>
              <w14:schemeClr w14:val="tx1"/>
            </w14:solidFill>
          </w14:textFill>
        </w:rPr>
        <w:t>6.</w:t>
      </w:r>
      <w:r>
        <w:rPr>
          <w:rFonts w:hint="eastAsia" w:ascii="宋体" w:hAnsi="宋体" w:eastAsia="宋体" w:cs="宋体"/>
          <w:bCs/>
          <w:color w:val="000000" w:themeColor="text1"/>
          <w:sz w:val="24"/>
          <w:szCs w:val="24"/>
          <w:highlight w:val="none"/>
          <w:lang w:val="zh-CN"/>
          <w14:textFill>
            <w14:solidFill>
              <w14:schemeClr w14:val="tx1"/>
            </w14:solidFill>
          </w14:textFill>
        </w:rPr>
        <w:t>售后服务：</w:t>
      </w:r>
    </w:p>
    <w:p>
      <w:pPr>
        <w:pStyle w:val="102"/>
        <w:keepNext w:val="0"/>
        <w:keepLines w:val="0"/>
        <w:pageBreakBefore w:val="0"/>
        <w:widowControl w:val="0"/>
        <w:kinsoku/>
        <w:wordWrap/>
        <w:overflowPunct/>
        <w:topLinePunct w:val="0"/>
        <w:autoSpaceDE w:val="0"/>
        <w:autoSpaceDN w:val="0"/>
        <w:bidi w:val="0"/>
        <w:adjustRightInd w:val="0"/>
        <w:snapToGrid/>
        <w:spacing w:line="360" w:lineRule="auto"/>
        <w:ind w:firstLine="584" w:firstLineChars="200"/>
        <w:textAlignment w:val="auto"/>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1)在免费质保期内，供应商接需方电话后</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1</w:t>
      </w:r>
      <w:r>
        <w:rPr>
          <w:rFonts w:hint="eastAsia" w:ascii="宋体" w:hAnsi="宋体" w:eastAsia="宋体" w:cs="宋体"/>
          <w:bCs/>
          <w:color w:val="000000" w:themeColor="text1"/>
          <w:sz w:val="24"/>
          <w:szCs w:val="24"/>
          <w:highlight w:val="none"/>
          <w:lang w:val="zh-CN"/>
          <w14:textFill>
            <w14:solidFill>
              <w14:schemeClr w14:val="tx1"/>
            </w14:solidFill>
          </w14:textFill>
        </w:rPr>
        <w:t>小时内响应，</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Cs/>
          <w:color w:val="000000" w:themeColor="text1"/>
          <w:sz w:val="24"/>
          <w:szCs w:val="24"/>
          <w:highlight w:val="none"/>
          <w:lang w:val="zh-CN"/>
          <w14:textFill>
            <w14:solidFill>
              <w14:schemeClr w14:val="tx1"/>
            </w14:solidFill>
          </w14:textFill>
        </w:rPr>
        <w:t>小时内答复，如无法沟通解决问题，需要</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48</w:t>
      </w:r>
      <w:r>
        <w:rPr>
          <w:rFonts w:hint="eastAsia" w:ascii="宋体" w:hAnsi="宋体" w:eastAsia="宋体" w:cs="宋体"/>
          <w:bCs/>
          <w:color w:val="000000" w:themeColor="text1"/>
          <w:sz w:val="24"/>
          <w:szCs w:val="24"/>
          <w:highlight w:val="none"/>
          <w:lang w:val="zh-CN"/>
          <w14:textFill>
            <w14:solidFill>
              <w14:schemeClr w14:val="tx1"/>
            </w14:solidFill>
          </w14:textFill>
        </w:rPr>
        <w:t>小时内到达现场维修，非采购人人为引起的故障一概由供应商负责并承担一切费用，免费保修期内因维修所延误时间顺延免费保修期。</w:t>
      </w:r>
    </w:p>
    <w:p>
      <w:pPr>
        <w:pStyle w:val="102"/>
        <w:keepNext w:val="0"/>
        <w:keepLines w:val="0"/>
        <w:pageBreakBefore w:val="0"/>
        <w:widowControl w:val="0"/>
        <w:kinsoku/>
        <w:wordWrap/>
        <w:overflowPunct/>
        <w:topLinePunct w:val="0"/>
        <w:autoSpaceDE w:val="0"/>
        <w:autoSpaceDN w:val="0"/>
        <w:bidi w:val="0"/>
        <w:adjustRightInd w:val="0"/>
        <w:snapToGrid/>
        <w:spacing w:line="360" w:lineRule="auto"/>
        <w:ind w:firstLine="584" w:firstLineChars="200"/>
        <w:textAlignment w:val="auto"/>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Cs/>
          <w:color w:val="000000" w:themeColor="text1"/>
          <w:sz w:val="24"/>
          <w:szCs w:val="24"/>
          <w:highlight w:val="none"/>
          <w:lang w:val="zh-CN"/>
          <w14:textFill>
            <w14:solidFill>
              <w14:schemeClr w14:val="tx1"/>
            </w14:solidFill>
          </w14:textFill>
        </w:rPr>
        <w:t xml:space="preserve">)供应商终身按优惠价向用户提供用于维修、保养的配件。 </w:t>
      </w:r>
    </w:p>
    <w:p>
      <w:pPr>
        <w:pStyle w:val="102"/>
        <w:keepNext w:val="0"/>
        <w:keepLines w:val="0"/>
        <w:pageBreakBefore w:val="0"/>
        <w:widowControl w:val="0"/>
        <w:kinsoku/>
        <w:wordWrap/>
        <w:overflowPunct/>
        <w:topLinePunct w:val="0"/>
        <w:autoSpaceDE w:val="0"/>
        <w:autoSpaceDN w:val="0"/>
        <w:bidi w:val="0"/>
        <w:adjustRightInd w:val="0"/>
        <w:snapToGrid/>
        <w:spacing w:line="360" w:lineRule="auto"/>
        <w:ind w:firstLine="584" w:firstLineChars="200"/>
        <w:textAlignment w:val="auto"/>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3</w:t>
      </w:r>
      <w:r>
        <w:rPr>
          <w:rFonts w:hint="eastAsia" w:ascii="宋体" w:hAnsi="宋体" w:eastAsia="宋体" w:cs="宋体"/>
          <w:bCs/>
          <w:color w:val="000000" w:themeColor="text1"/>
          <w:sz w:val="24"/>
          <w:szCs w:val="24"/>
          <w:highlight w:val="none"/>
          <w:lang w:val="zh-CN"/>
          <w14:textFill>
            <w14:solidFill>
              <w14:schemeClr w14:val="tx1"/>
            </w14:solidFill>
          </w14:textFill>
        </w:rPr>
        <w:t>)供应商需要</w:t>
      </w:r>
      <w:r>
        <w:rPr>
          <w:rFonts w:hint="eastAsia" w:hAnsi="宋体" w:cs="宋体"/>
          <w:bCs/>
          <w:color w:val="000000" w:themeColor="text1"/>
          <w:sz w:val="24"/>
          <w:szCs w:val="24"/>
          <w:highlight w:val="none"/>
          <w:lang w:val="en-US" w:eastAsia="zh-CN"/>
          <w14:textFill>
            <w14:solidFill>
              <w14:schemeClr w14:val="tx1"/>
            </w14:solidFill>
          </w14:textFill>
        </w:rPr>
        <w:t>在广东省内</w:t>
      </w:r>
      <w:r>
        <w:rPr>
          <w:rFonts w:hint="eastAsia" w:ascii="宋体" w:hAnsi="宋体" w:eastAsia="宋体" w:cs="宋体"/>
          <w:bCs/>
          <w:color w:val="000000" w:themeColor="text1"/>
          <w:sz w:val="24"/>
          <w:szCs w:val="24"/>
          <w:highlight w:val="none"/>
          <w:lang w:val="zh-CN"/>
          <w14:textFill>
            <w14:solidFill>
              <w14:schemeClr w14:val="tx1"/>
            </w14:solidFill>
          </w14:textFill>
        </w:rPr>
        <w:t>拥有在地服务中心，</w:t>
      </w:r>
      <w:r>
        <w:rPr>
          <w:rFonts w:hint="eastAsia" w:hAnsi="宋体" w:cs="宋体"/>
          <w:bCs/>
          <w:color w:val="000000" w:themeColor="text1"/>
          <w:sz w:val="24"/>
          <w:szCs w:val="24"/>
          <w:highlight w:val="none"/>
          <w:lang w:val="en-US" w:eastAsia="zh-CN"/>
          <w14:textFill>
            <w14:solidFill>
              <w14:schemeClr w14:val="tx1"/>
            </w14:solidFill>
          </w14:textFill>
        </w:rPr>
        <w:t>以便及时提供服务，需要</w:t>
      </w:r>
      <w:r>
        <w:rPr>
          <w:rFonts w:hint="eastAsia" w:ascii="宋体" w:hAnsi="宋体" w:eastAsia="宋体" w:cs="宋体"/>
          <w:bCs/>
          <w:color w:val="000000" w:themeColor="text1"/>
          <w:sz w:val="24"/>
          <w:szCs w:val="24"/>
          <w:highlight w:val="none"/>
          <w:lang w:val="zh-CN"/>
          <w14:textFill>
            <w14:solidFill>
              <w14:schemeClr w14:val="tx1"/>
            </w14:solidFill>
          </w14:textFill>
        </w:rPr>
        <w:t>提供服务中心联系方式、场地证明。</w:t>
      </w:r>
    </w:p>
    <w:p>
      <w:pPr>
        <w:keepNext w:val="0"/>
        <w:keepLines w:val="0"/>
        <w:pageBreakBefore w:val="0"/>
        <w:widowControl w:val="0"/>
        <w:kinsoku/>
        <w:wordWrap/>
        <w:overflowPunct/>
        <w:topLinePunct w:val="0"/>
        <w:autoSpaceDE/>
        <w:autoSpaceDN/>
        <w:bidi w:val="0"/>
        <w:adjustRightInd/>
        <w:snapToGrid/>
        <w:ind w:firstLine="584" w:firstLineChars="200"/>
        <w:textAlignment w:val="auto"/>
        <w:rPr>
          <w:rFonts w:hint="eastAsia" w:ascii="宋体" w:hAnsi="宋体" w:eastAsia="宋体" w:cs="宋体"/>
          <w:b w:val="0"/>
          <w:bCs/>
          <w:color w:val="000000" w:themeColor="text1"/>
          <w:sz w:val="24"/>
          <w:szCs w:val="24"/>
          <w:highlight w:val="none"/>
          <w:lang w:val="zh-CN" w:eastAsia="zh-CN" w:bidi="ar-SA"/>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bidi="ar-SA"/>
          <w14:textFill>
            <w14:solidFill>
              <w14:schemeClr w14:val="tx1"/>
            </w14:solidFill>
          </w14:textFill>
        </w:rPr>
        <w:t>7.</w:t>
      </w:r>
      <w:r>
        <w:rPr>
          <w:rFonts w:hint="eastAsia" w:ascii="宋体" w:hAnsi="宋体" w:eastAsia="宋体" w:cs="宋体"/>
          <w:b w:val="0"/>
          <w:bCs/>
          <w:color w:val="000000" w:themeColor="text1"/>
          <w:sz w:val="24"/>
          <w:szCs w:val="24"/>
          <w:highlight w:val="none"/>
          <w:lang w:val="zh-CN" w:eastAsia="zh-CN" w:bidi="ar-SA"/>
          <w14:textFill>
            <w14:solidFill>
              <w14:schemeClr w14:val="tx1"/>
            </w14:solidFill>
          </w14:textFill>
        </w:rPr>
        <w:t>技术培训服务要求：</w:t>
      </w:r>
    </w:p>
    <w:p>
      <w:pPr>
        <w:keepNext w:val="0"/>
        <w:keepLines w:val="0"/>
        <w:pageBreakBefore w:val="0"/>
        <w:widowControl w:val="0"/>
        <w:kinsoku/>
        <w:wordWrap/>
        <w:overflowPunct/>
        <w:topLinePunct w:val="0"/>
        <w:autoSpaceDE/>
        <w:autoSpaceDN/>
        <w:bidi w:val="0"/>
        <w:adjustRightInd/>
        <w:snapToGrid/>
        <w:spacing w:line="360" w:lineRule="auto"/>
        <w:ind w:firstLine="584" w:firstLineChars="200"/>
        <w:textAlignment w:val="auto"/>
        <w:rPr>
          <w:rFonts w:hint="eastAsia" w:ascii="宋体" w:hAnsi="宋体" w:eastAsia="宋体" w:cs="宋体"/>
          <w:bCs/>
          <w:color w:val="000000" w:themeColor="text1"/>
          <w:kern w:val="0"/>
          <w:sz w:val="24"/>
          <w:szCs w:val="24"/>
          <w:highlight w:val="none"/>
          <w:lang w:val="zh-CN" w:eastAsia="zh-CN" w:bidi="ar-SA"/>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bidi="ar-SA"/>
          <w14:textFill>
            <w14:solidFill>
              <w14:schemeClr w14:val="tx1"/>
            </w14:solidFill>
          </w14:textFill>
        </w:rPr>
        <w:t>1）</w:t>
      </w:r>
      <w:r>
        <w:rPr>
          <w:rFonts w:hint="eastAsia" w:ascii="宋体" w:hAnsi="宋体" w:eastAsia="宋体" w:cs="宋体"/>
          <w:bCs/>
          <w:color w:val="000000" w:themeColor="text1"/>
          <w:kern w:val="0"/>
          <w:sz w:val="24"/>
          <w:szCs w:val="24"/>
          <w:highlight w:val="none"/>
          <w:lang w:val="zh-CN" w:eastAsia="zh-CN" w:bidi="ar-SA"/>
          <w14:textFill>
            <w14:solidFill>
              <w14:schemeClr w14:val="tx1"/>
            </w14:solidFill>
          </w14:textFill>
        </w:rPr>
        <w:t>供应商提供详细技术资料并免费按需方要求进行技术培训。</w:t>
      </w:r>
    </w:p>
    <w:p>
      <w:pPr>
        <w:keepNext w:val="0"/>
        <w:keepLines w:val="0"/>
        <w:pageBreakBefore w:val="0"/>
        <w:widowControl w:val="0"/>
        <w:kinsoku/>
        <w:wordWrap/>
        <w:overflowPunct/>
        <w:topLinePunct w:val="0"/>
        <w:autoSpaceDE/>
        <w:autoSpaceDN/>
        <w:bidi w:val="0"/>
        <w:adjustRightInd/>
        <w:snapToGrid/>
        <w:spacing w:line="360" w:lineRule="auto"/>
        <w:ind w:firstLine="584" w:firstLineChars="200"/>
        <w:textAlignment w:val="auto"/>
        <w:rPr>
          <w:rFonts w:hint="eastAsia" w:ascii="宋体" w:hAnsi="宋体" w:eastAsia="宋体" w:cs="宋体"/>
          <w:bCs/>
          <w:color w:val="000000" w:themeColor="text1"/>
          <w:kern w:val="0"/>
          <w:sz w:val="24"/>
          <w:szCs w:val="24"/>
          <w:highlight w:val="none"/>
          <w:lang w:val="zh-CN" w:eastAsia="zh-CN" w:bidi="ar-SA"/>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bidi="ar-SA"/>
          <w14:textFill>
            <w14:solidFill>
              <w14:schemeClr w14:val="tx1"/>
            </w14:solidFill>
          </w14:textFill>
        </w:rPr>
        <w:t>2）</w:t>
      </w:r>
      <w:r>
        <w:rPr>
          <w:rFonts w:hint="eastAsia" w:ascii="宋体" w:hAnsi="宋体" w:eastAsia="宋体" w:cs="宋体"/>
          <w:bCs/>
          <w:color w:val="000000" w:themeColor="text1"/>
          <w:kern w:val="0"/>
          <w:sz w:val="24"/>
          <w:szCs w:val="24"/>
          <w:highlight w:val="none"/>
          <w:lang w:val="zh-CN" w:eastAsia="zh-CN" w:bidi="ar-SA"/>
          <w14:textFill>
            <w14:solidFill>
              <w14:schemeClr w14:val="tx1"/>
            </w14:solidFill>
          </w14:textFill>
        </w:rPr>
        <w:t>培训的内容及方案应由双方协商制定。供方前来进行技术培训人员的费用包括在合同总价中。</w:t>
      </w:r>
    </w:p>
    <w:p>
      <w:pPr>
        <w:rPr>
          <w:rFonts w:hint="eastAsia" w:ascii="宋体" w:hAnsi="宋体" w:eastAsia="宋体" w:cs="宋体"/>
          <w:bCs/>
          <w:color w:val="000000" w:themeColor="text1"/>
          <w:kern w:val="0"/>
          <w:sz w:val="24"/>
          <w:szCs w:val="24"/>
          <w:highlight w:val="none"/>
          <w:lang w:val="zh-CN" w:eastAsia="zh-CN" w:bidi="ar-SA"/>
          <w14:textFill>
            <w14:solidFill>
              <w14:schemeClr w14:val="tx1"/>
            </w14:solidFill>
          </w14:textFill>
        </w:rPr>
      </w:pPr>
      <w:r>
        <w:rPr>
          <w:rFonts w:hint="eastAsia" w:ascii="宋体" w:hAnsi="宋体" w:eastAsia="宋体" w:cs="宋体"/>
          <w:bCs/>
          <w:color w:val="000000" w:themeColor="text1"/>
          <w:kern w:val="0"/>
          <w:sz w:val="24"/>
          <w:szCs w:val="24"/>
          <w:highlight w:val="none"/>
          <w:lang w:val="zh-CN" w:eastAsia="zh-CN" w:bidi="ar-SA"/>
          <w14:textFill>
            <w14:solidFill>
              <w14:schemeClr w14:val="tx1"/>
            </w14:solidFill>
          </w14:textFill>
        </w:rPr>
        <w:br w:type="page"/>
      </w:r>
    </w:p>
    <w:p>
      <w:pPr>
        <w:ind w:left="438" w:leftChars="132"/>
        <w:rPr>
          <w:rFonts w:ascii="宋体" w:hAnsi="宋体" w:eastAsia="宋体"/>
          <w:b/>
          <w:sz w:val="21"/>
          <w:szCs w:val="21"/>
        </w:rPr>
      </w:pPr>
    </w:p>
    <w:p>
      <w:pPr>
        <w:framePr w:hSpace="180" w:wrap="around" w:vAnchor="text" w:hAnchor="margin" w:y="605"/>
        <w:rPr>
          <w:rFonts w:ascii="宋体" w:hAnsi="宋体" w:eastAsia="宋体"/>
        </w:rPr>
      </w:pPr>
      <w:r>
        <w:rPr>
          <w:rFonts w:hint="eastAsia"/>
          <w:sz w:val="24"/>
        </w:rPr>
        <w:t xml:space="preserve">   </w:t>
      </w:r>
    </w:p>
    <w:p>
      <w:pPr>
        <w:kinsoku w:val="0"/>
        <w:wordWrap w:val="0"/>
        <w:topLinePunct/>
        <w:spacing w:line="340" w:lineRule="exact"/>
        <w:jc w:val="center"/>
        <w:rPr>
          <w:rFonts w:ascii="宋体" w:hAnsi="宋体" w:eastAsia="宋体"/>
          <w:b/>
          <w:sz w:val="32"/>
        </w:rPr>
      </w:pPr>
    </w:p>
    <w:p>
      <w:pPr>
        <w:kinsoku w:val="0"/>
        <w:wordWrap w:val="0"/>
        <w:topLinePunct/>
        <w:spacing w:line="340" w:lineRule="exact"/>
        <w:jc w:val="center"/>
        <w:rPr>
          <w:rFonts w:ascii="宋体" w:hAnsi="宋体" w:eastAsia="宋体"/>
          <w:b/>
          <w:sz w:val="32"/>
        </w:rPr>
      </w:pPr>
      <w:r>
        <w:rPr>
          <w:rFonts w:hint="eastAsia" w:ascii="宋体" w:hAnsi="宋体" w:eastAsia="宋体"/>
          <w:b/>
          <w:sz w:val="32"/>
        </w:rPr>
        <w:t xml:space="preserve">第三部分   </w:t>
      </w:r>
      <w:r>
        <w:rPr>
          <w:rFonts w:hint="eastAsia" w:ascii="宋体" w:hAnsi="宋体" w:eastAsia="宋体"/>
          <w:b/>
          <w:sz w:val="32"/>
          <w:u w:val="single"/>
        </w:rPr>
        <w:t xml:space="preserve">       </w:t>
      </w:r>
      <w:r>
        <w:rPr>
          <w:rFonts w:hint="eastAsia" w:ascii="宋体" w:hAnsi="宋体" w:eastAsia="宋体"/>
          <w:b/>
          <w:sz w:val="32"/>
        </w:rPr>
        <w:t>合同（参考样本）</w:t>
      </w:r>
    </w:p>
    <w:p>
      <w:pPr>
        <w:kinsoku w:val="0"/>
        <w:wordWrap w:val="0"/>
        <w:topLinePunct/>
        <w:spacing w:line="340" w:lineRule="exact"/>
        <w:jc w:val="right"/>
        <w:rPr>
          <w:rFonts w:ascii="仿宋_GB2312" w:hAnsi="宋体"/>
          <w:sz w:val="24"/>
        </w:rPr>
      </w:pPr>
      <w:r>
        <w:rPr>
          <w:rFonts w:ascii="仿宋_GB2312" w:hAnsi="宋体"/>
          <w:sz w:val="24"/>
        </w:rPr>
        <w:t xml:space="preserve">                                     </w:t>
      </w:r>
      <w:r>
        <w:rPr>
          <w:rFonts w:hint="eastAsia" w:ascii="仿宋_GB2312" w:hAnsi="宋体"/>
          <w:sz w:val="24"/>
        </w:rPr>
        <w:t>合同编号：</w:t>
      </w:r>
      <w:r>
        <w:rPr>
          <w:rFonts w:ascii="仿宋_GB2312" w:hAnsi="宋体"/>
          <w:sz w:val="24"/>
          <w:u w:val="single"/>
        </w:rPr>
        <w:t xml:space="preserve">         </w:t>
      </w:r>
      <w:r>
        <w:rPr>
          <w:rFonts w:ascii="仿宋_GB2312" w:hAnsi="宋体"/>
          <w:sz w:val="24"/>
        </w:rPr>
        <w:t>.</w:t>
      </w:r>
    </w:p>
    <w:p>
      <w:pPr>
        <w:kinsoku w:val="0"/>
        <w:wordWrap w:val="0"/>
        <w:topLinePunct/>
        <w:spacing w:line="340" w:lineRule="exact"/>
        <w:rPr>
          <w:rFonts w:ascii="仿宋_GB2312" w:hAnsi="宋体"/>
          <w:sz w:val="24"/>
        </w:rPr>
      </w:pPr>
    </w:p>
    <w:p>
      <w:pPr>
        <w:kinsoku w:val="0"/>
        <w:wordWrap w:val="0"/>
        <w:topLinePunct/>
        <w:spacing w:line="340" w:lineRule="exact"/>
        <w:rPr>
          <w:rFonts w:ascii="仿宋_GB2312" w:hAnsi="宋体"/>
          <w:sz w:val="24"/>
        </w:rPr>
      </w:pPr>
      <w:r>
        <w:rPr>
          <w:rFonts w:hint="eastAsia" w:ascii="仿宋_GB2312" w:hAnsi="宋体"/>
          <w:sz w:val="24"/>
        </w:rPr>
        <w:t>需</w:t>
      </w:r>
      <w:r>
        <w:rPr>
          <w:rFonts w:ascii="仿宋_GB2312" w:hAnsi="宋体"/>
          <w:sz w:val="24"/>
        </w:rPr>
        <w:t xml:space="preserve">  </w:t>
      </w:r>
      <w:r>
        <w:rPr>
          <w:rFonts w:hint="eastAsia" w:ascii="仿宋_GB2312" w:hAnsi="宋体"/>
          <w:sz w:val="24"/>
        </w:rPr>
        <w:t>方（甲方）：</w:t>
      </w:r>
      <w:r>
        <w:rPr>
          <w:rFonts w:ascii="仿宋_GB2312" w:hAnsi="宋体"/>
          <w:sz w:val="24"/>
        </w:rPr>
        <w:t xml:space="preserve">                       </w:t>
      </w:r>
      <w:r>
        <w:rPr>
          <w:rFonts w:hint="eastAsia" w:ascii="仿宋_GB2312" w:hAnsi="宋体"/>
          <w:sz w:val="24"/>
        </w:rPr>
        <w:t>签订时间：</w:t>
      </w:r>
    </w:p>
    <w:p>
      <w:pPr>
        <w:kinsoku w:val="0"/>
        <w:wordWrap w:val="0"/>
        <w:topLinePunct/>
        <w:spacing w:line="340" w:lineRule="exact"/>
        <w:rPr>
          <w:rFonts w:ascii="仿宋_GB2312" w:hAnsi="宋体"/>
          <w:sz w:val="24"/>
        </w:rPr>
      </w:pPr>
      <w:r>
        <w:rPr>
          <w:rFonts w:hint="eastAsia" w:ascii="仿宋_GB2312" w:hAnsi="宋体"/>
          <w:sz w:val="24"/>
        </w:rPr>
        <w:t>供</w:t>
      </w:r>
      <w:r>
        <w:rPr>
          <w:rFonts w:ascii="仿宋_GB2312" w:hAnsi="宋体"/>
          <w:sz w:val="24"/>
        </w:rPr>
        <w:t xml:space="preserve">  </w:t>
      </w:r>
      <w:r>
        <w:rPr>
          <w:rFonts w:hint="eastAsia" w:ascii="仿宋_GB2312" w:hAnsi="宋体"/>
          <w:sz w:val="24"/>
        </w:rPr>
        <w:t xml:space="preserve">方（乙方）：  </w:t>
      </w:r>
      <w:r>
        <w:rPr>
          <w:rFonts w:ascii="仿宋_GB2312" w:hAnsi="宋体"/>
          <w:sz w:val="24"/>
        </w:rPr>
        <w:t xml:space="preserve">                     </w:t>
      </w:r>
      <w:r>
        <w:rPr>
          <w:rFonts w:hint="eastAsia" w:ascii="仿宋_GB2312" w:hAnsi="宋体"/>
          <w:sz w:val="24"/>
        </w:rPr>
        <w:t>签订地点：</w:t>
      </w:r>
    </w:p>
    <w:p>
      <w:pPr>
        <w:kinsoku w:val="0"/>
        <w:wordWrap w:val="0"/>
        <w:topLinePunct/>
        <w:spacing w:line="340" w:lineRule="exact"/>
        <w:rPr>
          <w:rFonts w:ascii="仿宋_GB2312" w:hAnsi="宋体"/>
          <w:sz w:val="24"/>
        </w:rPr>
      </w:pPr>
    </w:p>
    <w:p>
      <w:pPr>
        <w:kinsoku w:val="0"/>
        <w:wordWrap w:val="0"/>
        <w:topLinePunct/>
        <w:spacing w:line="340" w:lineRule="exact"/>
        <w:rPr>
          <w:rFonts w:ascii="仿宋_GB2312" w:hAnsi="宋体"/>
          <w:sz w:val="21"/>
        </w:rPr>
      </w:pPr>
      <w:r>
        <w:rPr>
          <w:rFonts w:ascii="仿宋_GB2312" w:hAnsi="宋体"/>
          <w:sz w:val="24"/>
        </w:rPr>
        <w:t xml:space="preserve">    </w:t>
      </w:r>
      <w:r>
        <w:rPr>
          <w:rFonts w:hint="eastAsia" w:ascii="仿宋_GB2312" w:hAnsi="宋体"/>
          <w:sz w:val="21"/>
        </w:rPr>
        <w:t>根据《中华人民共和国经济合同法》及</w:t>
      </w:r>
      <w:r>
        <w:rPr>
          <w:rFonts w:ascii="仿宋_GB2312" w:hAnsi="宋体"/>
          <w:sz w:val="21"/>
        </w:rPr>
        <w:softHyphen/>
      </w:r>
      <w:r>
        <w:rPr>
          <w:rFonts w:ascii="仿宋_GB2312" w:hAnsi="宋体"/>
          <w:sz w:val="21"/>
        </w:rPr>
        <w:softHyphen/>
      </w:r>
      <w:r>
        <w:rPr>
          <w:rFonts w:ascii="仿宋_GB2312" w:hAnsi="宋体"/>
          <w:sz w:val="21"/>
        </w:rPr>
        <w:softHyphen/>
      </w:r>
      <w:r>
        <w:rPr>
          <w:rFonts w:ascii="仿宋_GB2312" w:hAnsi="宋体"/>
          <w:sz w:val="21"/>
        </w:rPr>
        <w:softHyphen/>
      </w:r>
      <w:r>
        <w:rPr>
          <w:rFonts w:ascii="仿宋_GB2312" w:hAnsi="宋体"/>
          <w:sz w:val="21"/>
        </w:rPr>
        <w:t>______</w:t>
      </w:r>
      <w:r>
        <w:rPr>
          <w:rFonts w:hint="eastAsia" w:ascii="仿宋_GB2312" w:hAnsi="宋体"/>
          <w:sz w:val="21"/>
        </w:rPr>
        <w:t>年__月__日汕头大学医学院“</w:t>
      </w:r>
      <w:r>
        <w:rPr>
          <w:rFonts w:hint="eastAsia" w:ascii="华文仿宋" w:hAnsi="华文仿宋" w:eastAsia="华文仿宋"/>
          <w:sz w:val="21"/>
        </w:rPr>
        <w:t>医学仪器与办公设备______号</w:t>
      </w:r>
      <w:r>
        <w:rPr>
          <w:rFonts w:hint="eastAsia" w:ascii="仿宋_GB2312" w:hAnsi="宋体"/>
          <w:sz w:val="21"/>
        </w:rPr>
        <w:t>”招标文件和依据次文件产生的中标结果，经甲、乙双方平等协商，签订本合同。</w:t>
      </w:r>
    </w:p>
    <w:p>
      <w:pPr>
        <w:kinsoku w:val="0"/>
        <w:wordWrap w:val="0"/>
        <w:topLinePunct/>
        <w:spacing w:line="340" w:lineRule="exact"/>
        <w:rPr>
          <w:rFonts w:ascii="仿宋_GB2312" w:hAnsi="宋体"/>
          <w:sz w:val="21"/>
        </w:rPr>
      </w:pPr>
    </w:p>
    <w:p>
      <w:pPr>
        <w:numPr>
          <w:ilvl w:val="0"/>
          <w:numId w:val="9"/>
        </w:numPr>
        <w:kinsoku w:val="0"/>
        <w:wordWrap w:val="0"/>
        <w:topLinePunct/>
        <w:spacing w:line="340" w:lineRule="exact"/>
        <w:rPr>
          <w:rFonts w:ascii="仿宋_GB2312" w:hAnsi="宋体"/>
          <w:b/>
          <w:sz w:val="21"/>
        </w:rPr>
      </w:pPr>
      <w:r>
        <w:rPr>
          <w:rFonts w:hint="eastAsia" w:ascii="仿宋_GB2312" w:hAnsi="宋体"/>
          <w:b/>
          <w:sz w:val="21"/>
        </w:rPr>
        <w:t>设备或服务具体技术指标以供方投标书为准</w:t>
      </w:r>
    </w:p>
    <w:p>
      <w:pPr>
        <w:numPr>
          <w:ilvl w:val="0"/>
          <w:numId w:val="9"/>
        </w:numPr>
        <w:kinsoku w:val="0"/>
        <w:wordWrap w:val="0"/>
        <w:topLinePunct/>
        <w:spacing w:line="340" w:lineRule="exact"/>
        <w:rPr>
          <w:rFonts w:ascii="仿宋_GB2312" w:hAnsi="宋体"/>
          <w:b/>
          <w:sz w:val="21"/>
        </w:rPr>
      </w:pPr>
      <w:r>
        <w:rPr>
          <w:rFonts w:hint="eastAsia" w:ascii="仿宋_GB2312" w:hAnsi="宋体"/>
          <w:b/>
          <w:sz w:val="21"/>
        </w:rPr>
        <w:t>服务费用报价</w:t>
      </w:r>
    </w:p>
    <w:p>
      <w:pPr>
        <w:kinsoku w:val="0"/>
        <w:wordWrap w:val="0"/>
        <w:topLinePunct/>
        <w:spacing w:line="340" w:lineRule="exact"/>
        <w:ind w:firstLine="662" w:firstLineChars="253"/>
        <w:rPr>
          <w:rFonts w:ascii="仿宋_GB2312" w:hAnsi="宋体"/>
          <w:b/>
          <w:sz w:val="21"/>
        </w:rPr>
      </w:pPr>
      <w:r>
        <w:rPr>
          <w:rFonts w:hint="eastAsia" w:ascii="仿宋_GB2312" w:hAnsi="宋体"/>
          <w:b/>
          <w:sz w:val="21"/>
        </w:rPr>
        <w:t>1、服务报价：</w:t>
      </w:r>
    </w:p>
    <w:tbl>
      <w:tblPr>
        <w:tblStyle w:val="25"/>
        <w:tblW w:w="0" w:type="auto"/>
        <w:tblInd w:w="692" w:type="dxa"/>
        <w:tblLayout w:type="fixed"/>
        <w:tblCellMar>
          <w:top w:w="0" w:type="dxa"/>
          <w:left w:w="28" w:type="dxa"/>
          <w:bottom w:w="0" w:type="dxa"/>
          <w:right w:w="28" w:type="dxa"/>
        </w:tblCellMar>
      </w:tblPr>
      <w:tblGrid>
        <w:gridCol w:w="1328"/>
        <w:gridCol w:w="1031"/>
        <w:gridCol w:w="483"/>
        <w:gridCol w:w="468"/>
        <w:gridCol w:w="2323"/>
        <w:gridCol w:w="830"/>
        <w:gridCol w:w="1162"/>
      </w:tblGrid>
      <w:tr>
        <w:tblPrEx>
          <w:tblCellMar>
            <w:top w:w="0" w:type="dxa"/>
            <w:left w:w="28" w:type="dxa"/>
            <w:bottom w:w="0" w:type="dxa"/>
            <w:right w:w="28" w:type="dxa"/>
          </w:tblCellMar>
        </w:tblPrEx>
        <w:tc>
          <w:tcPr>
            <w:tcW w:w="1328" w:type="dxa"/>
            <w:tcBorders>
              <w:top w:val="single" w:color="auto" w:sz="12" w:space="0"/>
              <w:left w:val="single" w:color="auto" w:sz="12" w:space="0"/>
              <w:bottom w:val="single" w:color="auto" w:sz="6" w:space="0"/>
              <w:right w:val="single" w:color="auto" w:sz="6" w:space="0"/>
            </w:tcBorders>
          </w:tcPr>
          <w:p>
            <w:pPr>
              <w:kinsoku w:val="0"/>
              <w:wordWrap w:val="0"/>
              <w:topLinePunct/>
              <w:spacing w:line="340" w:lineRule="exact"/>
              <w:jc w:val="center"/>
              <w:rPr>
                <w:rFonts w:ascii="仿宋_GB2312" w:hAnsi="宋体"/>
                <w:sz w:val="21"/>
              </w:rPr>
            </w:pPr>
          </w:p>
          <w:p>
            <w:pPr>
              <w:kinsoku w:val="0"/>
              <w:wordWrap w:val="0"/>
              <w:topLinePunct/>
              <w:spacing w:line="340" w:lineRule="exact"/>
              <w:jc w:val="center"/>
              <w:rPr>
                <w:rFonts w:ascii="仿宋_GB2312" w:hAnsi="宋体"/>
                <w:sz w:val="21"/>
              </w:rPr>
            </w:pPr>
            <w:r>
              <w:rPr>
                <w:rFonts w:hint="eastAsia" w:ascii="仿宋_GB2312" w:hAnsi="宋体"/>
                <w:sz w:val="21"/>
              </w:rPr>
              <w:t>服务名称</w:t>
            </w:r>
          </w:p>
        </w:tc>
        <w:tc>
          <w:tcPr>
            <w:tcW w:w="1031" w:type="dxa"/>
            <w:tcBorders>
              <w:top w:val="single" w:color="auto" w:sz="12" w:space="0"/>
              <w:left w:val="single" w:color="auto" w:sz="6" w:space="0"/>
              <w:bottom w:val="single" w:color="auto" w:sz="6" w:space="0"/>
              <w:right w:val="single" w:color="auto" w:sz="6" w:space="0"/>
            </w:tcBorders>
          </w:tcPr>
          <w:p>
            <w:pPr>
              <w:kinsoku w:val="0"/>
              <w:wordWrap w:val="0"/>
              <w:topLinePunct/>
              <w:spacing w:line="340" w:lineRule="exact"/>
              <w:jc w:val="center"/>
              <w:rPr>
                <w:rFonts w:ascii="仿宋_GB2312" w:hAnsi="宋体"/>
                <w:sz w:val="21"/>
              </w:rPr>
            </w:pPr>
          </w:p>
          <w:p>
            <w:pPr>
              <w:kinsoku w:val="0"/>
              <w:wordWrap w:val="0"/>
              <w:topLinePunct/>
              <w:spacing w:line="340" w:lineRule="exact"/>
              <w:jc w:val="center"/>
              <w:rPr>
                <w:rFonts w:ascii="仿宋_GB2312" w:hAnsi="宋体"/>
                <w:sz w:val="21"/>
              </w:rPr>
            </w:pPr>
            <w:r>
              <w:rPr>
                <w:rFonts w:hint="eastAsia" w:ascii="仿宋_GB2312" w:hAnsi="宋体"/>
                <w:sz w:val="21"/>
              </w:rPr>
              <w:t>类型</w:t>
            </w:r>
          </w:p>
        </w:tc>
        <w:tc>
          <w:tcPr>
            <w:tcW w:w="483" w:type="dxa"/>
            <w:tcBorders>
              <w:top w:val="single" w:color="auto" w:sz="12" w:space="0"/>
              <w:left w:val="single" w:color="auto" w:sz="6" w:space="0"/>
              <w:bottom w:val="single" w:color="auto" w:sz="6" w:space="0"/>
              <w:right w:val="single" w:color="auto" w:sz="6" w:space="0"/>
            </w:tcBorders>
          </w:tcPr>
          <w:p>
            <w:pPr>
              <w:kinsoku w:val="0"/>
              <w:wordWrap w:val="0"/>
              <w:topLinePunct/>
              <w:spacing w:line="340" w:lineRule="exact"/>
              <w:jc w:val="center"/>
              <w:rPr>
                <w:rFonts w:ascii="仿宋_GB2312" w:hAnsi="宋体"/>
                <w:sz w:val="21"/>
              </w:rPr>
            </w:pPr>
            <w:r>
              <w:rPr>
                <w:rFonts w:hint="eastAsia" w:ascii="仿宋_GB2312" w:hAnsi="宋体"/>
                <w:sz w:val="21"/>
              </w:rPr>
              <w:t>数量</w:t>
            </w:r>
          </w:p>
        </w:tc>
        <w:tc>
          <w:tcPr>
            <w:tcW w:w="468" w:type="dxa"/>
            <w:tcBorders>
              <w:top w:val="single" w:color="auto" w:sz="12" w:space="0"/>
              <w:left w:val="single" w:color="auto" w:sz="6" w:space="0"/>
              <w:bottom w:val="single" w:color="auto" w:sz="6" w:space="0"/>
              <w:right w:val="single" w:color="auto" w:sz="6" w:space="0"/>
            </w:tcBorders>
          </w:tcPr>
          <w:p>
            <w:pPr>
              <w:kinsoku w:val="0"/>
              <w:wordWrap w:val="0"/>
              <w:topLinePunct/>
              <w:spacing w:line="340" w:lineRule="exact"/>
              <w:jc w:val="center"/>
              <w:rPr>
                <w:rFonts w:ascii="仿宋_GB2312" w:hAnsi="宋体"/>
                <w:sz w:val="21"/>
              </w:rPr>
            </w:pPr>
            <w:r>
              <w:rPr>
                <w:rFonts w:hint="eastAsia" w:ascii="仿宋_GB2312" w:hAnsi="宋体"/>
                <w:sz w:val="21"/>
              </w:rPr>
              <w:t>单位</w:t>
            </w:r>
          </w:p>
        </w:tc>
        <w:tc>
          <w:tcPr>
            <w:tcW w:w="2323" w:type="dxa"/>
            <w:tcBorders>
              <w:top w:val="single" w:color="auto" w:sz="12" w:space="0"/>
              <w:left w:val="single" w:color="auto" w:sz="6" w:space="0"/>
              <w:bottom w:val="single" w:color="auto" w:sz="6" w:space="0"/>
              <w:right w:val="single" w:color="auto" w:sz="6" w:space="0"/>
            </w:tcBorders>
          </w:tcPr>
          <w:p>
            <w:pPr>
              <w:kinsoku w:val="0"/>
              <w:wordWrap w:val="0"/>
              <w:topLinePunct/>
              <w:spacing w:line="340" w:lineRule="exact"/>
              <w:jc w:val="center"/>
              <w:rPr>
                <w:rFonts w:ascii="仿宋_GB2312" w:hAnsi="宋体"/>
                <w:sz w:val="21"/>
              </w:rPr>
            </w:pPr>
            <w:r>
              <w:rPr>
                <w:rFonts w:hint="eastAsia" w:ascii="仿宋_GB2312" w:hAnsi="宋体"/>
                <w:sz w:val="21"/>
              </w:rPr>
              <w:t>提供服务期限</w:t>
            </w:r>
          </w:p>
        </w:tc>
        <w:tc>
          <w:tcPr>
            <w:tcW w:w="830" w:type="dxa"/>
            <w:tcBorders>
              <w:top w:val="single" w:color="auto" w:sz="12" w:space="0"/>
              <w:left w:val="single" w:color="auto" w:sz="6" w:space="0"/>
              <w:bottom w:val="single" w:color="auto" w:sz="6" w:space="0"/>
              <w:right w:val="single" w:color="auto" w:sz="6" w:space="0"/>
            </w:tcBorders>
          </w:tcPr>
          <w:p>
            <w:pPr>
              <w:kinsoku w:val="0"/>
              <w:wordWrap w:val="0"/>
              <w:topLinePunct/>
              <w:spacing w:line="340" w:lineRule="exact"/>
              <w:jc w:val="center"/>
              <w:rPr>
                <w:rFonts w:ascii="仿宋_GB2312" w:hAnsi="宋体"/>
                <w:sz w:val="21"/>
              </w:rPr>
            </w:pPr>
            <w:r>
              <w:rPr>
                <w:rFonts w:hint="eastAsia" w:ascii="仿宋_GB2312" w:hAnsi="宋体"/>
                <w:sz w:val="21"/>
              </w:rPr>
              <w:t>单价</w:t>
            </w:r>
          </w:p>
          <w:p>
            <w:pPr>
              <w:kinsoku w:val="0"/>
              <w:wordWrap w:val="0"/>
              <w:topLinePunct/>
              <w:spacing w:line="340" w:lineRule="exact"/>
              <w:jc w:val="center"/>
              <w:rPr>
                <w:rFonts w:ascii="仿宋_GB2312" w:hAnsi="宋体"/>
                <w:sz w:val="21"/>
              </w:rPr>
            </w:pPr>
            <w:r>
              <w:rPr>
                <w:rFonts w:hint="eastAsia" w:ascii="仿宋_GB2312" w:hAnsi="宋体"/>
                <w:sz w:val="21"/>
              </w:rPr>
              <w:t>(元)</w:t>
            </w:r>
          </w:p>
        </w:tc>
        <w:tc>
          <w:tcPr>
            <w:tcW w:w="1162" w:type="dxa"/>
            <w:tcBorders>
              <w:top w:val="single" w:color="auto" w:sz="12" w:space="0"/>
              <w:left w:val="single" w:color="auto" w:sz="6" w:space="0"/>
              <w:bottom w:val="single" w:color="auto" w:sz="6" w:space="0"/>
              <w:right w:val="single" w:color="auto" w:sz="12" w:space="0"/>
            </w:tcBorders>
          </w:tcPr>
          <w:p>
            <w:pPr>
              <w:kinsoku w:val="0"/>
              <w:wordWrap w:val="0"/>
              <w:topLinePunct/>
              <w:spacing w:line="340" w:lineRule="exact"/>
              <w:jc w:val="center"/>
              <w:rPr>
                <w:rFonts w:ascii="仿宋_GB2312" w:hAnsi="宋体"/>
                <w:sz w:val="21"/>
              </w:rPr>
            </w:pPr>
            <w:r>
              <w:rPr>
                <w:rFonts w:hint="eastAsia" w:ascii="仿宋_GB2312" w:hAnsi="宋体"/>
                <w:sz w:val="21"/>
              </w:rPr>
              <w:t>总价</w:t>
            </w:r>
          </w:p>
          <w:p>
            <w:pPr>
              <w:kinsoku w:val="0"/>
              <w:wordWrap w:val="0"/>
              <w:topLinePunct/>
              <w:spacing w:line="340" w:lineRule="exact"/>
              <w:jc w:val="center"/>
              <w:rPr>
                <w:rFonts w:ascii="仿宋_GB2312" w:hAnsi="宋体"/>
                <w:sz w:val="21"/>
              </w:rPr>
            </w:pPr>
            <w:r>
              <w:rPr>
                <w:rFonts w:hint="eastAsia" w:ascii="仿宋_GB2312" w:hAnsi="宋体"/>
                <w:sz w:val="21"/>
              </w:rPr>
              <w:t>(元)</w:t>
            </w:r>
          </w:p>
        </w:tc>
      </w:tr>
      <w:tr>
        <w:tblPrEx>
          <w:tblCellMar>
            <w:top w:w="0" w:type="dxa"/>
            <w:left w:w="28" w:type="dxa"/>
            <w:bottom w:w="0" w:type="dxa"/>
            <w:right w:w="28" w:type="dxa"/>
          </w:tblCellMar>
        </w:tblPrEx>
        <w:trPr>
          <w:trHeight w:val="1005" w:hRule="atLeast"/>
        </w:trPr>
        <w:tc>
          <w:tcPr>
            <w:tcW w:w="1328" w:type="dxa"/>
            <w:tcBorders>
              <w:top w:val="single" w:color="auto" w:sz="6" w:space="0"/>
              <w:left w:val="single" w:color="auto" w:sz="12" w:space="0"/>
              <w:bottom w:val="single" w:color="auto" w:sz="6" w:space="0"/>
              <w:right w:val="single" w:color="auto" w:sz="6" w:space="0"/>
            </w:tcBorders>
          </w:tcPr>
          <w:p>
            <w:pPr>
              <w:kinsoku w:val="0"/>
              <w:wordWrap w:val="0"/>
              <w:topLinePunct/>
              <w:spacing w:line="340" w:lineRule="exact"/>
              <w:rPr>
                <w:rFonts w:ascii="仿宋_GB2312" w:hAnsi="宋体"/>
                <w:sz w:val="21"/>
              </w:rPr>
            </w:pPr>
          </w:p>
        </w:tc>
        <w:tc>
          <w:tcPr>
            <w:tcW w:w="1031" w:type="dxa"/>
            <w:tcBorders>
              <w:top w:val="single" w:color="auto" w:sz="6" w:space="0"/>
              <w:left w:val="single" w:color="auto" w:sz="6" w:space="0"/>
              <w:bottom w:val="single" w:color="auto" w:sz="6" w:space="0"/>
              <w:right w:val="single" w:color="auto" w:sz="6" w:space="0"/>
            </w:tcBorders>
          </w:tcPr>
          <w:p>
            <w:pPr>
              <w:kinsoku w:val="0"/>
              <w:wordWrap w:val="0"/>
              <w:topLinePunct/>
              <w:spacing w:line="340" w:lineRule="exact"/>
              <w:rPr>
                <w:rFonts w:ascii="仿宋_GB2312" w:hAnsi="宋体"/>
                <w:sz w:val="21"/>
              </w:rPr>
            </w:pPr>
          </w:p>
        </w:tc>
        <w:tc>
          <w:tcPr>
            <w:tcW w:w="483" w:type="dxa"/>
            <w:tcBorders>
              <w:top w:val="single" w:color="auto" w:sz="6" w:space="0"/>
              <w:left w:val="single" w:color="auto" w:sz="6" w:space="0"/>
              <w:bottom w:val="single" w:color="auto" w:sz="6" w:space="0"/>
              <w:right w:val="single" w:color="auto" w:sz="6" w:space="0"/>
            </w:tcBorders>
          </w:tcPr>
          <w:p>
            <w:pPr>
              <w:kinsoku w:val="0"/>
              <w:wordWrap w:val="0"/>
              <w:topLinePunct/>
              <w:spacing w:line="340" w:lineRule="exact"/>
              <w:rPr>
                <w:rFonts w:ascii="仿宋_GB2312" w:hAnsi="宋体"/>
                <w:sz w:val="21"/>
              </w:rPr>
            </w:pPr>
          </w:p>
        </w:tc>
        <w:tc>
          <w:tcPr>
            <w:tcW w:w="468" w:type="dxa"/>
            <w:tcBorders>
              <w:top w:val="single" w:color="auto" w:sz="6" w:space="0"/>
              <w:left w:val="single" w:color="auto" w:sz="6" w:space="0"/>
              <w:bottom w:val="single" w:color="auto" w:sz="6" w:space="0"/>
              <w:right w:val="single" w:color="auto" w:sz="6" w:space="0"/>
            </w:tcBorders>
          </w:tcPr>
          <w:p>
            <w:pPr>
              <w:kinsoku w:val="0"/>
              <w:wordWrap w:val="0"/>
              <w:topLinePunct/>
              <w:spacing w:line="340" w:lineRule="exact"/>
              <w:rPr>
                <w:rFonts w:ascii="仿宋_GB2312" w:hAnsi="宋体"/>
                <w:sz w:val="21"/>
              </w:rPr>
            </w:pPr>
          </w:p>
        </w:tc>
        <w:tc>
          <w:tcPr>
            <w:tcW w:w="2323" w:type="dxa"/>
            <w:tcBorders>
              <w:top w:val="single" w:color="auto" w:sz="6" w:space="0"/>
              <w:left w:val="single" w:color="auto" w:sz="6" w:space="0"/>
              <w:bottom w:val="single" w:color="auto" w:sz="6" w:space="0"/>
              <w:right w:val="single" w:color="auto" w:sz="6" w:space="0"/>
            </w:tcBorders>
          </w:tcPr>
          <w:p>
            <w:pPr>
              <w:kinsoku w:val="0"/>
              <w:wordWrap w:val="0"/>
              <w:topLinePunct/>
              <w:spacing w:line="340" w:lineRule="exact"/>
              <w:rPr>
                <w:rFonts w:ascii="仿宋_GB2312" w:hAnsi="宋体"/>
                <w:sz w:val="21"/>
              </w:rPr>
            </w:pPr>
          </w:p>
        </w:tc>
        <w:tc>
          <w:tcPr>
            <w:tcW w:w="830" w:type="dxa"/>
            <w:tcBorders>
              <w:top w:val="single" w:color="auto" w:sz="6" w:space="0"/>
              <w:left w:val="single" w:color="auto" w:sz="6" w:space="0"/>
              <w:bottom w:val="single" w:color="auto" w:sz="6" w:space="0"/>
              <w:right w:val="single" w:color="auto" w:sz="6" w:space="0"/>
            </w:tcBorders>
          </w:tcPr>
          <w:p>
            <w:pPr>
              <w:kinsoku w:val="0"/>
              <w:wordWrap w:val="0"/>
              <w:topLinePunct/>
              <w:spacing w:line="340" w:lineRule="exact"/>
              <w:rPr>
                <w:rFonts w:ascii="仿宋_GB2312" w:hAnsi="宋体"/>
                <w:sz w:val="21"/>
              </w:rPr>
            </w:pPr>
          </w:p>
        </w:tc>
        <w:tc>
          <w:tcPr>
            <w:tcW w:w="1162" w:type="dxa"/>
            <w:tcBorders>
              <w:top w:val="single" w:color="auto" w:sz="6" w:space="0"/>
              <w:left w:val="single" w:color="auto" w:sz="6" w:space="0"/>
              <w:bottom w:val="single" w:color="auto" w:sz="6" w:space="0"/>
              <w:right w:val="single" w:color="auto" w:sz="12" w:space="0"/>
            </w:tcBorders>
          </w:tcPr>
          <w:p>
            <w:pPr>
              <w:kinsoku w:val="0"/>
              <w:wordWrap w:val="0"/>
              <w:topLinePunct/>
              <w:spacing w:line="340" w:lineRule="exact"/>
              <w:rPr>
                <w:rFonts w:ascii="仿宋_GB2312" w:hAnsi="宋体"/>
                <w:sz w:val="21"/>
              </w:rPr>
            </w:pPr>
          </w:p>
        </w:tc>
      </w:tr>
      <w:tr>
        <w:tblPrEx>
          <w:tblCellMar>
            <w:top w:w="0" w:type="dxa"/>
            <w:left w:w="28" w:type="dxa"/>
            <w:bottom w:w="0" w:type="dxa"/>
            <w:right w:w="28" w:type="dxa"/>
          </w:tblCellMar>
        </w:tblPrEx>
        <w:tc>
          <w:tcPr>
            <w:tcW w:w="1328" w:type="dxa"/>
            <w:tcBorders>
              <w:top w:val="single" w:color="auto" w:sz="6" w:space="0"/>
              <w:left w:val="single" w:color="auto" w:sz="12" w:space="0"/>
              <w:bottom w:val="single" w:color="auto" w:sz="6" w:space="0"/>
              <w:right w:val="single" w:color="auto" w:sz="6" w:space="0"/>
            </w:tcBorders>
          </w:tcPr>
          <w:p>
            <w:pPr>
              <w:kinsoku w:val="0"/>
              <w:wordWrap w:val="0"/>
              <w:topLinePunct/>
              <w:spacing w:line="340" w:lineRule="exact"/>
              <w:rPr>
                <w:rFonts w:ascii="仿宋_GB2312" w:hAnsi="宋体"/>
                <w:sz w:val="21"/>
              </w:rPr>
            </w:pPr>
          </w:p>
        </w:tc>
        <w:tc>
          <w:tcPr>
            <w:tcW w:w="1031" w:type="dxa"/>
            <w:tcBorders>
              <w:top w:val="single" w:color="auto" w:sz="6" w:space="0"/>
              <w:left w:val="single" w:color="auto" w:sz="6" w:space="0"/>
              <w:bottom w:val="single" w:color="auto" w:sz="6" w:space="0"/>
              <w:right w:val="single" w:color="auto" w:sz="6" w:space="0"/>
            </w:tcBorders>
          </w:tcPr>
          <w:p>
            <w:pPr>
              <w:kinsoku w:val="0"/>
              <w:wordWrap w:val="0"/>
              <w:topLinePunct/>
              <w:spacing w:line="340" w:lineRule="exact"/>
              <w:rPr>
                <w:rFonts w:ascii="仿宋_GB2312" w:hAnsi="宋体"/>
                <w:sz w:val="21"/>
              </w:rPr>
            </w:pPr>
          </w:p>
        </w:tc>
        <w:tc>
          <w:tcPr>
            <w:tcW w:w="483" w:type="dxa"/>
            <w:tcBorders>
              <w:top w:val="single" w:color="auto" w:sz="6" w:space="0"/>
              <w:left w:val="single" w:color="auto" w:sz="6" w:space="0"/>
              <w:bottom w:val="single" w:color="auto" w:sz="6" w:space="0"/>
              <w:right w:val="single" w:color="auto" w:sz="6" w:space="0"/>
            </w:tcBorders>
          </w:tcPr>
          <w:p>
            <w:pPr>
              <w:kinsoku w:val="0"/>
              <w:wordWrap w:val="0"/>
              <w:topLinePunct/>
              <w:spacing w:line="340" w:lineRule="exact"/>
              <w:rPr>
                <w:rFonts w:ascii="仿宋_GB2312" w:hAnsi="宋体"/>
                <w:sz w:val="21"/>
              </w:rPr>
            </w:pPr>
          </w:p>
        </w:tc>
        <w:tc>
          <w:tcPr>
            <w:tcW w:w="468" w:type="dxa"/>
            <w:tcBorders>
              <w:top w:val="single" w:color="auto" w:sz="6" w:space="0"/>
              <w:left w:val="single" w:color="auto" w:sz="6" w:space="0"/>
              <w:bottom w:val="single" w:color="auto" w:sz="6" w:space="0"/>
              <w:right w:val="single" w:color="auto" w:sz="6" w:space="0"/>
            </w:tcBorders>
          </w:tcPr>
          <w:p>
            <w:pPr>
              <w:kinsoku w:val="0"/>
              <w:wordWrap w:val="0"/>
              <w:topLinePunct/>
              <w:spacing w:line="340" w:lineRule="exact"/>
              <w:rPr>
                <w:rFonts w:ascii="仿宋_GB2312" w:hAnsi="宋体"/>
                <w:sz w:val="21"/>
              </w:rPr>
            </w:pPr>
          </w:p>
        </w:tc>
        <w:tc>
          <w:tcPr>
            <w:tcW w:w="2323" w:type="dxa"/>
            <w:tcBorders>
              <w:top w:val="single" w:color="auto" w:sz="6" w:space="0"/>
              <w:left w:val="single" w:color="auto" w:sz="6" w:space="0"/>
              <w:bottom w:val="single" w:color="auto" w:sz="6" w:space="0"/>
              <w:right w:val="single" w:color="auto" w:sz="6" w:space="0"/>
            </w:tcBorders>
          </w:tcPr>
          <w:p>
            <w:pPr>
              <w:kinsoku w:val="0"/>
              <w:wordWrap w:val="0"/>
              <w:topLinePunct/>
              <w:spacing w:line="340" w:lineRule="exact"/>
              <w:rPr>
                <w:rFonts w:ascii="仿宋_GB2312" w:hAnsi="宋体"/>
                <w:sz w:val="21"/>
              </w:rPr>
            </w:pPr>
          </w:p>
        </w:tc>
        <w:tc>
          <w:tcPr>
            <w:tcW w:w="830" w:type="dxa"/>
            <w:tcBorders>
              <w:top w:val="single" w:color="auto" w:sz="6" w:space="0"/>
              <w:left w:val="single" w:color="auto" w:sz="6" w:space="0"/>
              <w:bottom w:val="single" w:color="auto" w:sz="6" w:space="0"/>
              <w:right w:val="single" w:color="auto" w:sz="6" w:space="0"/>
            </w:tcBorders>
          </w:tcPr>
          <w:p>
            <w:pPr>
              <w:kinsoku w:val="0"/>
              <w:wordWrap w:val="0"/>
              <w:topLinePunct/>
              <w:spacing w:line="340" w:lineRule="exact"/>
              <w:rPr>
                <w:rFonts w:ascii="仿宋_GB2312" w:hAnsi="宋体"/>
                <w:sz w:val="21"/>
              </w:rPr>
            </w:pPr>
          </w:p>
        </w:tc>
        <w:tc>
          <w:tcPr>
            <w:tcW w:w="1162" w:type="dxa"/>
            <w:tcBorders>
              <w:top w:val="single" w:color="auto" w:sz="6" w:space="0"/>
              <w:left w:val="single" w:color="auto" w:sz="6" w:space="0"/>
              <w:bottom w:val="single" w:color="auto" w:sz="6" w:space="0"/>
              <w:right w:val="single" w:color="auto" w:sz="12" w:space="0"/>
            </w:tcBorders>
          </w:tcPr>
          <w:p>
            <w:pPr>
              <w:kinsoku w:val="0"/>
              <w:wordWrap w:val="0"/>
              <w:topLinePunct/>
              <w:spacing w:line="340" w:lineRule="exact"/>
              <w:rPr>
                <w:rFonts w:ascii="仿宋_GB2312" w:hAnsi="宋体"/>
                <w:sz w:val="21"/>
              </w:rPr>
            </w:pPr>
          </w:p>
        </w:tc>
      </w:tr>
    </w:tbl>
    <w:p>
      <w:pPr>
        <w:kinsoku w:val="0"/>
        <w:wordWrap w:val="0"/>
        <w:topLinePunct/>
        <w:spacing w:line="340" w:lineRule="exact"/>
        <w:rPr>
          <w:rFonts w:ascii="仿宋_GB2312" w:hAnsi="宋体"/>
          <w:b/>
          <w:sz w:val="21"/>
        </w:rPr>
      </w:pPr>
      <w:r>
        <w:rPr>
          <w:rFonts w:hint="eastAsia" w:ascii="仿宋_GB2312" w:hAnsi="宋体"/>
          <w:b/>
          <w:sz w:val="21"/>
        </w:rPr>
        <w:t xml:space="preserve">     2.设备报价</w:t>
      </w:r>
    </w:p>
    <w:p>
      <w:pPr>
        <w:kinsoku w:val="0"/>
        <w:wordWrap w:val="0"/>
        <w:topLinePunct/>
        <w:spacing w:line="340" w:lineRule="exact"/>
        <w:rPr>
          <w:rFonts w:ascii="仿宋_GB2312" w:hAnsi="宋体"/>
          <w:b/>
          <w:sz w:val="21"/>
        </w:rPr>
      </w:pPr>
      <w:r>
        <w:rPr>
          <w:rFonts w:hint="eastAsia" w:ascii="仿宋_GB2312" w:hAnsi="宋体"/>
          <w:b/>
          <w:sz w:val="21"/>
        </w:rPr>
        <w:t xml:space="preserve">     </w:t>
      </w:r>
    </w:p>
    <w:tbl>
      <w:tblPr>
        <w:tblStyle w:val="25"/>
        <w:tblW w:w="0" w:type="auto"/>
        <w:tblInd w:w="692" w:type="dxa"/>
        <w:tblLayout w:type="fixed"/>
        <w:tblCellMar>
          <w:top w:w="0" w:type="dxa"/>
          <w:left w:w="28" w:type="dxa"/>
          <w:bottom w:w="0" w:type="dxa"/>
          <w:right w:w="28" w:type="dxa"/>
        </w:tblCellMar>
      </w:tblPr>
      <w:tblGrid>
        <w:gridCol w:w="1328"/>
        <w:gridCol w:w="1031"/>
        <w:gridCol w:w="1173"/>
        <w:gridCol w:w="483"/>
        <w:gridCol w:w="468"/>
        <w:gridCol w:w="2323"/>
        <w:gridCol w:w="830"/>
        <w:gridCol w:w="1162"/>
      </w:tblGrid>
      <w:tr>
        <w:tblPrEx>
          <w:tblCellMar>
            <w:top w:w="0" w:type="dxa"/>
            <w:left w:w="28" w:type="dxa"/>
            <w:bottom w:w="0" w:type="dxa"/>
            <w:right w:w="28" w:type="dxa"/>
          </w:tblCellMar>
        </w:tblPrEx>
        <w:tc>
          <w:tcPr>
            <w:tcW w:w="1328" w:type="dxa"/>
            <w:tcBorders>
              <w:top w:val="single" w:color="auto" w:sz="12" w:space="0"/>
              <w:left w:val="single" w:color="auto" w:sz="12" w:space="0"/>
              <w:bottom w:val="single" w:color="auto" w:sz="6" w:space="0"/>
              <w:right w:val="single" w:color="auto" w:sz="6" w:space="0"/>
            </w:tcBorders>
          </w:tcPr>
          <w:p>
            <w:pPr>
              <w:kinsoku w:val="0"/>
              <w:wordWrap w:val="0"/>
              <w:topLinePunct/>
              <w:spacing w:line="340" w:lineRule="exact"/>
              <w:jc w:val="center"/>
              <w:rPr>
                <w:rFonts w:ascii="仿宋_GB2312" w:hAnsi="宋体"/>
                <w:sz w:val="21"/>
              </w:rPr>
            </w:pPr>
          </w:p>
          <w:p>
            <w:pPr>
              <w:kinsoku w:val="0"/>
              <w:wordWrap w:val="0"/>
              <w:topLinePunct/>
              <w:spacing w:line="340" w:lineRule="exact"/>
              <w:jc w:val="center"/>
              <w:rPr>
                <w:rFonts w:ascii="仿宋_GB2312" w:hAnsi="宋体"/>
                <w:sz w:val="21"/>
              </w:rPr>
            </w:pPr>
            <w:r>
              <w:rPr>
                <w:rFonts w:hint="eastAsia" w:ascii="仿宋_GB2312" w:hAnsi="宋体"/>
                <w:sz w:val="21"/>
              </w:rPr>
              <w:t>货物名称</w:t>
            </w:r>
          </w:p>
        </w:tc>
        <w:tc>
          <w:tcPr>
            <w:tcW w:w="1031" w:type="dxa"/>
            <w:tcBorders>
              <w:top w:val="single" w:color="auto" w:sz="12" w:space="0"/>
              <w:left w:val="single" w:color="auto" w:sz="6" w:space="0"/>
              <w:bottom w:val="single" w:color="auto" w:sz="6" w:space="0"/>
              <w:right w:val="single" w:color="auto" w:sz="6" w:space="0"/>
            </w:tcBorders>
          </w:tcPr>
          <w:p>
            <w:pPr>
              <w:kinsoku w:val="0"/>
              <w:wordWrap w:val="0"/>
              <w:topLinePunct/>
              <w:spacing w:line="340" w:lineRule="exact"/>
              <w:jc w:val="center"/>
              <w:rPr>
                <w:rFonts w:ascii="仿宋_GB2312" w:hAnsi="宋体"/>
                <w:sz w:val="21"/>
              </w:rPr>
            </w:pPr>
          </w:p>
          <w:p>
            <w:pPr>
              <w:kinsoku w:val="0"/>
              <w:wordWrap w:val="0"/>
              <w:topLinePunct/>
              <w:spacing w:line="340" w:lineRule="exact"/>
              <w:jc w:val="center"/>
              <w:rPr>
                <w:rFonts w:ascii="仿宋_GB2312" w:hAnsi="宋体"/>
                <w:sz w:val="21"/>
              </w:rPr>
            </w:pPr>
            <w:r>
              <w:rPr>
                <w:rFonts w:hint="eastAsia" w:ascii="仿宋_GB2312" w:hAnsi="宋体"/>
                <w:sz w:val="21"/>
              </w:rPr>
              <w:t>型号</w:t>
            </w:r>
          </w:p>
        </w:tc>
        <w:tc>
          <w:tcPr>
            <w:tcW w:w="1173" w:type="dxa"/>
            <w:tcBorders>
              <w:top w:val="single" w:color="auto" w:sz="12" w:space="0"/>
              <w:left w:val="single" w:color="auto" w:sz="6" w:space="0"/>
              <w:bottom w:val="single" w:color="auto" w:sz="6" w:space="0"/>
              <w:right w:val="single" w:color="auto" w:sz="6" w:space="0"/>
            </w:tcBorders>
          </w:tcPr>
          <w:p>
            <w:pPr>
              <w:kinsoku w:val="0"/>
              <w:wordWrap w:val="0"/>
              <w:topLinePunct/>
              <w:spacing w:line="340" w:lineRule="exact"/>
              <w:jc w:val="center"/>
              <w:rPr>
                <w:rFonts w:ascii="仿宋_GB2312" w:hAnsi="宋体"/>
                <w:sz w:val="21"/>
              </w:rPr>
            </w:pPr>
            <w:r>
              <w:rPr>
                <w:rFonts w:hint="eastAsia" w:ascii="仿宋_GB2312" w:hAnsi="宋体"/>
                <w:sz w:val="21"/>
              </w:rPr>
              <w:t>厂家及</w:t>
            </w:r>
          </w:p>
          <w:p>
            <w:pPr>
              <w:kinsoku w:val="0"/>
              <w:wordWrap w:val="0"/>
              <w:topLinePunct/>
              <w:spacing w:line="340" w:lineRule="exact"/>
              <w:jc w:val="center"/>
              <w:rPr>
                <w:rFonts w:ascii="仿宋_GB2312" w:hAnsi="宋体"/>
                <w:sz w:val="21"/>
              </w:rPr>
            </w:pPr>
            <w:r>
              <w:rPr>
                <w:rFonts w:hint="eastAsia" w:ascii="仿宋_GB2312" w:hAnsi="宋体"/>
                <w:sz w:val="21"/>
              </w:rPr>
              <w:t>产地</w:t>
            </w:r>
          </w:p>
        </w:tc>
        <w:tc>
          <w:tcPr>
            <w:tcW w:w="483" w:type="dxa"/>
            <w:tcBorders>
              <w:top w:val="single" w:color="auto" w:sz="12" w:space="0"/>
              <w:left w:val="single" w:color="auto" w:sz="6" w:space="0"/>
              <w:bottom w:val="single" w:color="auto" w:sz="6" w:space="0"/>
              <w:right w:val="single" w:color="auto" w:sz="6" w:space="0"/>
            </w:tcBorders>
          </w:tcPr>
          <w:p>
            <w:pPr>
              <w:kinsoku w:val="0"/>
              <w:wordWrap w:val="0"/>
              <w:topLinePunct/>
              <w:spacing w:line="340" w:lineRule="exact"/>
              <w:jc w:val="center"/>
              <w:rPr>
                <w:rFonts w:ascii="仿宋_GB2312" w:hAnsi="宋体"/>
                <w:sz w:val="21"/>
              </w:rPr>
            </w:pPr>
            <w:r>
              <w:rPr>
                <w:rFonts w:hint="eastAsia" w:ascii="仿宋_GB2312" w:hAnsi="宋体"/>
                <w:sz w:val="21"/>
              </w:rPr>
              <w:t>数量</w:t>
            </w:r>
          </w:p>
        </w:tc>
        <w:tc>
          <w:tcPr>
            <w:tcW w:w="468" w:type="dxa"/>
            <w:tcBorders>
              <w:top w:val="single" w:color="auto" w:sz="12" w:space="0"/>
              <w:left w:val="single" w:color="auto" w:sz="6" w:space="0"/>
              <w:bottom w:val="single" w:color="auto" w:sz="6" w:space="0"/>
              <w:right w:val="single" w:color="auto" w:sz="6" w:space="0"/>
            </w:tcBorders>
          </w:tcPr>
          <w:p>
            <w:pPr>
              <w:kinsoku w:val="0"/>
              <w:wordWrap w:val="0"/>
              <w:topLinePunct/>
              <w:spacing w:line="340" w:lineRule="exact"/>
              <w:jc w:val="center"/>
              <w:rPr>
                <w:rFonts w:ascii="仿宋_GB2312" w:hAnsi="宋体"/>
                <w:sz w:val="21"/>
              </w:rPr>
            </w:pPr>
            <w:r>
              <w:rPr>
                <w:rFonts w:hint="eastAsia" w:ascii="仿宋_GB2312" w:hAnsi="宋体"/>
                <w:sz w:val="21"/>
              </w:rPr>
              <w:t>单位</w:t>
            </w:r>
          </w:p>
        </w:tc>
        <w:tc>
          <w:tcPr>
            <w:tcW w:w="2323" w:type="dxa"/>
            <w:tcBorders>
              <w:top w:val="single" w:color="auto" w:sz="12" w:space="0"/>
              <w:left w:val="single" w:color="auto" w:sz="6" w:space="0"/>
              <w:bottom w:val="single" w:color="auto" w:sz="6" w:space="0"/>
              <w:right w:val="single" w:color="auto" w:sz="6" w:space="0"/>
            </w:tcBorders>
          </w:tcPr>
          <w:p>
            <w:pPr>
              <w:kinsoku w:val="0"/>
              <w:wordWrap w:val="0"/>
              <w:topLinePunct/>
              <w:spacing w:line="340" w:lineRule="exact"/>
              <w:jc w:val="center"/>
              <w:rPr>
                <w:rFonts w:ascii="仿宋_GB2312" w:hAnsi="宋体"/>
                <w:sz w:val="21"/>
              </w:rPr>
            </w:pPr>
            <w:r>
              <w:rPr>
                <w:rFonts w:hint="eastAsia" w:ascii="仿宋_GB2312" w:hAnsi="宋体"/>
                <w:sz w:val="21"/>
              </w:rPr>
              <w:t>随机配件</w:t>
            </w:r>
          </w:p>
          <w:p>
            <w:pPr>
              <w:kinsoku w:val="0"/>
              <w:wordWrap w:val="0"/>
              <w:topLinePunct/>
              <w:spacing w:line="340" w:lineRule="exact"/>
              <w:jc w:val="center"/>
              <w:rPr>
                <w:rFonts w:ascii="仿宋_GB2312" w:hAnsi="宋体"/>
                <w:sz w:val="21"/>
              </w:rPr>
            </w:pPr>
            <w:r>
              <w:rPr>
                <w:rFonts w:hint="eastAsia" w:ascii="仿宋_GB2312" w:hAnsi="宋体"/>
                <w:sz w:val="21"/>
              </w:rPr>
              <w:t>(备用)工具</w:t>
            </w:r>
          </w:p>
        </w:tc>
        <w:tc>
          <w:tcPr>
            <w:tcW w:w="830" w:type="dxa"/>
            <w:tcBorders>
              <w:top w:val="single" w:color="auto" w:sz="12" w:space="0"/>
              <w:left w:val="single" w:color="auto" w:sz="6" w:space="0"/>
              <w:bottom w:val="single" w:color="auto" w:sz="6" w:space="0"/>
              <w:right w:val="single" w:color="auto" w:sz="6" w:space="0"/>
            </w:tcBorders>
          </w:tcPr>
          <w:p>
            <w:pPr>
              <w:kinsoku w:val="0"/>
              <w:wordWrap w:val="0"/>
              <w:topLinePunct/>
              <w:spacing w:line="340" w:lineRule="exact"/>
              <w:jc w:val="center"/>
              <w:rPr>
                <w:rFonts w:ascii="仿宋_GB2312" w:hAnsi="宋体"/>
                <w:sz w:val="21"/>
              </w:rPr>
            </w:pPr>
            <w:r>
              <w:rPr>
                <w:rFonts w:hint="eastAsia" w:ascii="仿宋_GB2312" w:hAnsi="宋体"/>
                <w:sz w:val="21"/>
              </w:rPr>
              <w:t>单价</w:t>
            </w:r>
          </w:p>
          <w:p>
            <w:pPr>
              <w:kinsoku w:val="0"/>
              <w:wordWrap w:val="0"/>
              <w:topLinePunct/>
              <w:spacing w:line="340" w:lineRule="exact"/>
              <w:jc w:val="center"/>
              <w:rPr>
                <w:rFonts w:ascii="仿宋_GB2312" w:hAnsi="宋体"/>
                <w:sz w:val="21"/>
              </w:rPr>
            </w:pPr>
            <w:r>
              <w:rPr>
                <w:rFonts w:hint="eastAsia" w:ascii="仿宋_GB2312" w:hAnsi="宋体"/>
                <w:sz w:val="21"/>
              </w:rPr>
              <w:t>(元)</w:t>
            </w:r>
          </w:p>
        </w:tc>
        <w:tc>
          <w:tcPr>
            <w:tcW w:w="1162" w:type="dxa"/>
            <w:tcBorders>
              <w:top w:val="single" w:color="auto" w:sz="12" w:space="0"/>
              <w:left w:val="single" w:color="auto" w:sz="6" w:space="0"/>
              <w:bottom w:val="single" w:color="auto" w:sz="6" w:space="0"/>
              <w:right w:val="single" w:color="auto" w:sz="12" w:space="0"/>
            </w:tcBorders>
          </w:tcPr>
          <w:p>
            <w:pPr>
              <w:kinsoku w:val="0"/>
              <w:wordWrap w:val="0"/>
              <w:topLinePunct/>
              <w:spacing w:line="340" w:lineRule="exact"/>
              <w:jc w:val="center"/>
              <w:rPr>
                <w:rFonts w:ascii="仿宋_GB2312" w:hAnsi="宋体"/>
                <w:sz w:val="21"/>
              </w:rPr>
            </w:pPr>
            <w:r>
              <w:rPr>
                <w:rFonts w:hint="eastAsia" w:ascii="仿宋_GB2312" w:hAnsi="宋体"/>
                <w:sz w:val="21"/>
              </w:rPr>
              <w:t>总价</w:t>
            </w:r>
          </w:p>
          <w:p>
            <w:pPr>
              <w:kinsoku w:val="0"/>
              <w:wordWrap w:val="0"/>
              <w:topLinePunct/>
              <w:spacing w:line="340" w:lineRule="exact"/>
              <w:jc w:val="center"/>
              <w:rPr>
                <w:rFonts w:ascii="仿宋_GB2312" w:hAnsi="宋体"/>
                <w:sz w:val="21"/>
              </w:rPr>
            </w:pPr>
            <w:r>
              <w:rPr>
                <w:rFonts w:hint="eastAsia" w:ascii="仿宋_GB2312" w:hAnsi="宋体"/>
                <w:sz w:val="21"/>
              </w:rPr>
              <w:t>(元)</w:t>
            </w:r>
          </w:p>
        </w:tc>
      </w:tr>
      <w:tr>
        <w:tblPrEx>
          <w:tblCellMar>
            <w:top w:w="0" w:type="dxa"/>
            <w:left w:w="28" w:type="dxa"/>
            <w:bottom w:w="0" w:type="dxa"/>
            <w:right w:w="28" w:type="dxa"/>
          </w:tblCellMar>
        </w:tblPrEx>
        <w:trPr>
          <w:trHeight w:val="1005" w:hRule="atLeast"/>
        </w:trPr>
        <w:tc>
          <w:tcPr>
            <w:tcW w:w="1328" w:type="dxa"/>
            <w:tcBorders>
              <w:top w:val="single" w:color="auto" w:sz="6" w:space="0"/>
              <w:left w:val="single" w:color="auto" w:sz="12" w:space="0"/>
              <w:bottom w:val="single" w:color="auto" w:sz="6" w:space="0"/>
              <w:right w:val="single" w:color="auto" w:sz="6" w:space="0"/>
            </w:tcBorders>
          </w:tcPr>
          <w:p>
            <w:pPr>
              <w:kinsoku w:val="0"/>
              <w:wordWrap w:val="0"/>
              <w:topLinePunct/>
              <w:spacing w:line="340" w:lineRule="exact"/>
              <w:rPr>
                <w:rFonts w:ascii="仿宋_GB2312" w:hAnsi="宋体"/>
                <w:sz w:val="21"/>
              </w:rPr>
            </w:pPr>
          </w:p>
        </w:tc>
        <w:tc>
          <w:tcPr>
            <w:tcW w:w="1031" w:type="dxa"/>
            <w:tcBorders>
              <w:top w:val="single" w:color="auto" w:sz="6" w:space="0"/>
              <w:left w:val="single" w:color="auto" w:sz="6" w:space="0"/>
              <w:bottom w:val="single" w:color="auto" w:sz="6" w:space="0"/>
              <w:right w:val="single" w:color="auto" w:sz="6" w:space="0"/>
            </w:tcBorders>
          </w:tcPr>
          <w:p>
            <w:pPr>
              <w:kinsoku w:val="0"/>
              <w:wordWrap w:val="0"/>
              <w:topLinePunct/>
              <w:spacing w:line="340" w:lineRule="exact"/>
              <w:rPr>
                <w:rFonts w:ascii="仿宋_GB2312" w:hAnsi="宋体"/>
                <w:sz w:val="21"/>
              </w:rPr>
            </w:pPr>
          </w:p>
        </w:tc>
        <w:tc>
          <w:tcPr>
            <w:tcW w:w="1173" w:type="dxa"/>
            <w:tcBorders>
              <w:top w:val="single" w:color="auto" w:sz="6" w:space="0"/>
              <w:left w:val="single" w:color="auto" w:sz="6" w:space="0"/>
              <w:bottom w:val="single" w:color="auto" w:sz="6" w:space="0"/>
              <w:right w:val="single" w:color="auto" w:sz="6" w:space="0"/>
            </w:tcBorders>
          </w:tcPr>
          <w:p>
            <w:pPr>
              <w:kinsoku w:val="0"/>
              <w:wordWrap w:val="0"/>
              <w:topLinePunct/>
              <w:spacing w:line="340" w:lineRule="exact"/>
              <w:rPr>
                <w:rFonts w:ascii="仿宋_GB2312" w:hAnsi="宋体"/>
                <w:sz w:val="21"/>
              </w:rPr>
            </w:pPr>
          </w:p>
        </w:tc>
        <w:tc>
          <w:tcPr>
            <w:tcW w:w="483" w:type="dxa"/>
            <w:tcBorders>
              <w:top w:val="single" w:color="auto" w:sz="6" w:space="0"/>
              <w:left w:val="single" w:color="auto" w:sz="6" w:space="0"/>
              <w:bottom w:val="single" w:color="auto" w:sz="6" w:space="0"/>
              <w:right w:val="single" w:color="auto" w:sz="6" w:space="0"/>
            </w:tcBorders>
          </w:tcPr>
          <w:p>
            <w:pPr>
              <w:kinsoku w:val="0"/>
              <w:wordWrap w:val="0"/>
              <w:topLinePunct/>
              <w:spacing w:line="340" w:lineRule="exact"/>
              <w:rPr>
                <w:rFonts w:ascii="仿宋_GB2312" w:hAnsi="宋体"/>
                <w:sz w:val="21"/>
              </w:rPr>
            </w:pPr>
          </w:p>
        </w:tc>
        <w:tc>
          <w:tcPr>
            <w:tcW w:w="468" w:type="dxa"/>
            <w:tcBorders>
              <w:top w:val="single" w:color="auto" w:sz="6" w:space="0"/>
              <w:left w:val="single" w:color="auto" w:sz="6" w:space="0"/>
              <w:bottom w:val="single" w:color="auto" w:sz="6" w:space="0"/>
              <w:right w:val="single" w:color="auto" w:sz="6" w:space="0"/>
            </w:tcBorders>
          </w:tcPr>
          <w:p>
            <w:pPr>
              <w:kinsoku w:val="0"/>
              <w:wordWrap w:val="0"/>
              <w:topLinePunct/>
              <w:spacing w:line="340" w:lineRule="exact"/>
              <w:rPr>
                <w:rFonts w:ascii="仿宋_GB2312" w:hAnsi="宋体"/>
                <w:sz w:val="21"/>
              </w:rPr>
            </w:pPr>
          </w:p>
        </w:tc>
        <w:tc>
          <w:tcPr>
            <w:tcW w:w="2323" w:type="dxa"/>
            <w:tcBorders>
              <w:top w:val="single" w:color="auto" w:sz="6" w:space="0"/>
              <w:left w:val="single" w:color="auto" w:sz="6" w:space="0"/>
              <w:bottom w:val="single" w:color="auto" w:sz="6" w:space="0"/>
              <w:right w:val="single" w:color="auto" w:sz="6" w:space="0"/>
            </w:tcBorders>
          </w:tcPr>
          <w:p>
            <w:pPr>
              <w:kinsoku w:val="0"/>
              <w:wordWrap w:val="0"/>
              <w:topLinePunct/>
              <w:spacing w:line="340" w:lineRule="exact"/>
              <w:rPr>
                <w:rFonts w:ascii="仿宋_GB2312" w:hAnsi="宋体"/>
                <w:sz w:val="21"/>
              </w:rPr>
            </w:pPr>
          </w:p>
        </w:tc>
        <w:tc>
          <w:tcPr>
            <w:tcW w:w="830" w:type="dxa"/>
            <w:tcBorders>
              <w:top w:val="single" w:color="auto" w:sz="6" w:space="0"/>
              <w:left w:val="single" w:color="auto" w:sz="6" w:space="0"/>
              <w:bottom w:val="single" w:color="auto" w:sz="6" w:space="0"/>
              <w:right w:val="single" w:color="auto" w:sz="6" w:space="0"/>
            </w:tcBorders>
          </w:tcPr>
          <w:p>
            <w:pPr>
              <w:kinsoku w:val="0"/>
              <w:wordWrap w:val="0"/>
              <w:topLinePunct/>
              <w:spacing w:line="340" w:lineRule="exact"/>
              <w:rPr>
                <w:rFonts w:ascii="仿宋_GB2312" w:hAnsi="宋体"/>
                <w:sz w:val="21"/>
              </w:rPr>
            </w:pPr>
          </w:p>
        </w:tc>
        <w:tc>
          <w:tcPr>
            <w:tcW w:w="1162" w:type="dxa"/>
            <w:tcBorders>
              <w:top w:val="single" w:color="auto" w:sz="6" w:space="0"/>
              <w:left w:val="single" w:color="auto" w:sz="6" w:space="0"/>
              <w:bottom w:val="single" w:color="auto" w:sz="6" w:space="0"/>
              <w:right w:val="single" w:color="auto" w:sz="12" w:space="0"/>
            </w:tcBorders>
          </w:tcPr>
          <w:p>
            <w:pPr>
              <w:kinsoku w:val="0"/>
              <w:wordWrap w:val="0"/>
              <w:topLinePunct/>
              <w:spacing w:line="340" w:lineRule="exact"/>
              <w:rPr>
                <w:rFonts w:ascii="仿宋_GB2312" w:hAnsi="宋体"/>
                <w:sz w:val="21"/>
              </w:rPr>
            </w:pPr>
          </w:p>
        </w:tc>
      </w:tr>
      <w:tr>
        <w:tblPrEx>
          <w:tblCellMar>
            <w:top w:w="0" w:type="dxa"/>
            <w:left w:w="28" w:type="dxa"/>
            <w:bottom w:w="0" w:type="dxa"/>
            <w:right w:w="28" w:type="dxa"/>
          </w:tblCellMar>
        </w:tblPrEx>
        <w:tc>
          <w:tcPr>
            <w:tcW w:w="1328" w:type="dxa"/>
            <w:tcBorders>
              <w:top w:val="single" w:color="auto" w:sz="6" w:space="0"/>
              <w:left w:val="single" w:color="auto" w:sz="12" w:space="0"/>
              <w:bottom w:val="single" w:color="auto" w:sz="6" w:space="0"/>
              <w:right w:val="single" w:color="auto" w:sz="6" w:space="0"/>
            </w:tcBorders>
          </w:tcPr>
          <w:p>
            <w:pPr>
              <w:kinsoku w:val="0"/>
              <w:wordWrap w:val="0"/>
              <w:topLinePunct/>
              <w:spacing w:line="340" w:lineRule="exact"/>
              <w:rPr>
                <w:rFonts w:ascii="仿宋_GB2312" w:hAnsi="宋体"/>
                <w:sz w:val="21"/>
              </w:rPr>
            </w:pPr>
          </w:p>
        </w:tc>
        <w:tc>
          <w:tcPr>
            <w:tcW w:w="1031" w:type="dxa"/>
            <w:tcBorders>
              <w:top w:val="single" w:color="auto" w:sz="6" w:space="0"/>
              <w:left w:val="single" w:color="auto" w:sz="6" w:space="0"/>
              <w:bottom w:val="single" w:color="auto" w:sz="6" w:space="0"/>
              <w:right w:val="single" w:color="auto" w:sz="6" w:space="0"/>
            </w:tcBorders>
          </w:tcPr>
          <w:p>
            <w:pPr>
              <w:kinsoku w:val="0"/>
              <w:wordWrap w:val="0"/>
              <w:topLinePunct/>
              <w:spacing w:line="340" w:lineRule="exact"/>
              <w:rPr>
                <w:rFonts w:ascii="仿宋_GB2312" w:hAnsi="宋体"/>
                <w:sz w:val="21"/>
              </w:rPr>
            </w:pPr>
          </w:p>
        </w:tc>
        <w:tc>
          <w:tcPr>
            <w:tcW w:w="1173" w:type="dxa"/>
            <w:tcBorders>
              <w:top w:val="single" w:color="auto" w:sz="6" w:space="0"/>
              <w:left w:val="single" w:color="auto" w:sz="6" w:space="0"/>
              <w:bottom w:val="single" w:color="auto" w:sz="6" w:space="0"/>
              <w:right w:val="single" w:color="auto" w:sz="6" w:space="0"/>
            </w:tcBorders>
          </w:tcPr>
          <w:p>
            <w:pPr>
              <w:kinsoku w:val="0"/>
              <w:wordWrap w:val="0"/>
              <w:topLinePunct/>
              <w:spacing w:line="340" w:lineRule="exact"/>
              <w:rPr>
                <w:rFonts w:ascii="仿宋_GB2312" w:hAnsi="宋体"/>
                <w:sz w:val="21"/>
              </w:rPr>
            </w:pPr>
          </w:p>
        </w:tc>
        <w:tc>
          <w:tcPr>
            <w:tcW w:w="483" w:type="dxa"/>
            <w:tcBorders>
              <w:top w:val="single" w:color="auto" w:sz="6" w:space="0"/>
              <w:left w:val="single" w:color="auto" w:sz="6" w:space="0"/>
              <w:bottom w:val="single" w:color="auto" w:sz="6" w:space="0"/>
              <w:right w:val="single" w:color="auto" w:sz="6" w:space="0"/>
            </w:tcBorders>
          </w:tcPr>
          <w:p>
            <w:pPr>
              <w:kinsoku w:val="0"/>
              <w:wordWrap w:val="0"/>
              <w:topLinePunct/>
              <w:spacing w:line="340" w:lineRule="exact"/>
              <w:rPr>
                <w:rFonts w:ascii="仿宋_GB2312" w:hAnsi="宋体"/>
                <w:sz w:val="21"/>
              </w:rPr>
            </w:pPr>
          </w:p>
        </w:tc>
        <w:tc>
          <w:tcPr>
            <w:tcW w:w="468" w:type="dxa"/>
            <w:tcBorders>
              <w:top w:val="single" w:color="auto" w:sz="6" w:space="0"/>
              <w:left w:val="single" w:color="auto" w:sz="6" w:space="0"/>
              <w:bottom w:val="single" w:color="auto" w:sz="6" w:space="0"/>
              <w:right w:val="single" w:color="auto" w:sz="6" w:space="0"/>
            </w:tcBorders>
          </w:tcPr>
          <w:p>
            <w:pPr>
              <w:kinsoku w:val="0"/>
              <w:wordWrap w:val="0"/>
              <w:topLinePunct/>
              <w:spacing w:line="340" w:lineRule="exact"/>
              <w:rPr>
                <w:rFonts w:ascii="仿宋_GB2312" w:hAnsi="宋体"/>
                <w:sz w:val="21"/>
              </w:rPr>
            </w:pPr>
          </w:p>
        </w:tc>
        <w:tc>
          <w:tcPr>
            <w:tcW w:w="2323" w:type="dxa"/>
            <w:tcBorders>
              <w:top w:val="single" w:color="auto" w:sz="6" w:space="0"/>
              <w:left w:val="single" w:color="auto" w:sz="6" w:space="0"/>
              <w:bottom w:val="single" w:color="auto" w:sz="6" w:space="0"/>
              <w:right w:val="single" w:color="auto" w:sz="6" w:space="0"/>
            </w:tcBorders>
          </w:tcPr>
          <w:p>
            <w:pPr>
              <w:kinsoku w:val="0"/>
              <w:wordWrap w:val="0"/>
              <w:topLinePunct/>
              <w:spacing w:line="340" w:lineRule="exact"/>
              <w:rPr>
                <w:rFonts w:ascii="仿宋_GB2312" w:hAnsi="宋体"/>
                <w:sz w:val="21"/>
              </w:rPr>
            </w:pPr>
          </w:p>
        </w:tc>
        <w:tc>
          <w:tcPr>
            <w:tcW w:w="830" w:type="dxa"/>
            <w:tcBorders>
              <w:top w:val="single" w:color="auto" w:sz="6" w:space="0"/>
              <w:left w:val="single" w:color="auto" w:sz="6" w:space="0"/>
              <w:bottom w:val="single" w:color="auto" w:sz="6" w:space="0"/>
              <w:right w:val="single" w:color="auto" w:sz="6" w:space="0"/>
            </w:tcBorders>
          </w:tcPr>
          <w:p>
            <w:pPr>
              <w:kinsoku w:val="0"/>
              <w:wordWrap w:val="0"/>
              <w:topLinePunct/>
              <w:spacing w:line="340" w:lineRule="exact"/>
              <w:rPr>
                <w:rFonts w:ascii="仿宋_GB2312" w:hAnsi="宋体"/>
                <w:sz w:val="21"/>
              </w:rPr>
            </w:pPr>
          </w:p>
        </w:tc>
        <w:tc>
          <w:tcPr>
            <w:tcW w:w="1162" w:type="dxa"/>
            <w:tcBorders>
              <w:top w:val="single" w:color="auto" w:sz="6" w:space="0"/>
              <w:left w:val="single" w:color="auto" w:sz="6" w:space="0"/>
              <w:bottom w:val="single" w:color="auto" w:sz="6" w:space="0"/>
              <w:right w:val="single" w:color="auto" w:sz="12" w:space="0"/>
            </w:tcBorders>
          </w:tcPr>
          <w:p>
            <w:pPr>
              <w:kinsoku w:val="0"/>
              <w:wordWrap w:val="0"/>
              <w:topLinePunct/>
              <w:spacing w:line="340" w:lineRule="exact"/>
              <w:rPr>
                <w:rFonts w:ascii="仿宋_GB2312" w:hAnsi="宋体"/>
                <w:sz w:val="21"/>
              </w:rPr>
            </w:pPr>
          </w:p>
        </w:tc>
      </w:tr>
      <w:tr>
        <w:tblPrEx>
          <w:tblCellMar>
            <w:top w:w="0" w:type="dxa"/>
            <w:left w:w="28" w:type="dxa"/>
            <w:bottom w:w="0" w:type="dxa"/>
            <w:right w:w="28" w:type="dxa"/>
          </w:tblCellMar>
        </w:tblPrEx>
        <w:trPr>
          <w:cantSplit/>
        </w:trPr>
        <w:tc>
          <w:tcPr>
            <w:tcW w:w="8798" w:type="dxa"/>
            <w:gridSpan w:val="8"/>
            <w:tcBorders>
              <w:top w:val="single" w:color="auto" w:sz="6" w:space="0"/>
              <w:left w:val="single" w:color="auto" w:sz="12" w:space="0"/>
              <w:bottom w:val="single" w:color="auto" w:sz="12" w:space="0"/>
              <w:right w:val="single" w:color="auto" w:sz="12" w:space="0"/>
            </w:tcBorders>
          </w:tcPr>
          <w:p>
            <w:pPr>
              <w:kinsoku w:val="0"/>
              <w:wordWrap w:val="0"/>
              <w:topLinePunct/>
              <w:spacing w:line="340" w:lineRule="exact"/>
              <w:rPr>
                <w:rFonts w:ascii="仿宋_GB2312" w:hAnsi="宋体"/>
                <w:sz w:val="21"/>
              </w:rPr>
            </w:pPr>
            <w:r>
              <w:rPr>
                <w:rFonts w:hint="eastAsia" w:ascii="仿宋_GB2312" w:hAnsi="宋体"/>
                <w:sz w:val="21"/>
              </w:rPr>
              <w:t>总金额（人民币）：</w:t>
            </w:r>
          </w:p>
        </w:tc>
      </w:tr>
    </w:tbl>
    <w:p>
      <w:pPr>
        <w:kinsoku w:val="0"/>
        <w:wordWrap w:val="0"/>
        <w:topLinePunct/>
        <w:spacing w:line="340" w:lineRule="exact"/>
        <w:rPr>
          <w:rFonts w:ascii="仿宋_GB2312" w:hAnsi="宋体"/>
          <w:b/>
          <w:sz w:val="21"/>
        </w:rPr>
      </w:pPr>
    </w:p>
    <w:p>
      <w:pPr>
        <w:kinsoku w:val="0"/>
        <w:wordWrap w:val="0"/>
        <w:topLinePunct/>
        <w:spacing w:line="340" w:lineRule="exact"/>
        <w:rPr>
          <w:rFonts w:ascii="仿宋_GB2312" w:hAnsi="宋体"/>
          <w:b/>
          <w:sz w:val="21"/>
        </w:rPr>
      </w:pPr>
    </w:p>
    <w:p>
      <w:pPr>
        <w:kinsoku w:val="0"/>
        <w:wordWrap w:val="0"/>
        <w:topLinePunct/>
        <w:spacing w:line="340" w:lineRule="exact"/>
        <w:rPr>
          <w:rFonts w:ascii="仿宋_GB2312" w:hAnsi="宋体"/>
          <w:b/>
          <w:sz w:val="21"/>
        </w:rPr>
      </w:pPr>
      <w:r>
        <w:rPr>
          <w:rFonts w:hint="eastAsia" w:ascii="仿宋_GB2312" w:hAnsi="宋体"/>
          <w:b/>
          <w:sz w:val="21"/>
        </w:rPr>
        <w:t>三. 设备质量要求及供方对质量负责的条件和期限（服务类项目由用户另行指定）：</w:t>
      </w:r>
    </w:p>
    <w:p>
      <w:pPr>
        <w:numPr>
          <w:ilvl w:val="0"/>
          <w:numId w:val="10"/>
        </w:numPr>
        <w:tabs>
          <w:tab w:val="left" w:pos="0"/>
        </w:tabs>
        <w:kinsoku w:val="0"/>
        <w:wordWrap w:val="0"/>
        <w:topLinePunct/>
        <w:spacing w:line="340" w:lineRule="exact"/>
        <w:ind w:left="830" w:hanging="332"/>
        <w:rPr>
          <w:rFonts w:ascii="仿宋_GB2312" w:hAnsi="宋体"/>
          <w:sz w:val="21"/>
        </w:rPr>
      </w:pPr>
      <w:r>
        <w:rPr>
          <w:rFonts w:hint="eastAsia" w:ascii="仿宋_GB2312" w:hAnsi="宋体"/>
          <w:sz w:val="21"/>
        </w:rPr>
        <w:t>供方提供的设备必须符合中华人民共和国国家安全环保标准、教育部的有关规定以及该产品的出厂标准。</w:t>
      </w:r>
    </w:p>
    <w:p>
      <w:pPr>
        <w:numPr>
          <w:ilvl w:val="0"/>
          <w:numId w:val="10"/>
        </w:numPr>
        <w:tabs>
          <w:tab w:val="left" w:pos="0"/>
        </w:tabs>
        <w:kinsoku w:val="0"/>
        <w:wordWrap w:val="0"/>
        <w:topLinePunct/>
        <w:spacing w:line="340" w:lineRule="exact"/>
        <w:ind w:left="830" w:hanging="332"/>
        <w:rPr>
          <w:rFonts w:ascii="仿宋_GB2312" w:hAnsi="宋体"/>
          <w:sz w:val="21"/>
        </w:rPr>
      </w:pPr>
      <w:r>
        <w:rPr>
          <w:rFonts w:hint="eastAsia" w:ascii="仿宋_GB2312" w:hAnsi="宋体"/>
          <w:sz w:val="21"/>
        </w:rPr>
        <w:t>供方提供的设备必须是全新的原装设备（含零部件、配件、随机工具等），表面无划伤、无碰撞。</w:t>
      </w:r>
    </w:p>
    <w:p>
      <w:pPr>
        <w:numPr>
          <w:ilvl w:val="0"/>
          <w:numId w:val="10"/>
        </w:numPr>
        <w:tabs>
          <w:tab w:val="left" w:pos="0"/>
        </w:tabs>
        <w:kinsoku w:val="0"/>
        <w:wordWrap w:val="0"/>
        <w:topLinePunct/>
        <w:spacing w:line="340" w:lineRule="exact"/>
        <w:ind w:left="830" w:hanging="332"/>
        <w:rPr>
          <w:rFonts w:ascii="仿宋_GB2312" w:hAnsi="宋体"/>
          <w:sz w:val="21"/>
        </w:rPr>
      </w:pPr>
      <w:r>
        <w:rPr>
          <w:rFonts w:hint="eastAsia" w:ascii="仿宋_GB2312" w:hAnsi="宋体"/>
          <w:sz w:val="21"/>
        </w:rPr>
        <w:t>因设备的质量问题发生争议，由广东省或汕头市商检部门进行质量鉴定。设备符合质量标准的，鉴定费由需方承担；设备不符合质量标准的，鉴定费由供方承担。</w:t>
      </w:r>
    </w:p>
    <w:p>
      <w:pPr>
        <w:numPr>
          <w:ilvl w:val="0"/>
          <w:numId w:val="10"/>
        </w:numPr>
        <w:tabs>
          <w:tab w:val="left" w:pos="0"/>
        </w:tabs>
        <w:kinsoku w:val="0"/>
        <w:wordWrap w:val="0"/>
        <w:topLinePunct/>
        <w:spacing w:line="340" w:lineRule="exact"/>
        <w:ind w:left="830" w:hanging="332"/>
        <w:rPr>
          <w:rFonts w:ascii="仿宋_GB2312" w:hAnsi="宋体"/>
          <w:sz w:val="21"/>
        </w:rPr>
      </w:pPr>
      <w:r>
        <w:rPr>
          <w:rFonts w:hint="eastAsia" w:ascii="仿宋_GB2312" w:hAnsi="宋体"/>
          <w:sz w:val="21"/>
        </w:rPr>
        <w:t>供方对系统设备提供一年的维修保养期。在保养期内，如货品非因需方的人为原因而出现的质量问题由供方负责包修、包换或包退，并承担修理、调换或退货的实际费用。供方不能修理或不能调换，均按不能交货处理，供方应退回100%设备款。</w:t>
      </w:r>
    </w:p>
    <w:p>
      <w:pPr>
        <w:numPr>
          <w:ilvl w:val="0"/>
          <w:numId w:val="10"/>
        </w:numPr>
        <w:tabs>
          <w:tab w:val="left" w:pos="0"/>
        </w:tabs>
        <w:kinsoku w:val="0"/>
        <w:wordWrap w:val="0"/>
        <w:topLinePunct/>
        <w:spacing w:line="340" w:lineRule="exact"/>
        <w:ind w:left="830" w:hanging="332"/>
        <w:rPr>
          <w:rFonts w:ascii="仿宋_GB2312" w:hAnsi="宋体"/>
          <w:sz w:val="21"/>
        </w:rPr>
      </w:pPr>
      <w:r>
        <w:rPr>
          <w:rFonts w:hint="eastAsia" w:ascii="仿宋_GB2312" w:hAnsi="宋体"/>
          <w:sz w:val="21"/>
        </w:rPr>
        <w:t>设备原厂保修期超过一年的，供方应按保修承诺提供保修服务。</w:t>
      </w:r>
    </w:p>
    <w:p>
      <w:pPr>
        <w:tabs>
          <w:tab w:val="left" w:pos="0"/>
        </w:tabs>
        <w:kinsoku w:val="0"/>
        <w:wordWrap w:val="0"/>
        <w:topLinePunct/>
        <w:spacing w:line="340" w:lineRule="exact"/>
        <w:ind w:left="498"/>
        <w:rPr>
          <w:rFonts w:ascii="仿宋_GB2312" w:hAnsi="宋体"/>
          <w:sz w:val="21"/>
        </w:rPr>
      </w:pPr>
    </w:p>
    <w:p>
      <w:pPr>
        <w:kinsoku w:val="0"/>
        <w:wordWrap w:val="0"/>
        <w:topLinePunct/>
        <w:spacing w:line="340" w:lineRule="exact"/>
        <w:ind w:left="567" w:hanging="567"/>
        <w:rPr>
          <w:rFonts w:ascii="仿宋_GB2312" w:hAnsi="宋体"/>
          <w:b/>
          <w:sz w:val="21"/>
        </w:rPr>
      </w:pPr>
      <w:r>
        <w:rPr>
          <w:rFonts w:hint="eastAsia" w:ascii="仿宋_GB2312" w:hAnsi="宋体"/>
          <w:b/>
          <w:sz w:val="21"/>
        </w:rPr>
        <w:t>四. 交货及验收（服务类项目由用户另行指定）：</w:t>
      </w:r>
    </w:p>
    <w:p>
      <w:pPr>
        <w:numPr>
          <w:ilvl w:val="0"/>
          <w:numId w:val="11"/>
        </w:numPr>
        <w:tabs>
          <w:tab w:val="left" w:pos="0"/>
        </w:tabs>
        <w:kinsoku w:val="0"/>
        <w:wordWrap w:val="0"/>
        <w:topLinePunct/>
        <w:spacing w:line="340" w:lineRule="exact"/>
        <w:ind w:left="830" w:hanging="332"/>
        <w:rPr>
          <w:rFonts w:ascii="仿宋_GB2312"/>
          <w:sz w:val="21"/>
        </w:rPr>
      </w:pPr>
      <w:r>
        <w:rPr>
          <w:rFonts w:hint="eastAsia" w:ascii="仿宋_GB2312"/>
          <w:sz w:val="21"/>
        </w:rPr>
        <w:t>竣工时间：合同签定后20天内。</w:t>
      </w:r>
    </w:p>
    <w:p>
      <w:pPr>
        <w:numPr>
          <w:ilvl w:val="0"/>
          <w:numId w:val="11"/>
        </w:numPr>
        <w:tabs>
          <w:tab w:val="left" w:pos="0"/>
        </w:tabs>
        <w:kinsoku w:val="0"/>
        <w:wordWrap w:val="0"/>
        <w:topLinePunct/>
        <w:spacing w:line="340" w:lineRule="exact"/>
        <w:ind w:left="830" w:hanging="332"/>
        <w:rPr>
          <w:rFonts w:ascii="仿宋_GB2312" w:hAnsi="宋体"/>
          <w:sz w:val="21"/>
        </w:rPr>
      </w:pPr>
      <w:r>
        <w:rPr>
          <w:rFonts w:hint="eastAsia" w:ascii="仿宋_GB2312" w:hAnsi="宋体"/>
          <w:sz w:val="21"/>
        </w:rPr>
        <w:t>产品必须具备出厂合格证。</w:t>
      </w:r>
    </w:p>
    <w:p>
      <w:pPr>
        <w:numPr>
          <w:ilvl w:val="0"/>
          <w:numId w:val="11"/>
        </w:numPr>
        <w:tabs>
          <w:tab w:val="left" w:pos="0"/>
        </w:tabs>
        <w:kinsoku w:val="0"/>
        <w:wordWrap w:val="0"/>
        <w:topLinePunct/>
        <w:spacing w:line="340" w:lineRule="exact"/>
        <w:ind w:left="830" w:hanging="332"/>
        <w:rPr>
          <w:rFonts w:ascii="仿宋_GB2312" w:hAnsi="宋体"/>
          <w:sz w:val="21"/>
        </w:rPr>
      </w:pPr>
      <w:r>
        <w:rPr>
          <w:rFonts w:hint="eastAsia" w:ascii="仿宋_GB2312" w:hAnsi="宋体"/>
          <w:sz w:val="21"/>
        </w:rPr>
        <w:t>供方应将所供设备的用户手册、保修手册、有关资料及配件、随机工具等交付给需方。</w:t>
      </w:r>
    </w:p>
    <w:p>
      <w:pPr>
        <w:numPr>
          <w:ilvl w:val="0"/>
          <w:numId w:val="11"/>
        </w:numPr>
        <w:tabs>
          <w:tab w:val="left" w:pos="0"/>
        </w:tabs>
        <w:kinsoku w:val="0"/>
        <w:wordWrap w:val="0"/>
        <w:topLinePunct/>
        <w:spacing w:line="340" w:lineRule="exact"/>
        <w:ind w:left="830" w:hanging="332"/>
        <w:rPr>
          <w:rFonts w:ascii="仿宋_GB2312" w:hAnsi="宋体"/>
          <w:sz w:val="21"/>
        </w:rPr>
      </w:pPr>
      <w:r>
        <w:rPr>
          <w:rFonts w:hint="eastAsia" w:ascii="仿宋_GB2312" w:hAnsi="宋体"/>
          <w:sz w:val="21"/>
        </w:rPr>
        <w:t>交货地点：汕头大学医学院</w:t>
      </w:r>
    </w:p>
    <w:p>
      <w:pPr>
        <w:numPr>
          <w:ilvl w:val="0"/>
          <w:numId w:val="11"/>
        </w:numPr>
        <w:tabs>
          <w:tab w:val="left" w:pos="0"/>
        </w:tabs>
        <w:kinsoku w:val="0"/>
        <w:wordWrap w:val="0"/>
        <w:topLinePunct/>
        <w:spacing w:line="340" w:lineRule="exact"/>
        <w:ind w:left="830" w:hanging="332"/>
        <w:rPr>
          <w:rFonts w:ascii="仿宋_GB2312" w:hAnsi="宋体"/>
          <w:sz w:val="21"/>
        </w:rPr>
      </w:pPr>
      <w:r>
        <w:rPr>
          <w:rFonts w:hint="eastAsia" w:ascii="仿宋_GB2312" w:hAnsi="宋体"/>
          <w:sz w:val="21"/>
        </w:rPr>
        <w:t>货物的验收：</w:t>
      </w:r>
    </w:p>
    <w:p>
      <w:pPr>
        <w:pStyle w:val="12"/>
        <w:tabs>
          <w:tab w:val="left" w:pos="0"/>
        </w:tabs>
        <w:kinsoku w:val="0"/>
        <w:wordWrap w:val="0"/>
        <w:topLinePunct/>
        <w:autoSpaceDE/>
        <w:spacing w:line="340" w:lineRule="exact"/>
        <w:ind w:left="830" w:firstLine="490"/>
        <w:rPr>
          <w:rFonts w:ascii="仿宋_GB2312" w:hAnsi="宋体" w:eastAsia="仿宋_GB2312"/>
          <w:sz w:val="21"/>
        </w:rPr>
      </w:pPr>
      <w:r>
        <w:rPr>
          <w:rFonts w:hint="eastAsia" w:ascii="仿宋_GB2312" w:hAnsi="宋体" w:eastAsia="仿宋_GB2312"/>
          <w:sz w:val="21"/>
        </w:rPr>
        <w:t>全部货物现场开封，设备在现场安装过程中，如发生与供货合同条款不符的设备，用户提出异议，供货商应无条件更换。</w:t>
      </w:r>
    </w:p>
    <w:p>
      <w:pPr>
        <w:pStyle w:val="12"/>
        <w:tabs>
          <w:tab w:val="left" w:pos="0"/>
        </w:tabs>
        <w:kinsoku w:val="0"/>
        <w:wordWrap w:val="0"/>
        <w:topLinePunct/>
        <w:autoSpaceDE/>
        <w:spacing w:line="340" w:lineRule="exact"/>
        <w:ind w:left="830" w:firstLine="490"/>
        <w:rPr>
          <w:rFonts w:ascii="仿宋_GB2312" w:hAnsi="宋体" w:eastAsia="仿宋_GB2312"/>
          <w:sz w:val="21"/>
        </w:rPr>
      </w:pPr>
      <w:r>
        <w:rPr>
          <w:rFonts w:hint="eastAsia" w:ascii="仿宋_GB2312" w:hAnsi="宋体" w:eastAsia="仿宋_GB2312"/>
          <w:sz w:val="21"/>
        </w:rPr>
        <w:t>其它验收细则以投标商在投标书中提供的设备技术资料及双方签订的合同条款为准。</w:t>
      </w:r>
    </w:p>
    <w:p>
      <w:pPr>
        <w:kinsoku w:val="0"/>
        <w:wordWrap w:val="0"/>
        <w:topLinePunct/>
        <w:spacing w:line="340" w:lineRule="exact"/>
        <w:ind w:left="567" w:hanging="567"/>
        <w:rPr>
          <w:rFonts w:ascii="仿宋_GB2312" w:hAnsi="宋体"/>
          <w:b/>
          <w:sz w:val="21"/>
        </w:rPr>
      </w:pPr>
      <w:r>
        <w:rPr>
          <w:rFonts w:hint="eastAsia" w:ascii="仿宋_GB2312" w:hAnsi="宋体"/>
          <w:b/>
          <w:sz w:val="21"/>
        </w:rPr>
        <w:t>五. 付款：</w:t>
      </w:r>
    </w:p>
    <w:p>
      <w:pPr>
        <w:kinsoku w:val="0"/>
        <w:wordWrap w:val="0"/>
        <w:topLinePunct/>
        <w:spacing w:line="340" w:lineRule="exact"/>
        <w:ind w:left="498" w:leftChars="150" w:firstLine="498"/>
        <w:rPr>
          <w:sz w:val="21"/>
        </w:rPr>
      </w:pPr>
      <w:r>
        <w:rPr>
          <w:rFonts w:hint="eastAsia"/>
          <w:sz w:val="21"/>
        </w:rPr>
        <w:t>货物或服务验收合格后一星期内付清全款。</w:t>
      </w:r>
    </w:p>
    <w:p>
      <w:pPr>
        <w:kinsoku w:val="0"/>
        <w:wordWrap w:val="0"/>
        <w:topLinePunct/>
        <w:spacing w:line="340" w:lineRule="exact"/>
        <w:ind w:left="567" w:hanging="567"/>
        <w:rPr>
          <w:rFonts w:ascii="仿宋_GB2312" w:hAnsi="宋体"/>
          <w:b/>
          <w:sz w:val="21"/>
        </w:rPr>
      </w:pPr>
      <w:r>
        <w:rPr>
          <w:rFonts w:hint="eastAsia" w:ascii="仿宋_GB2312" w:hAnsi="宋体"/>
          <w:b/>
          <w:sz w:val="21"/>
        </w:rPr>
        <w:t>六. 违约责任（服务类项目由用户另行指定）：</w:t>
      </w:r>
    </w:p>
    <w:p>
      <w:pPr>
        <w:numPr>
          <w:ilvl w:val="0"/>
          <w:numId w:val="12"/>
        </w:numPr>
        <w:tabs>
          <w:tab w:val="left" w:pos="0"/>
        </w:tabs>
        <w:kinsoku w:val="0"/>
        <w:wordWrap w:val="0"/>
        <w:topLinePunct/>
        <w:spacing w:line="340" w:lineRule="exact"/>
        <w:ind w:left="830" w:hanging="332"/>
        <w:rPr>
          <w:rFonts w:ascii="仿宋_GB2312" w:hAnsi="宋体"/>
          <w:sz w:val="21"/>
        </w:rPr>
      </w:pPr>
      <w:r>
        <w:rPr>
          <w:rFonts w:hint="eastAsia" w:ascii="仿宋_GB2312" w:hAnsi="宋体"/>
          <w:sz w:val="21"/>
        </w:rPr>
        <w:t>供方未能交付设备，则向需方支付设备总金额5%的违约金。</w:t>
      </w:r>
    </w:p>
    <w:p>
      <w:pPr>
        <w:numPr>
          <w:ilvl w:val="0"/>
          <w:numId w:val="12"/>
        </w:numPr>
        <w:tabs>
          <w:tab w:val="left" w:pos="0"/>
        </w:tabs>
        <w:kinsoku w:val="0"/>
        <w:wordWrap w:val="0"/>
        <w:topLinePunct/>
        <w:spacing w:line="340" w:lineRule="exact"/>
        <w:ind w:left="830" w:hanging="332"/>
        <w:rPr>
          <w:rFonts w:ascii="仿宋_GB2312" w:hAnsi="宋体"/>
          <w:sz w:val="21"/>
        </w:rPr>
      </w:pPr>
      <w:r>
        <w:rPr>
          <w:rFonts w:hint="eastAsia" w:ascii="仿宋_GB2312" w:hAnsi="宋体"/>
          <w:sz w:val="21"/>
        </w:rPr>
        <w:t>供方交付的设备不符合合同规定的，需方有权拒收，供方向需方支付货款总金额5%的违约金。</w:t>
      </w:r>
    </w:p>
    <w:p>
      <w:pPr>
        <w:numPr>
          <w:ilvl w:val="0"/>
          <w:numId w:val="12"/>
        </w:numPr>
        <w:tabs>
          <w:tab w:val="left" w:pos="0"/>
        </w:tabs>
        <w:kinsoku w:val="0"/>
        <w:wordWrap w:val="0"/>
        <w:topLinePunct/>
        <w:spacing w:line="340" w:lineRule="exact"/>
        <w:ind w:left="830" w:hanging="332"/>
        <w:rPr>
          <w:rFonts w:ascii="仿宋_GB2312" w:hAnsi="宋体"/>
          <w:sz w:val="21"/>
        </w:rPr>
      </w:pPr>
      <w:r>
        <w:rPr>
          <w:rFonts w:hint="eastAsia" w:ascii="仿宋_GB2312" w:hAnsi="宋体"/>
          <w:sz w:val="21"/>
        </w:rPr>
        <w:t>需方无正当理由拒收设备，拒付货款的，需方向供方偿付设备总金额5%的违约金。</w:t>
      </w:r>
    </w:p>
    <w:p>
      <w:pPr>
        <w:numPr>
          <w:ilvl w:val="0"/>
          <w:numId w:val="12"/>
        </w:numPr>
        <w:tabs>
          <w:tab w:val="left" w:pos="0"/>
        </w:tabs>
        <w:kinsoku w:val="0"/>
        <w:wordWrap w:val="0"/>
        <w:topLinePunct/>
        <w:spacing w:line="340" w:lineRule="exact"/>
        <w:ind w:left="830" w:hanging="332"/>
        <w:rPr>
          <w:rFonts w:ascii="仿宋_GB2312" w:hAnsi="宋体"/>
          <w:sz w:val="21"/>
        </w:rPr>
      </w:pPr>
      <w:r>
        <w:rPr>
          <w:rFonts w:hint="eastAsia" w:ascii="仿宋_GB2312" w:hAnsi="宋体"/>
          <w:sz w:val="21"/>
        </w:rPr>
        <w:t>供方逾期交付设备，则每日按合同总额3‰向对方偿付违约金。逾期交付超过15天，需方有权终止合同，则供方向需方偿付设备总金额</w:t>
      </w:r>
      <w:r>
        <w:rPr>
          <w:sz w:val="21"/>
        </w:rPr>
        <w:t>7.5%</w:t>
      </w:r>
      <w:r>
        <w:rPr>
          <w:rFonts w:hint="eastAsia"/>
          <w:sz w:val="21"/>
        </w:rPr>
        <w:t>的违约金</w:t>
      </w:r>
      <w:r>
        <w:rPr>
          <w:rFonts w:hint="eastAsia" w:ascii="仿宋_GB2312" w:hAnsi="宋体"/>
          <w:sz w:val="21"/>
        </w:rPr>
        <w:t>。</w:t>
      </w:r>
    </w:p>
    <w:p>
      <w:pPr>
        <w:numPr>
          <w:ilvl w:val="0"/>
          <w:numId w:val="12"/>
        </w:numPr>
        <w:tabs>
          <w:tab w:val="left" w:pos="0"/>
        </w:tabs>
        <w:kinsoku w:val="0"/>
        <w:wordWrap w:val="0"/>
        <w:topLinePunct/>
        <w:spacing w:line="340" w:lineRule="exact"/>
        <w:ind w:left="830" w:hanging="332"/>
        <w:rPr>
          <w:rFonts w:ascii="仿宋_GB2312" w:hAnsi="宋体"/>
          <w:sz w:val="21"/>
        </w:rPr>
      </w:pPr>
      <w:r>
        <w:rPr>
          <w:rFonts w:hint="eastAsia" w:ascii="仿宋_GB2312" w:hAnsi="宋体"/>
          <w:sz w:val="21"/>
        </w:rPr>
        <w:t>需方逾期付款，则每日按合同总额3‰向供方偿付违约金。</w:t>
      </w:r>
    </w:p>
    <w:p>
      <w:pPr>
        <w:numPr>
          <w:ilvl w:val="0"/>
          <w:numId w:val="13"/>
        </w:numPr>
        <w:tabs>
          <w:tab w:val="left" w:pos="0"/>
          <w:tab w:val="left" w:pos="425"/>
        </w:tabs>
        <w:kinsoku w:val="0"/>
        <w:wordWrap w:val="0"/>
        <w:topLinePunct/>
        <w:spacing w:line="340" w:lineRule="exact"/>
        <w:ind w:left="830" w:hanging="332"/>
        <w:rPr>
          <w:rFonts w:ascii="仿宋_GB2312" w:hAnsi="宋体"/>
          <w:sz w:val="21"/>
        </w:rPr>
      </w:pPr>
    </w:p>
    <w:p>
      <w:pPr>
        <w:pStyle w:val="12"/>
        <w:kinsoku w:val="0"/>
        <w:wordWrap w:val="0"/>
        <w:topLinePunct/>
        <w:autoSpaceDE/>
        <w:autoSpaceDN/>
        <w:spacing w:line="340" w:lineRule="exact"/>
        <w:ind w:firstLine="0" w:firstLineChars="0"/>
        <w:rPr>
          <w:rFonts w:ascii="仿宋_GB2312" w:hAnsi="宋体" w:eastAsia="仿宋_GB2312"/>
          <w:b/>
          <w:sz w:val="21"/>
        </w:rPr>
      </w:pPr>
      <w:r>
        <w:rPr>
          <w:rFonts w:hint="eastAsia" w:ascii="仿宋_GB2312" w:hAnsi="宋体" w:eastAsia="仿宋_GB2312"/>
          <w:b/>
          <w:sz w:val="21"/>
        </w:rPr>
        <w:t>七</w:t>
      </w:r>
      <w:r>
        <w:rPr>
          <w:rFonts w:ascii="仿宋_GB2312" w:hAnsi="宋体" w:eastAsia="仿宋_GB2312"/>
          <w:b/>
          <w:sz w:val="21"/>
        </w:rPr>
        <w:t>.</w:t>
      </w:r>
      <w:r>
        <w:rPr>
          <w:rFonts w:hint="eastAsia" w:ascii="仿宋_GB2312" w:hAnsi="宋体" w:eastAsia="仿宋_GB2312"/>
          <w:b/>
          <w:sz w:val="21"/>
        </w:rPr>
        <w:t>售后服务</w:t>
      </w:r>
    </w:p>
    <w:p>
      <w:pPr>
        <w:pStyle w:val="12"/>
        <w:kinsoku w:val="0"/>
        <w:wordWrap w:val="0"/>
        <w:topLinePunct/>
        <w:autoSpaceDE/>
        <w:autoSpaceDN/>
        <w:spacing w:line="340" w:lineRule="exact"/>
        <w:ind w:firstLine="0" w:firstLineChars="0"/>
        <w:rPr>
          <w:rFonts w:ascii="仿宋_GB2312" w:hAnsi="宋体" w:eastAsia="仿宋_GB2312"/>
          <w:b/>
          <w:sz w:val="21"/>
        </w:rPr>
      </w:pPr>
      <w:r>
        <w:rPr>
          <w:rFonts w:hint="eastAsia" w:ascii="仿宋_GB2312" w:hAnsi="宋体" w:eastAsia="仿宋_GB2312"/>
          <w:b/>
          <w:sz w:val="21"/>
        </w:rPr>
        <w:t>八．技术支持及培训</w:t>
      </w:r>
    </w:p>
    <w:p>
      <w:pPr>
        <w:kinsoku w:val="0"/>
        <w:wordWrap w:val="0"/>
        <w:topLinePunct/>
        <w:spacing w:line="340" w:lineRule="exact"/>
        <w:ind w:left="567" w:hanging="567"/>
        <w:rPr>
          <w:rFonts w:ascii="仿宋_GB2312" w:hAnsi="宋体"/>
          <w:b/>
          <w:sz w:val="21"/>
        </w:rPr>
      </w:pPr>
      <w:r>
        <w:rPr>
          <w:rFonts w:hint="eastAsia" w:ascii="仿宋_GB2312" w:hAnsi="宋体"/>
          <w:b/>
          <w:sz w:val="21"/>
        </w:rPr>
        <w:t>九</w:t>
      </w:r>
      <w:r>
        <w:rPr>
          <w:rFonts w:ascii="仿宋_GB2312" w:hAnsi="宋体"/>
          <w:b/>
          <w:sz w:val="21"/>
        </w:rPr>
        <w:t xml:space="preserve">. </w:t>
      </w:r>
      <w:r>
        <w:rPr>
          <w:rFonts w:hint="eastAsia" w:ascii="仿宋_GB2312" w:hAnsi="宋体"/>
          <w:b/>
          <w:sz w:val="21"/>
        </w:rPr>
        <w:t>合同的仲裁</w:t>
      </w:r>
    </w:p>
    <w:p>
      <w:pPr>
        <w:pStyle w:val="15"/>
        <w:kinsoku w:val="0"/>
        <w:wordWrap w:val="0"/>
        <w:spacing w:line="340" w:lineRule="exact"/>
        <w:ind w:left="498" w:leftChars="150" w:firstLine="332"/>
        <w:rPr>
          <w:sz w:val="21"/>
        </w:rPr>
      </w:pPr>
      <w:r>
        <w:rPr>
          <w:rFonts w:hint="eastAsia"/>
          <w:sz w:val="21"/>
        </w:rPr>
        <w:t>本合同发生争议，由双方协商或调解解决，协商或调解不成时向签订合同所在地人民法院起诉。</w:t>
      </w:r>
    </w:p>
    <w:p>
      <w:pPr>
        <w:kinsoku w:val="0"/>
        <w:wordWrap w:val="0"/>
        <w:topLinePunct/>
        <w:spacing w:line="340" w:lineRule="exact"/>
        <w:jc w:val="right"/>
        <w:rPr>
          <w:rFonts w:ascii="仿宋_GB2312" w:hAnsi="宋体"/>
          <w:sz w:val="21"/>
        </w:rPr>
      </w:pPr>
      <w:r>
        <w:rPr>
          <w:rFonts w:ascii="仿宋_GB2312" w:hAnsi="宋体"/>
          <w:sz w:val="21"/>
        </w:rPr>
        <w:t xml:space="preserve">                 </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47"/>
        <w:gridCol w:w="4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4947" w:type="dxa"/>
            <w:vAlign w:val="center"/>
          </w:tcPr>
          <w:p>
            <w:pPr>
              <w:spacing w:line="276" w:lineRule="auto"/>
              <w:jc w:val="left"/>
              <w:rPr>
                <w:rFonts w:ascii="宋体" w:hAnsi="宋体" w:eastAsia="宋体"/>
                <w:sz w:val="18"/>
                <w:szCs w:val="18"/>
              </w:rPr>
            </w:pPr>
            <w:r>
              <w:rPr>
                <w:rFonts w:ascii="宋体" w:hAnsi="宋体" w:eastAsia="宋体"/>
                <w:sz w:val="18"/>
                <w:szCs w:val="18"/>
              </w:rPr>
              <w:t>甲方</w:t>
            </w:r>
            <w:r>
              <w:rPr>
                <w:rFonts w:hint="eastAsia" w:ascii="宋体" w:hAnsi="宋体" w:eastAsia="宋体"/>
                <w:sz w:val="18"/>
                <w:szCs w:val="18"/>
              </w:rPr>
              <w:t>（盖章）</w:t>
            </w:r>
            <w:r>
              <w:rPr>
                <w:rFonts w:ascii="宋体" w:hAnsi="宋体" w:eastAsia="宋体"/>
                <w:sz w:val="18"/>
                <w:szCs w:val="18"/>
              </w:rPr>
              <w:t>：</w:t>
            </w:r>
            <w:r>
              <w:rPr>
                <w:rFonts w:hint="eastAsia" w:ascii="宋体" w:hAnsi="宋体" w:eastAsia="宋体"/>
                <w:sz w:val="18"/>
                <w:szCs w:val="18"/>
              </w:rPr>
              <w:t>汕头大学医学院</w:t>
            </w:r>
          </w:p>
        </w:tc>
        <w:tc>
          <w:tcPr>
            <w:tcW w:w="4986" w:type="dxa"/>
            <w:vAlign w:val="center"/>
          </w:tcPr>
          <w:p>
            <w:pPr>
              <w:spacing w:line="276" w:lineRule="auto"/>
              <w:jc w:val="left"/>
              <w:rPr>
                <w:rFonts w:ascii="宋体" w:hAnsi="宋体" w:eastAsia="宋体" w:cs="ˎ̥"/>
                <w:sz w:val="18"/>
                <w:szCs w:val="18"/>
              </w:rPr>
            </w:pPr>
            <w:r>
              <w:rPr>
                <w:rFonts w:ascii="宋体" w:hAnsi="宋体" w:eastAsia="宋体"/>
                <w:sz w:val="18"/>
                <w:szCs w:val="18"/>
              </w:rPr>
              <w:t>乙方</w:t>
            </w:r>
            <w:r>
              <w:rPr>
                <w:rFonts w:hint="eastAsia" w:ascii="宋体" w:hAnsi="宋体" w:eastAsia="宋体"/>
                <w:sz w:val="18"/>
                <w:szCs w:val="18"/>
              </w:rPr>
              <w:t>（盖章）</w:t>
            </w:r>
            <w:r>
              <w:rPr>
                <w:rFonts w:ascii="宋体" w:hAnsi="宋体" w:eastAsia="宋体"/>
                <w:sz w:val="18"/>
                <w:szCs w:val="18"/>
              </w:rPr>
              <w:t>：</w:t>
            </w:r>
            <w:r>
              <w:rPr>
                <w:rFonts w:ascii="宋体" w:hAnsi="宋体" w:eastAsia="宋体" w:cs="ˎ̥"/>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4947" w:type="dxa"/>
            <w:vAlign w:val="center"/>
          </w:tcPr>
          <w:p>
            <w:pPr>
              <w:spacing w:line="276" w:lineRule="auto"/>
              <w:jc w:val="left"/>
              <w:rPr>
                <w:rFonts w:ascii="宋体" w:hAnsi="宋体" w:eastAsia="宋体"/>
                <w:sz w:val="18"/>
                <w:szCs w:val="18"/>
              </w:rPr>
            </w:pPr>
            <w:r>
              <w:rPr>
                <w:rFonts w:ascii="宋体" w:hAnsi="宋体" w:eastAsia="宋体"/>
                <w:sz w:val="18"/>
                <w:szCs w:val="18"/>
              </w:rPr>
              <w:t>地址：</w:t>
            </w:r>
            <w:r>
              <w:rPr>
                <w:rFonts w:hint="eastAsia" w:ascii="宋体" w:hAnsi="宋体" w:eastAsia="宋体"/>
                <w:sz w:val="18"/>
                <w:szCs w:val="18"/>
              </w:rPr>
              <w:t>汕头市金平区新陵路</w:t>
            </w:r>
            <w:r>
              <w:rPr>
                <w:rFonts w:ascii="宋体" w:hAnsi="宋体" w:eastAsia="宋体"/>
                <w:sz w:val="18"/>
                <w:szCs w:val="18"/>
              </w:rPr>
              <w:t>22号</w:t>
            </w:r>
          </w:p>
        </w:tc>
        <w:tc>
          <w:tcPr>
            <w:tcW w:w="4986" w:type="dxa"/>
            <w:vAlign w:val="center"/>
          </w:tcPr>
          <w:p>
            <w:pPr>
              <w:snapToGrid w:val="0"/>
              <w:spacing w:line="276" w:lineRule="auto"/>
              <w:jc w:val="left"/>
              <w:rPr>
                <w:rFonts w:ascii="宋体" w:hAnsi="宋体" w:eastAsia="宋体" w:cs="Courier New"/>
                <w:sz w:val="18"/>
                <w:szCs w:val="18"/>
              </w:rPr>
            </w:pPr>
            <w:r>
              <w:rPr>
                <w:rFonts w:ascii="宋体" w:hAnsi="宋体" w:eastAsia="宋体"/>
                <w:sz w:val="18"/>
                <w:szCs w:val="18"/>
              </w:rPr>
              <w:t>地址：</w:t>
            </w:r>
            <w:r>
              <w:rPr>
                <w:rFonts w:ascii="宋体" w:hAnsi="宋体" w:eastAsia="宋体" w:cs="Courier New"/>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4947" w:type="dxa"/>
            <w:vAlign w:val="center"/>
          </w:tcPr>
          <w:p>
            <w:pPr>
              <w:spacing w:line="276" w:lineRule="auto"/>
              <w:jc w:val="left"/>
              <w:rPr>
                <w:rFonts w:ascii="宋体" w:hAnsi="宋体" w:eastAsia="宋体"/>
                <w:sz w:val="18"/>
                <w:szCs w:val="18"/>
              </w:rPr>
            </w:pPr>
            <w:r>
              <w:rPr>
                <w:rFonts w:ascii="宋体" w:hAnsi="宋体" w:eastAsia="宋体"/>
                <w:sz w:val="18"/>
                <w:szCs w:val="18"/>
              </w:rPr>
              <w:t>法定代表人：</w:t>
            </w:r>
            <w:r>
              <w:rPr>
                <w:rFonts w:hint="eastAsia" w:ascii="宋体" w:hAnsi="宋体" w:eastAsia="宋体"/>
                <w:sz w:val="18"/>
                <w:szCs w:val="18"/>
              </w:rPr>
              <w:t xml:space="preserve"> 谭学瑞</w:t>
            </w:r>
          </w:p>
        </w:tc>
        <w:tc>
          <w:tcPr>
            <w:tcW w:w="4986" w:type="dxa"/>
            <w:vAlign w:val="center"/>
          </w:tcPr>
          <w:p>
            <w:pPr>
              <w:spacing w:line="276" w:lineRule="auto"/>
              <w:jc w:val="left"/>
              <w:rPr>
                <w:rFonts w:ascii="宋体" w:hAnsi="宋体" w:eastAsia="宋体"/>
                <w:sz w:val="18"/>
                <w:szCs w:val="18"/>
              </w:rPr>
            </w:pPr>
            <w:r>
              <w:rPr>
                <w:rFonts w:ascii="宋体" w:hAnsi="宋体" w:eastAsia="宋体"/>
                <w:sz w:val="18"/>
                <w:szCs w:val="18"/>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4947" w:type="dxa"/>
            <w:vAlign w:val="center"/>
          </w:tcPr>
          <w:p>
            <w:pPr>
              <w:spacing w:line="276" w:lineRule="auto"/>
              <w:jc w:val="left"/>
              <w:rPr>
                <w:rFonts w:ascii="宋体" w:hAnsi="宋体" w:eastAsia="宋体"/>
                <w:sz w:val="18"/>
                <w:szCs w:val="18"/>
              </w:rPr>
            </w:pPr>
            <w:r>
              <w:rPr>
                <w:rFonts w:ascii="宋体" w:hAnsi="宋体" w:eastAsia="宋体"/>
                <w:sz w:val="18"/>
                <w:szCs w:val="18"/>
              </w:rPr>
              <w:t>委托代理人：</w:t>
            </w:r>
          </w:p>
        </w:tc>
        <w:tc>
          <w:tcPr>
            <w:tcW w:w="4986" w:type="dxa"/>
            <w:vAlign w:val="center"/>
          </w:tcPr>
          <w:p>
            <w:pPr>
              <w:spacing w:line="276" w:lineRule="auto"/>
              <w:jc w:val="left"/>
              <w:rPr>
                <w:rFonts w:ascii="宋体" w:hAnsi="宋体" w:eastAsia="宋体"/>
                <w:sz w:val="18"/>
                <w:szCs w:val="18"/>
              </w:rPr>
            </w:pPr>
            <w:r>
              <w:rPr>
                <w:rFonts w:ascii="宋体" w:hAnsi="宋体" w:eastAsia="宋体"/>
                <w:sz w:val="18"/>
                <w:szCs w:val="18"/>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4947" w:type="dxa"/>
            <w:vAlign w:val="center"/>
          </w:tcPr>
          <w:p>
            <w:pPr>
              <w:spacing w:line="276" w:lineRule="auto"/>
              <w:jc w:val="left"/>
              <w:rPr>
                <w:rFonts w:ascii="宋体" w:hAnsi="宋体" w:eastAsia="宋体"/>
                <w:sz w:val="18"/>
                <w:szCs w:val="18"/>
              </w:rPr>
            </w:pPr>
            <w:r>
              <w:rPr>
                <w:rFonts w:ascii="宋体" w:hAnsi="宋体" w:eastAsia="宋体"/>
                <w:sz w:val="18"/>
                <w:szCs w:val="18"/>
              </w:rPr>
              <w:t>电话：</w:t>
            </w:r>
            <w:r>
              <w:rPr>
                <w:rFonts w:hint="eastAsia" w:ascii="宋体" w:hAnsi="宋体" w:eastAsia="宋体"/>
                <w:sz w:val="18"/>
                <w:szCs w:val="18"/>
              </w:rPr>
              <w:t>0754-88900477</w:t>
            </w:r>
          </w:p>
        </w:tc>
        <w:tc>
          <w:tcPr>
            <w:tcW w:w="4986" w:type="dxa"/>
            <w:vAlign w:val="center"/>
          </w:tcPr>
          <w:p>
            <w:pPr>
              <w:spacing w:line="276" w:lineRule="auto"/>
              <w:jc w:val="left"/>
              <w:rPr>
                <w:rFonts w:ascii="宋体" w:hAnsi="宋体" w:eastAsia="宋体"/>
                <w:sz w:val="18"/>
                <w:szCs w:val="18"/>
              </w:rPr>
            </w:pPr>
            <w:r>
              <w:rPr>
                <w:rFonts w:ascii="宋体" w:hAnsi="宋体" w:eastAsia="宋体"/>
                <w:sz w:val="18"/>
                <w:szCs w:val="18"/>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4947" w:type="dxa"/>
            <w:vAlign w:val="center"/>
          </w:tcPr>
          <w:p>
            <w:pPr>
              <w:spacing w:line="276" w:lineRule="auto"/>
              <w:jc w:val="left"/>
              <w:rPr>
                <w:rFonts w:ascii="宋体" w:hAnsi="宋体" w:eastAsia="宋体"/>
                <w:sz w:val="18"/>
                <w:szCs w:val="18"/>
              </w:rPr>
            </w:pPr>
            <w:r>
              <w:rPr>
                <w:rFonts w:ascii="宋体" w:hAnsi="宋体" w:eastAsia="宋体"/>
                <w:sz w:val="18"/>
                <w:szCs w:val="18"/>
              </w:rPr>
              <w:t>传真：</w:t>
            </w:r>
            <w:r>
              <w:rPr>
                <w:rFonts w:hint="eastAsia" w:ascii="宋体" w:hAnsi="宋体" w:eastAsia="宋体"/>
                <w:sz w:val="18"/>
                <w:szCs w:val="18"/>
              </w:rPr>
              <w:t>0754-88900305</w:t>
            </w:r>
          </w:p>
        </w:tc>
        <w:tc>
          <w:tcPr>
            <w:tcW w:w="4986" w:type="dxa"/>
            <w:vAlign w:val="center"/>
          </w:tcPr>
          <w:p>
            <w:pPr>
              <w:spacing w:line="276" w:lineRule="auto"/>
              <w:jc w:val="left"/>
              <w:rPr>
                <w:rFonts w:ascii="宋体" w:hAnsi="宋体" w:eastAsia="宋体"/>
                <w:sz w:val="18"/>
                <w:szCs w:val="18"/>
              </w:rPr>
            </w:pPr>
            <w:r>
              <w:rPr>
                <w:rFonts w:ascii="宋体" w:hAnsi="宋体" w:eastAsia="宋体"/>
                <w:sz w:val="18"/>
                <w:szCs w:val="18"/>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4947" w:type="dxa"/>
            <w:vAlign w:val="center"/>
          </w:tcPr>
          <w:p>
            <w:pPr>
              <w:spacing w:line="276" w:lineRule="auto"/>
              <w:jc w:val="left"/>
              <w:rPr>
                <w:rFonts w:ascii="宋体" w:hAnsi="宋体" w:eastAsia="宋体"/>
                <w:sz w:val="18"/>
                <w:szCs w:val="18"/>
              </w:rPr>
            </w:pPr>
            <w:r>
              <w:rPr>
                <w:rFonts w:ascii="宋体" w:hAnsi="宋体" w:eastAsia="宋体"/>
                <w:sz w:val="18"/>
                <w:szCs w:val="18"/>
              </w:rPr>
              <w:t>邮政编码：</w:t>
            </w:r>
            <w:r>
              <w:rPr>
                <w:rFonts w:hint="eastAsia" w:ascii="仿宋_GB2312" w:hAnsi="宋体"/>
                <w:sz w:val="18"/>
                <w:szCs w:val="18"/>
              </w:rPr>
              <w:t>515041</w:t>
            </w:r>
          </w:p>
        </w:tc>
        <w:tc>
          <w:tcPr>
            <w:tcW w:w="4986" w:type="dxa"/>
            <w:vAlign w:val="center"/>
          </w:tcPr>
          <w:p>
            <w:pPr>
              <w:spacing w:line="276" w:lineRule="auto"/>
              <w:jc w:val="left"/>
              <w:rPr>
                <w:rFonts w:ascii="宋体" w:hAnsi="宋体" w:eastAsia="宋体"/>
                <w:sz w:val="18"/>
                <w:szCs w:val="18"/>
              </w:rPr>
            </w:pPr>
            <w:r>
              <w:rPr>
                <w:rFonts w:ascii="宋体" w:hAnsi="宋体" w:eastAsia="宋体"/>
                <w:sz w:val="18"/>
                <w:szCs w:val="18"/>
              </w:rPr>
              <w:t>邮政编码</w:t>
            </w:r>
            <w:r>
              <w:rPr>
                <w:rFonts w:hint="eastAsia" w:ascii="宋体" w:hAnsi="宋体" w:eastAsia="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4947" w:type="dxa"/>
            <w:vAlign w:val="center"/>
          </w:tcPr>
          <w:p>
            <w:pPr>
              <w:spacing w:line="276" w:lineRule="auto"/>
              <w:jc w:val="left"/>
              <w:rPr>
                <w:rFonts w:ascii="宋体" w:hAnsi="宋体" w:eastAsia="宋体"/>
                <w:sz w:val="18"/>
                <w:szCs w:val="18"/>
              </w:rPr>
            </w:pPr>
            <w:r>
              <w:rPr>
                <w:rFonts w:hint="eastAsia" w:ascii="宋体" w:hAnsi="宋体" w:eastAsia="宋体"/>
                <w:sz w:val="18"/>
                <w:szCs w:val="18"/>
              </w:rPr>
              <w:t>开户银行</w:t>
            </w:r>
            <w:r>
              <w:rPr>
                <w:rFonts w:ascii="宋体" w:hAnsi="宋体" w:eastAsia="宋体"/>
                <w:sz w:val="18"/>
                <w:szCs w:val="18"/>
              </w:rPr>
              <w:t>：</w:t>
            </w:r>
            <w:r>
              <w:rPr>
                <w:rFonts w:hint="eastAsia" w:ascii="仿宋_GB2312" w:hAnsi="宋体"/>
                <w:sz w:val="18"/>
                <w:szCs w:val="18"/>
              </w:rPr>
              <w:t>中行嘉泰支行</w:t>
            </w:r>
          </w:p>
        </w:tc>
        <w:tc>
          <w:tcPr>
            <w:tcW w:w="4986" w:type="dxa"/>
            <w:vAlign w:val="center"/>
          </w:tcPr>
          <w:p>
            <w:pPr>
              <w:spacing w:line="276" w:lineRule="auto"/>
              <w:jc w:val="left"/>
              <w:rPr>
                <w:rFonts w:ascii="宋体" w:hAnsi="宋体" w:eastAsia="宋体"/>
                <w:sz w:val="18"/>
                <w:szCs w:val="18"/>
              </w:rPr>
            </w:pPr>
            <w:r>
              <w:rPr>
                <w:rFonts w:hint="eastAsia" w:ascii="宋体" w:hAnsi="宋体" w:eastAsia="宋体"/>
                <w:sz w:val="18"/>
                <w:szCs w:val="18"/>
              </w:rPr>
              <w:t>开户银行</w:t>
            </w:r>
            <w:r>
              <w:rPr>
                <w:rFonts w:ascii="宋体" w:hAnsi="宋体" w:eastAsia="宋体"/>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4947" w:type="dxa"/>
            <w:vAlign w:val="center"/>
          </w:tcPr>
          <w:p>
            <w:pPr>
              <w:spacing w:line="276" w:lineRule="auto"/>
              <w:jc w:val="left"/>
              <w:rPr>
                <w:rFonts w:ascii="宋体" w:hAnsi="宋体" w:eastAsia="宋体"/>
                <w:sz w:val="18"/>
                <w:szCs w:val="18"/>
              </w:rPr>
            </w:pPr>
            <w:r>
              <w:rPr>
                <w:rFonts w:hint="eastAsia" w:ascii="宋体" w:hAnsi="宋体" w:eastAsia="宋体"/>
                <w:sz w:val="18"/>
                <w:szCs w:val="18"/>
              </w:rPr>
              <w:t>开户帐号</w:t>
            </w:r>
            <w:r>
              <w:rPr>
                <w:rFonts w:ascii="宋体" w:hAnsi="宋体" w:eastAsia="宋体"/>
                <w:sz w:val="18"/>
                <w:szCs w:val="18"/>
              </w:rPr>
              <w:t>：</w:t>
            </w:r>
            <w:r>
              <w:rPr>
                <w:rFonts w:hint="eastAsia" w:ascii="仿宋_GB2312" w:hAnsi="宋体"/>
                <w:sz w:val="18"/>
                <w:szCs w:val="18"/>
              </w:rPr>
              <w:t>7055 5774 4822</w:t>
            </w:r>
          </w:p>
        </w:tc>
        <w:tc>
          <w:tcPr>
            <w:tcW w:w="4986" w:type="dxa"/>
            <w:vAlign w:val="center"/>
          </w:tcPr>
          <w:p>
            <w:pPr>
              <w:spacing w:line="276" w:lineRule="auto"/>
              <w:jc w:val="left"/>
              <w:rPr>
                <w:rFonts w:ascii="宋体" w:hAnsi="宋体" w:eastAsia="宋体"/>
                <w:sz w:val="18"/>
                <w:szCs w:val="18"/>
              </w:rPr>
            </w:pPr>
            <w:r>
              <w:rPr>
                <w:rFonts w:hint="eastAsia" w:ascii="宋体" w:hAnsi="宋体" w:eastAsia="宋体"/>
                <w:sz w:val="18"/>
                <w:szCs w:val="18"/>
              </w:rPr>
              <w:t>开户帐号</w:t>
            </w:r>
            <w:r>
              <w:rPr>
                <w:rFonts w:ascii="宋体" w:hAnsi="宋体" w:eastAsia="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4947" w:type="dxa"/>
            <w:vAlign w:val="center"/>
          </w:tcPr>
          <w:p>
            <w:pPr>
              <w:spacing w:line="276" w:lineRule="auto"/>
              <w:jc w:val="left"/>
              <w:rPr>
                <w:rFonts w:ascii="宋体" w:hAnsi="宋体" w:eastAsia="宋体"/>
                <w:sz w:val="18"/>
                <w:szCs w:val="18"/>
              </w:rPr>
            </w:pPr>
            <w:r>
              <w:rPr>
                <w:rFonts w:hint="eastAsia" w:ascii="宋体" w:hAnsi="宋体" w:eastAsia="宋体"/>
                <w:sz w:val="18"/>
                <w:szCs w:val="18"/>
              </w:rPr>
              <w:t>统一社会信用代码：12440000455861456K</w:t>
            </w:r>
          </w:p>
        </w:tc>
        <w:tc>
          <w:tcPr>
            <w:tcW w:w="4986" w:type="dxa"/>
            <w:vAlign w:val="center"/>
          </w:tcPr>
          <w:p>
            <w:pPr>
              <w:spacing w:line="276" w:lineRule="auto"/>
              <w:jc w:val="left"/>
              <w:rPr>
                <w:rFonts w:ascii="宋体" w:hAnsi="宋体" w:eastAsia="宋体"/>
                <w:sz w:val="18"/>
                <w:szCs w:val="18"/>
              </w:rPr>
            </w:pPr>
            <w:r>
              <w:rPr>
                <w:rFonts w:hint="eastAsia" w:ascii="宋体" w:hAnsi="宋体" w:eastAsia="宋体"/>
                <w:sz w:val="18"/>
                <w:szCs w:val="18"/>
              </w:rPr>
              <w:t>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4947" w:type="dxa"/>
            <w:vAlign w:val="center"/>
          </w:tcPr>
          <w:p>
            <w:pPr>
              <w:spacing w:line="276" w:lineRule="auto"/>
              <w:jc w:val="left"/>
              <w:rPr>
                <w:rFonts w:ascii="宋体" w:hAnsi="宋体" w:eastAsia="宋体"/>
                <w:sz w:val="18"/>
                <w:szCs w:val="18"/>
              </w:rPr>
            </w:pPr>
            <w:r>
              <w:rPr>
                <w:rFonts w:hint="eastAsia" w:ascii="宋体" w:hAnsi="宋体" w:eastAsia="宋体"/>
                <w:sz w:val="18"/>
                <w:szCs w:val="18"/>
              </w:rPr>
              <w:t>签订日期</w:t>
            </w:r>
            <w:r>
              <w:rPr>
                <w:rFonts w:ascii="宋体" w:hAnsi="宋体" w:eastAsia="宋体"/>
                <w:sz w:val="18"/>
                <w:szCs w:val="18"/>
              </w:rPr>
              <w:t>：</w:t>
            </w:r>
            <w:r>
              <w:rPr>
                <w:rFonts w:hint="eastAsia" w:ascii="宋体" w:hAnsi="宋体" w:eastAsia="宋体"/>
                <w:sz w:val="18"/>
                <w:szCs w:val="18"/>
              </w:rPr>
              <w:t xml:space="preserve">       年     月     日</w:t>
            </w:r>
          </w:p>
        </w:tc>
        <w:tc>
          <w:tcPr>
            <w:tcW w:w="4986" w:type="dxa"/>
            <w:vAlign w:val="center"/>
          </w:tcPr>
          <w:p>
            <w:pPr>
              <w:spacing w:line="276" w:lineRule="auto"/>
              <w:jc w:val="left"/>
              <w:rPr>
                <w:rFonts w:ascii="宋体" w:hAnsi="宋体" w:eastAsia="宋体"/>
                <w:sz w:val="18"/>
                <w:szCs w:val="18"/>
              </w:rPr>
            </w:pPr>
            <w:r>
              <w:rPr>
                <w:rFonts w:hint="eastAsia" w:ascii="宋体" w:hAnsi="宋体" w:eastAsia="宋体"/>
                <w:sz w:val="18"/>
                <w:szCs w:val="18"/>
              </w:rPr>
              <w:t>签订日期</w:t>
            </w:r>
            <w:r>
              <w:rPr>
                <w:rFonts w:ascii="宋体" w:hAnsi="宋体" w:eastAsia="宋体"/>
                <w:sz w:val="18"/>
                <w:szCs w:val="18"/>
              </w:rPr>
              <w:t>：</w:t>
            </w:r>
            <w:r>
              <w:rPr>
                <w:rFonts w:hint="eastAsia" w:ascii="宋体" w:hAnsi="宋体" w:eastAsia="宋体"/>
                <w:sz w:val="18"/>
                <w:szCs w:val="18"/>
              </w:rPr>
              <w:t xml:space="preserve">       年     月     日</w:t>
            </w:r>
          </w:p>
        </w:tc>
      </w:tr>
    </w:tbl>
    <w:p>
      <w:pPr>
        <w:kinsoku w:val="0"/>
        <w:wordWrap w:val="0"/>
        <w:topLinePunct/>
        <w:spacing w:line="360" w:lineRule="atLeast"/>
        <w:ind w:firstLine="186" w:firstLineChars="50"/>
        <w:rPr>
          <w:rFonts w:ascii="宋体" w:hAnsi="宋体" w:eastAsia="宋体"/>
          <w:b/>
          <w:sz w:val="32"/>
        </w:rPr>
      </w:pPr>
      <w:r>
        <w:rPr>
          <w:rFonts w:ascii="宋体" w:hAnsi="宋体" w:eastAsia="宋体"/>
          <w:b/>
          <w:sz w:val="32"/>
        </w:rPr>
        <w:br w:type="page"/>
      </w:r>
      <w:r>
        <w:rPr>
          <w:rFonts w:hint="eastAsia" w:ascii="宋体" w:hAnsi="宋体" w:eastAsia="宋体"/>
          <w:b/>
          <w:sz w:val="32"/>
        </w:rPr>
        <w:t>第四部分    投  标</w:t>
      </w:r>
      <w:r>
        <w:rPr>
          <w:rFonts w:ascii="宋体" w:hAnsi="宋体" w:eastAsia="宋体"/>
          <w:b/>
          <w:sz w:val="32"/>
        </w:rPr>
        <w:t xml:space="preserve">  </w:t>
      </w:r>
      <w:r>
        <w:rPr>
          <w:rFonts w:hint="eastAsia" w:ascii="宋体" w:hAnsi="宋体" w:eastAsia="宋体"/>
          <w:b/>
          <w:sz w:val="32"/>
        </w:rPr>
        <w:t>书（格式）</w:t>
      </w:r>
    </w:p>
    <w:p>
      <w:pPr>
        <w:kinsoku w:val="0"/>
        <w:wordWrap w:val="0"/>
        <w:topLinePunct/>
        <w:spacing w:after="120" w:line="360" w:lineRule="atLeast"/>
        <w:rPr>
          <w:rFonts w:ascii="仿宋_GB2312" w:hAnsi="宋体"/>
          <w:sz w:val="24"/>
        </w:rPr>
      </w:pPr>
      <w:r>
        <w:rPr>
          <w:rFonts w:hint="eastAsia" w:ascii="仿宋_GB2312" w:hAnsi="宋体"/>
          <w:sz w:val="24"/>
        </w:rPr>
        <w:t>致：汕头大学医学院：</w:t>
      </w:r>
    </w:p>
    <w:p>
      <w:pPr>
        <w:kinsoku w:val="0"/>
        <w:wordWrap w:val="0"/>
        <w:topLinePunct/>
        <w:spacing w:after="120" w:line="240" w:lineRule="atLeast"/>
        <w:ind w:firstLine="585"/>
        <w:rPr>
          <w:rFonts w:ascii="仿宋_GB2312" w:hAnsi="宋体"/>
          <w:sz w:val="24"/>
        </w:rPr>
      </w:pPr>
      <w:r>
        <w:rPr>
          <w:rFonts w:hint="eastAsia" w:ascii="仿宋_GB2312" w:hAnsi="宋体"/>
          <w:sz w:val="24"/>
        </w:rPr>
        <w:t>根据你们第设</w:t>
      </w:r>
      <w:r>
        <w:rPr>
          <w:rFonts w:ascii="仿宋_GB2312" w:hAnsi="宋体"/>
          <w:sz w:val="24"/>
          <w:u w:val="single"/>
        </w:rPr>
        <w:t xml:space="preserve">           </w:t>
      </w:r>
      <w:r>
        <w:rPr>
          <w:rFonts w:hint="eastAsia" w:ascii="仿宋_GB2312" w:hAnsi="宋体"/>
          <w:sz w:val="24"/>
        </w:rPr>
        <w:t>号（招标编号）招标文件要求，</w:t>
      </w:r>
      <w:r>
        <w:rPr>
          <w:rFonts w:ascii="仿宋_GB2312" w:hAnsi="宋体"/>
          <w:sz w:val="24"/>
          <w:u w:val="single"/>
        </w:rPr>
        <w:t xml:space="preserve">                </w:t>
      </w:r>
      <w:r>
        <w:rPr>
          <w:rFonts w:hint="eastAsia" w:ascii="仿宋_GB2312" w:hAnsi="宋体"/>
          <w:sz w:val="24"/>
        </w:rPr>
        <w:t>（全名及职衔）经正式授权并以投标人</w:t>
      </w:r>
      <w:r>
        <w:rPr>
          <w:rFonts w:ascii="仿宋_GB2312" w:hAnsi="宋体"/>
          <w:sz w:val="24"/>
          <w:u w:val="single"/>
        </w:rPr>
        <w:t xml:space="preserve">                            </w:t>
      </w:r>
      <w:r>
        <w:rPr>
          <w:rFonts w:hint="eastAsia" w:ascii="仿宋_GB2312" w:hAnsi="宋体"/>
          <w:sz w:val="24"/>
          <w:u w:val="single"/>
        </w:rPr>
        <w:t xml:space="preserve"> </w:t>
      </w:r>
      <w:r>
        <w:rPr>
          <w:rFonts w:hint="eastAsia" w:ascii="仿宋_GB2312" w:hAnsi="宋体"/>
          <w:sz w:val="24"/>
        </w:rPr>
        <w:t>（投标人名称、地址）的名义投标。提交下述文件正本一份和副本一式五份。</w:t>
      </w:r>
    </w:p>
    <w:p>
      <w:pPr>
        <w:pStyle w:val="8"/>
        <w:numPr>
          <w:ilvl w:val="3"/>
          <w:numId w:val="14"/>
        </w:numPr>
        <w:kinsoku w:val="0"/>
        <w:wordWrap w:val="0"/>
        <w:topLinePunct/>
        <w:autoSpaceDE/>
        <w:autoSpaceDN/>
        <w:spacing w:line="200" w:lineRule="atLeast"/>
        <w:ind w:left="1912" w:hanging="584"/>
        <w:rPr>
          <w:rFonts w:ascii="仿宋_GB2312" w:hAnsi="宋体"/>
          <w:sz w:val="24"/>
        </w:rPr>
      </w:pPr>
      <w:r>
        <w:rPr>
          <w:rFonts w:hint="eastAsia" w:ascii="仿宋_GB2312" w:hAnsi="宋体"/>
          <w:sz w:val="24"/>
        </w:rPr>
        <w:t>投标书；</w:t>
      </w:r>
    </w:p>
    <w:p>
      <w:pPr>
        <w:pStyle w:val="8"/>
        <w:numPr>
          <w:ilvl w:val="3"/>
          <w:numId w:val="14"/>
        </w:numPr>
        <w:kinsoku w:val="0"/>
        <w:wordWrap w:val="0"/>
        <w:topLinePunct/>
        <w:autoSpaceDE/>
        <w:autoSpaceDN/>
        <w:spacing w:line="200" w:lineRule="atLeast"/>
        <w:ind w:left="1912" w:hanging="584"/>
        <w:rPr>
          <w:rFonts w:ascii="仿宋_GB2312" w:hAnsi="宋体"/>
          <w:sz w:val="24"/>
        </w:rPr>
      </w:pPr>
      <w:r>
        <w:rPr>
          <w:rFonts w:hint="eastAsia" w:ascii="仿宋_GB2312" w:hAnsi="宋体" w:eastAsia="仿宋_GB2312"/>
          <w:sz w:val="24"/>
        </w:rPr>
        <w:t>开标一览表；</w:t>
      </w:r>
    </w:p>
    <w:p>
      <w:pPr>
        <w:pStyle w:val="8"/>
        <w:numPr>
          <w:ilvl w:val="3"/>
          <w:numId w:val="14"/>
        </w:numPr>
        <w:kinsoku w:val="0"/>
        <w:wordWrap w:val="0"/>
        <w:topLinePunct/>
        <w:autoSpaceDE/>
        <w:autoSpaceDN/>
        <w:spacing w:line="200" w:lineRule="atLeast"/>
        <w:ind w:left="1912" w:hanging="584"/>
        <w:rPr>
          <w:rFonts w:ascii="仿宋_GB2312" w:hAnsi="宋体"/>
          <w:sz w:val="24"/>
        </w:rPr>
      </w:pPr>
      <w:r>
        <w:rPr>
          <w:rFonts w:hint="eastAsia" w:ascii="仿宋_GB2312" w:hAnsi="宋体" w:eastAsia="仿宋_GB2312"/>
          <w:sz w:val="24"/>
        </w:rPr>
        <w:t>设备配置一览表；</w:t>
      </w:r>
    </w:p>
    <w:p>
      <w:pPr>
        <w:pStyle w:val="8"/>
        <w:numPr>
          <w:ilvl w:val="3"/>
          <w:numId w:val="14"/>
        </w:numPr>
        <w:kinsoku w:val="0"/>
        <w:wordWrap w:val="0"/>
        <w:topLinePunct/>
        <w:autoSpaceDE/>
        <w:autoSpaceDN/>
        <w:spacing w:line="200" w:lineRule="atLeast"/>
        <w:ind w:left="1912" w:hanging="584"/>
        <w:rPr>
          <w:rFonts w:ascii="仿宋_GB2312" w:hAnsi="宋体"/>
          <w:sz w:val="24"/>
        </w:rPr>
      </w:pPr>
      <w:r>
        <w:rPr>
          <w:rFonts w:hint="eastAsia" w:ascii="仿宋_GB2312" w:hAnsi="宋体" w:eastAsia="仿宋_GB2312"/>
          <w:sz w:val="24"/>
        </w:rPr>
        <w:t>服务承诺书；</w:t>
      </w:r>
    </w:p>
    <w:p>
      <w:pPr>
        <w:pStyle w:val="8"/>
        <w:kinsoku w:val="0"/>
        <w:wordWrap w:val="0"/>
        <w:topLinePunct/>
        <w:autoSpaceDE/>
        <w:autoSpaceDN/>
        <w:spacing w:line="200" w:lineRule="atLeast"/>
        <w:ind w:left="1328" w:leftChars="0" w:firstLine="0" w:firstLineChars="0"/>
        <w:rPr>
          <w:rFonts w:ascii="仿宋_GB2312" w:hAnsi="宋体"/>
          <w:sz w:val="24"/>
        </w:rPr>
      </w:pPr>
    </w:p>
    <w:p>
      <w:pPr>
        <w:kinsoku w:val="0"/>
        <w:wordWrap w:val="0"/>
        <w:topLinePunct/>
        <w:spacing w:line="360" w:lineRule="atLeast"/>
        <w:rPr>
          <w:rFonts w:ascii="仿宋_GB2312" w:hAnsi="宋体"/>
          <w:sz w:val="24"/>
        </w:rPr>
      </w:pPr>
      <w:r>
        <w:rPr>
          <w:rFonts w:hint="eastAsia" w:ascii="仿宋_GB2312" w:hAnsi="宋体"/>
          <w:sz w:val="24"/>
        </w:rPr>
        <w:t>签字代表在此声明并同意：</w:t>
      </w:r>
    </w:p>
    <w:p>
      <w:pPr>
        <w:kinsoku w:val="0"/>
        <w:wordWrap w:val="0"/>
        <w:topLinePunct/>
        <w:spacing w:line="360" w:lineRule="atLeast"/>
        <w:ind w:left="830" w:hanging="830"/>
        <w:rPr>
          <w:rFonts w:ascii="仿宋_GB2312" w:hAnsi="宋体"/>
          <w:sz w:val="24"/>
        </w:rPr>
      </w:pPr>
      <w:r>
        <w:rPr>
          <w:rFonts w:ascii="仿宋_GB2312" w:hAnsi="宋体"/>
          <w:sz w:val="24"/>
        </w:rPr>
        <w:t xml:space="preserve">   </w:t>
      </w:r>
      <w:r>
        <w:rPr>
          <w:rFonts w:hint="eastAsia" w:ascii="仿宋_GB2312" w:hAnsi="宋体"/>
          <w:sz w:val="24"/>
        </w:rPr>
        <w:t>１</w:t>
      </w:r>
      <w:r>
        <w:rPr>
          <w:rFonts w:ascii="仿宋_GB2312" w:hAnsi="宋体"/>
          <w:sz w:val="24"/>
        </w:rPr>
        <w:t>.</w:t>
      </w:r>
      <w:r>
        <w:rPr>
          <w:rFonts w:hint="eastAsia" w:ascii="仿宋_GB2312" w:hAnsi="宋体"/>
          <w:sz w:val="24"/>
        </w:rPr>
        <w:t>我们愿意遵守招标人招标文件中的各项规定，供应符合“技术规范”所要求的设备，投标总报价为：</w:t>
      </w:r>
      <w:r>
        <w:rPr>
          <w:rFonts w:hint="eastAsia" w:ascii="仿宋_GB2312" w:hAnsi="宋体"/>
          <w:sz w:val="24"/>
          <w:u w:val="single"/>
        </w:rPr>
        <w:t xml:space="preserve">         </w:t>
      </w:r>
      <w:r>
        <w:rPr>
          <w:rFonts w:hint="eastAsia" w:ascii="仿宋_GB2312" w:hAnsi="宋体"/>
          <w:sz w:val="24"/>
        </w:rPr>
        <w:t>元。</w:t>
      </w:r>
    </w:p>
    <w:p>
      <w:pPr>
        <w:kinsoku w:val="0"/>
        <w:wordWrap w:val="0"/>
        <w:topLinePunct/>
        <w:spacing w:line="360" w:lineRule="atLeast"/>
        <w:ind w:left="851" w:hanging="851"/>
        <w:rPr>
          <w:rFonts w:ascii="仿宋_GB2312" w:hAnsi="宋体"/>
          <w:sz w:val="24"/>
        </w:rPr>
      </w:pPr>
      <w:r>
        <w:rPr>
          <w:rFonts w:ascii="仿宋_GB2312" w:hAnsi="宋体"/>
          <w:sz w:val="24"/>
        </w:rPr>
        <w:t xml:space="preserve">   </w:t>
      </w:r>
      <w:r>
        <w:rPr>
          <w:rFonts w:hint="eastAsia" w:ascii="仿宋_GB2312" w:hAnsi="宋体"/>
          <w:sz w:val="24"/>
        </w:rPr>
        <w:t>２</w:t>
      </w:r>
      <w:r>
        <w:rPr>
          <w:rFonts w:ascii="仿宋_GB2312" w:hAnsi="宋体"/>
          <w:sz w:val="24"/>
        </w:rPr>
        <w:t>.</w:t>
      </w:r>
      <w:r>
        <w:rPr>
          <w:rFonts w:hint="eastAsia" w:ascii="仿宋_GB2312" w:hAnsi="宋体"/>
          <w:sz w:val="24"/>
        </w:rPr>
        <w:t>我们同意本投标自投标截止日起30天内有效。如果我们的投标被接受，则直至合同生效时止，本投标始终有效。</w:t>
      </w:r>
    </w:p>
    <w:p>
      <w:pPr>
        <w:kinsoku w:val="0"/>
        <w:wordWrap w:val="0"/>
        <w:topLinePunct/>
        <w:spacing w:line="360" w:lineRule="atLeast"/>
        <w:ind w:left="851" w:hanging="851"/>
        <w:rPr>
          <w:rFonts w:ascii="仿宋_GB2312" w:hAnsi="宋体"/>
          <w:sz w:val="24"/>
        </w:rPr>
      </w:pPr>
      <w:r>
        <w:rPr>
          <w:rFonts w:ascii="仿宋_GB2312" w:hAnsi="宋体"/>
          <w:sz w:val="24"/>
        </w:rPr>
        <w:t xml:space="preserve">   </w:t>
      </w:r>
      <w:r>
        <w:rPr>
          <w:rFonts w:hint="eastAsia" w:ascii="仿宋_GB2312" w:hAnsi="宋体"/>
          <w:sz w:val="24"/>
        </w:rPr>
        <w:t>３</w:t>
      </w:r>
      <w:r>
        <w:rPr>
          <w:rFonts w:ascii="仿宋_GB2312" w:hAnsi="宋体"/>
          <w:sz w:val="24"/>
        </w:rPr>
        <w:t>.</w:t>
      </w:r>
      <w:r>
        <w:rPr>
          <w:rFonts w:hint="eastAsia" w:ascii="仿宋_GB2312" w:hAnsi="宋体"/>
          <w:sz w:val="24"/>
        </w:rPr>
        <w:t>我们已经详细地阅读了全部招标文件及附件，包括澄清及参考文件（如果有的话），我们完全理解并同意放弃对这方面有不明及误解的权利。</w:t>
      </w:r>
    </w:p>
    <w:p>
      <w:pPr>
        <w:kinsoku w:val="0"/>
        <w:wordWrap w:val="0"/>
        <w:topLinePunct/>
        <w:spacing w:line="360" w:lineRule="atLeast"/>
        <w:ind w:left="851" w:hanging="851"/>
        <w:rPr>
          <w:rFonts w:ascii="仿宋_GB2312" w:hAnsi="宋体"/>
          <w:sz w:val="24"/>
        </w:rPr>
      </w:pPr>
      <w:r>
        <w:rPr>
          <w:rFonts w:ascii="仿宋_GB2312" w:hAnsi="宋体"/>
          <w:sz w:val="24"/>
        </w:rPr>
        <w:t xml:space="preserve">   </w:t>
      </w:r>
      <w:r>
        <w:rPr>
          <w:rFonts w:hint="eastAsia" w:ascii="仿宋_GB2312" w:hAnsi="宋体"/>
          <w:sz w:val="24"/>
        </w:rPr>
        <w:t>４</w:t>
      </w:r>
      <w:r>
        <w:rPr>
          <w:rFonts w:ascii="仿宋_GB2312" w:hAnsi="宋体"/>
          <w:sz w:val="24"/>
        </w:rPr>
        <w:t>.</w:t>
      </w:r>
      <w:r>
        <w:rPr>
          <w:rFonts w:hint="eastAsia" w:ascii="仿宋_GB2312" w:hAnsi="宋体"/>
          <w:sz w:val="24"/>
        </w:rPr>
        <w:t>我们同意提供招标人要求的有关投标的其他资料。</w:t>
      </w:r>
    </w:p>
    <w:p>
      <w:pPr>
        <w:kinsoku w:val="0"/>
        <w:wordWrap w:val="0"/>
        <w:topLinePunct/>
        <w:spacing w:line="360" w:lineRule="atLeast"/>
        <w:ind w:left="851" w:hanging="851"/>
        <w:rPr>
          <w:rFonts w:ascii="仿宋_GB2312" w:hAnsi="宋体"/>
          <w:sz w:val="24"/>
        </w:rPr>
      </w:pPr>
      <w:r>
        <w:rPr>
          <w:rFonts w:ascii="仿宋_GB2312" w:hAnsi="宋体"/>
          <w:sz w:val="24"/>
        </w:rPr>
        <w:t xml:space="preserve">   </w:t>
      </w:r>
      <w:r>
        <w:rPr>
          <w:rFonts w:hint="eastAsia" w:ascii="仿宋_GB2312" w:hAnsi="宋体"/>
          <w:sz w:val="24"/>
        </w:rPr>
        <w:t>５</w:t>
      </w:r>
      <w:r>
        <w:rPr>
          <w:rFonts w:ascii="仿宋_GB2312" w:hAnsi="宋体"/>
          <w:sz w:val="24"/>
        </w:rPr>
        <w:t>.</w:t>
      </w:r>
      <w:r>
        <w:rPr>
          <w:rFonts w:hint="eastAsia" w:ascii="仿宋_GB2312" w:hAnsi="宋体"/>
          <w:sz w:val="24"/>
        </w:rPr>
        <w:t>我们理解，招标人并无义务必须接受最低报价的投标或其他任何投标。</w:t>
      </w:r>
    </w:p>
    <w:p>
      <w:pPr>
        <w:kinsoku w:val="0"/>
        <w:wordWrap w:val="0"/>
        <w:topLinePunct/>
        <w:spacing w:line="360" w:lineRule="atLeast"/>
        <w:rPr>
          <w:rFonts w:ascii="仿宋_GB2312" w:hAnsi="宋体"/>
          <w:sz w:val="24"/>
        </w:rPr>
      </w:pPr>
      <w:r>
        <w:rPr>
          <w:rFonts w:ascii="仿宋_GB2312" w:hAnsi="宋体"/>
          <w:sz w:val="24"/>
        </w:rPr>
        <w:t xml:space="preserve">   </w:t>
      </w:r>
      <w:r>
        <w:rPr>
          <w:rFonts w:hint="eastAsia" w:ascii="仿宋_GB2312" w:hAnsi="宋体"/>
          <w:sz w:val="24"/>
        </w:rPr>
        <w:t>６</w:t>
      </w:r>
      <w:r>
        <w:rPr>
          <w:rFonts w:ascii="仿宋_GB2312" w:hAnsi="宋体"/>
          <w:sz w:val="24"/>
        </w:rPr>
        <w:t>.</w:t>
      </w:r>
      <w:r>
        <w:rPr>
          <w:rFonts w:hint="eastAsia" w:ascii="仿宋_GB2312" w:hAnsi="宋体"/>
          <w:sz w:val="24"/>
        </w:rPr>
        <w:t>所有有关本次投标的函电请寄：</w:t>
      </w:r>
      <w:r>
        <w:rPr>
          <w:rFonts w:ascii="仿宋_GB2312" w:hAnsi="宋体"/>
          <w:sz w:val="24"/>
          <w:u w:val="single"/>
        </w:rPr>
        <w:t xml:space="preserve">                     </w:t>
      </w:r>
    </w:p>
    <w:p>
      <w:pPr>
        <w:kinsoku w:val="0"/>
        <w:wordWrap w:val="0"/>
        <w:topLinePunct/>
        <w:spacing w:line="360" w:lineRule="atLeast"/>
        <w:rPr>
          <w:rFonts w:ascii="仿宋_GB2312" w:hAnsi="宋体"/>
          <w:sz w:val="24"/>
        </w:rPr>
      </w:pPr>
      <w:r>
        <w:rPr>
          <w:rFonts w:hint="eastAsia" w:ascii="仿宋_GB2312" w:hAnsi="宋体"/>
          <w:sz w:val="24"/>
        </w:rPr>
        <w:t>授权代表（签名）</w:t>
      </w:r>
      <w:r>
        <w:rPr>
          <w:rFonts w:ascii="仿宋_GB2312" w:hAnsi="宋体"/>
          <w:sz w:val="24"/>
        </w:rPr>
        <w:t>:</w:t>
      </w:r>
      <w:r>
        <w:rPr>
          <w:rFonts w:ascii="仿宋_GB2312" w:hAnsi="宋体"/>
          <w:sz w:val="24"/>
          <w:u w:val="single"/>
        </w:rPr>
        <w:t xml:space="preserve">                          </w:t>
      </w:r>
    </w:p>
    <w:p>
      <w:pPr>
        <w:kinsoku w:val="0"/>
        <w:wordWrap w:val="0"/>
        <w:topLinePunct/>
        <w:spacing w:line="360" w:lineRule="atLeast"/>
        <w:rPr>
          <w:rFonts w:ascii="仿宋_GB2312" w:hAnsi="宋体"/>
          <w:sz w:val="24"/>
        </w:rPr>
      </w:pPr>
      <w:r>
        <w:rPr>
          <w:rFonts w:hint="eastAsia" w:ascii="仿宋_GB2312" w:hAnsi="宋体"/>
          <w:sz w:val="24"/>
        </w:rPr>
        <w:t>职</w:t>
      </w:r>
      <w:r>
        <w:rPr>
          <w:rFonts w:ascii="仿宋_GB2312" w:hAnsi="宋体"/>
          <w:sz w:val="24"/>
        </w:rPr>
        <w:t xml:space="preserve">    </w:t>
      </w:r>
      <w:r>
        <w:rPr>
          <w:rFonts w:hint="eastAsia" w:ascii="仿宋_GB2312" w:hAnsi="宋体"/>
          <w:sz w:val="24"/>
        </w:rPr>
        <w:t xml:space="preserve">  位</w:t>
      </w:r>
      <w:r>
        <w:rPr>
          <w:rFonts w:ascii="仿宋_GB2312" w:hAnsi="宋体"/>
          <w:sz w:val="24"/>
        </w:rPr>
        <w:t>:</w:t>
      </w:r>
      <w:r>
        <w:rPr>
          <w:rFonts w:ascii="仿宋_GB2312" w:hAnsi="宋体"/>
          <w:sz w:val="24"/>
          <w:u w:val="single"/>
        </w:rPr>
        <w:t xml:space="preserve">                                </w:t>
      </w:r>
    </w:p>
    <w:p>
      <w:pPr>
        <w:kinsoku w:val="0"/>
        <w:wordWrap w:val="0"/>
        <w:topLinePunct/>
        <w:spacing w:line="360" w:lineRule="atLeast"/>
        <w:rPr>
          <w:rFonts w:ascii="仿宋_GB2312" w:hAnsi="宋体"/>
          <w:sz w:val="24"/>
        </w:rPr>
      </w:pPr>
      <w:r>
        <w:rPr>
          <w:rFonts w:hint="eastAsia" w:ascii="仿宋_GB2312" w:hAnsi="宋体"/>
          <w:sz w:val="24"/>
        </w:rPr>
        <w:t>投标方名称</w:t>
      </w:r>
      <w:r>
        <w:rPr>
          <w:rFonts w:ascii="仿宋_GB2312" w:hAnsi="宋体"/>
          <w:sz w:val="24"/>
        </w:rPr>
        <w:t>:</w:t>
      </w:r>
      <w:r>
        <w:rPr>
          <w:rFonts w:ascii="仿宋_GB2312" w:hAnsi="宋体"/>
          <w:sz w:val="24"/>
          <w:u w:val="single"/>
        </w:rPr>
        <w:t xml:space="preserve">                                </w:t>
      </w:r>
    </w:p>
    <w:p>
      <w:pPr>
        <w:kinsoku w:val="0"/>
        <w:wordWrap w:val="0"/>
        <w:topLinePunct/>
        <w:spacing w:line="360" w:lineRule="atLeast"/>
        <w:rPr>
          <w:rFonts w:ascii="仿宋_GB2312" w:hAnsi="宋体"/>
          <w:sz w:val="24"/>
        </w:rPr>
      </w:pPr>
      <w:r>
        <w:rPr>
          <w:rFonts w:hint="eastAsia" w:ascii="仿宋_GB2312" w:hAnsi="宋体"/>
          <w:sz w:val="24"/>
        </w:rPr>
        <w:t>投标方印章</w:t>
      </w:r>
      <w:r>
        <w:rPr>
          <w:rFonts w:ascii="仿宋_GB2312" w:hAnsi="宋体"/>
          <w:sz w:val="24"/>
        </w:rPr>
        <w:t>:</w:t>
      </w:r>
      <w:r>
        <w:rPr>
          <w:rFonts w:ascii="仿宋_GB2312" w:hAnsi="宋体"/>
          <w:sz w:val="24"/>
          <w:u w:val="single"/>
        </w:rPr>
        <w:t xml:space="preserve">                                </w:t>
      </w:r>
    </w:p>
    <w:p>
      <w:pPr>
        <w:kinsoku w:val="0"/>
        <w:wordWrap w:val="0"/>
        <w:topLinePunct/>
        <w:spacing w:line="360" w:lineRule="atLeast"/>
        <w:rPr>
          <w:rFonts w:ascii="仿宋_GB2312" w:hAnsi="宋体"/>
          <w:sz w:val="24"/>
        </w:rPr>
      </w:pPr>
      <w:r>
        <w:rPr>
          <w:rFonts w:ascii="仿宋_GB2312" w:hAnsi="宋体"/>
          <w:sz w:val="24"/>
        </w:rPr>
        <w:t xml:space="preserve">  </w:t>
      </w:r>
    </w:p>
    <w:p>
      <w:pPr>
        <w:kinsoku w:val="0"/>
        <w:wordWrap w:val="0"/>
        <w:topLinePunct/>
        <w:spacing w:line="360" w:lineRule="atLeast"/>
        <w:rPr>
          <w:rFonts w:ascii="仿宋_GB2312" w:hAnsi="宋体"/>
          <w:sz w:val="24"/>
        </w:rPr>
      </w:pPr>
      <w:r>
        <w:rPr>
          <w:rFonts w:hint="eastAsia" w:ascii="仿宋_GB2312" w:hAnsi="宋体"/>
          <w:sz w:val="24"/>
        </w:rPr>
        <w:t>电</w:t>
      </w:r>
      <w:r>
        <w:rPr>
          <w:rFonts w:ascii="仿宋_GB2312" w:hAnsi="宋体"/>
          <w:sz w:val="24"/>
        </w:rPr>
        <w:t xml:space="preserve">  </w:t>
      </w:r>
      <w:r>
        <w:rPr>
          <w:rFonts w:hint="eastAsia" w:ascii="仿宋_GB2312" w:hAnsi="宋体"/>
          <w:sz w:val="24"/>
        </w:rPr>
        <w:t>话：</w:t>
      </w:r>
      <w:r>
        <w:rPr>
          <w:rFonts w:ascii="仿宋_GB2312" w:hAnsi="宋体"/>
          <w:sz w:val="24"/>
        </w:rPr>
        <w:t xml:space="preserve">           </w:t>
      </w:r>
      <w:r>
        <w:rPr>
          <w:rFonts w:hint="eastAsia" w:ascii="仿宋_GB2312" w:hAnsi="宋体"/>
          <w:sz w:val="24"/>
        </w:rPr>
        <w:t>传</w:t>
      </w:r>
      <w:r>
        <w:rPr>
          <w:rFonts w:ascii="仿宋_GB2312" w:hAnsi="宋体"/>
          <w:sz w:val="24"/>
        </w:rPr>
        <w:t xml:space="preserve">  </w:t>
      </w:r>
      <w:r>
        <w:rPr>
          <w:rFonts w:hint="eastAsia" w:ascii="仿宋_GB2312" w:hAnsi="宋体"/>
          <w:sz w:val="24"/>
        </w:rPr>
        <w:t xml:space="preserve">真：            </w:t>
      </w:r>
      <w:r>
        <w:rPr>
          <w:rFonts w:ascii="仿宋_GB2312" w:hAnsi="宋体"/>
          <w:sz w:val="24"/>
        </w:rPr>
        <w:t>E_mail:</w:t>
      </w:r>
    </w:p>
    <w:p>
      <w:pPr>
        <w:kinsoku w:val="0"/>
        <w:wordWrap w:val="0"/>
        <w:topLinePunct/>
        <w:spacing w:line="360" w:lineRule="exact"/>
        <w:rPr>
          <w:rFonts w:ascii="仿宋_GB2312" w:hAnsi="宋体"/>
          <w:sz w:val="24"/>
        </w:rPr>
      </w:pPr>
      <w:r>
        <w:rPr>
          <w:rFonts w:ascii="仿宋_GB2312" w:hAnsi="宋体"/>
          <w:sz w:val="24"/>
        </w:rPr>
        <w:br w:type="page"/>
      </w:r>
      <w:r>
        <w:rPr>
          <w:rFonts w:hint="eastAsia" w:ascii="仿宋_GB2312" w:hAnsi="宋体"/>
          <w:sz w:val="24"/>
        </w:rPr>
        <w:t>投标书附件1：</w:t>
      </w:r>
    </w:p>
    <w:p>
      <w:pPr>
        <w:kinsoku w:val="0"/>
        <w:wordWrap w:val="0"/>
        <w:topLinePunct/>
        <w:spacing w:line="360" w:lineRule="exact"/>
        <w:jc w:val="center"/>
        <w:rPr>
          <w:rFonts w:ascii="宋体" w:hAnsi="宋体" w:eastAsia="宋体"/>
          <w:b/>
          <w:sz w:val="32"/>
        </w:rPr>
      </w:pPr>
    </w:p>
    <w:p>
      <w:pPr>
        <w:kinsoku w:val="0"/>
        <w:wordWrap w:val="0"/>
        <w:topLinePunct/>
        <w:spacing w:line="360" w:lineRule="exact"/>
        <w:jc w:val="center"/>
        <w:rPr>
          <w:rFonts w:ascii="宋体" w:hAnsi="宋体" w:eastAsia="宋体"/>
          <w:b/>
          <w:sz w:val="32"/>
        </w:rPr>
      </w:pPr>
    </w:p>
    <w:p>
      <w:pPr>
        <w:kinsoku w:val="0"/>
        <w:wordWrap w:val="0"/>
        <w:topLinePunct/>
        <w:spacing w:line="360" w:lineRule="exact"/>
        <w:jc w:val="center"/>
        <w:rPr>
          <w:rFonts w:ascii="宋体" w:hAnsi="宋体" w:eastAsia="宋体"/>
          <w:b/>
          <w:sz w:val="32"/>
        </w:rPr>
      </w:pPr>
      <w:r>
        <w:rPr>
          <w:rFonts w:hint="eastAsia" w:ascii="宋体" w:hAnsi="宋体" w:eastAsia="宋体"/>
          <w:b/>
          <w:sz w:val="32"/>
        </w:rPr>
        <w:t>开标一览表</w:t>
      </w:r>
    </w:p>
    <w:p>
      <w:pPr>
        <w:kinsoku w:val="0"/>
        <w:wordWrap w:val="0"/>
        <w:topLinePunct/>
        <w:spacing w:line="360" w:lineRule="exact"/>
        <w:rPr>
          <w:rFonts w:ascii="仿宋_GB2312" w:hAnsi="宋体"/>
          <w:sz w:val="24"/>
        </w:rPr>
      </w:pPr>
    </w:p>
    <w:p>
      <w:pPr>
        <w:kinsoku w:val="0"/>
        <w:wordWrap w:val="0"/>
        <w:topLinePunct/>
        <w:spacing w:line="360" w:lineRule="exact"/>
        <w:rPr>
          <w:rFonts w:ascii="仿宋_GB2312" w:hAnsi="宋体"/>
          <w:sz w:val="24"/>
          <w:u w:val="single"/>
        </w:rPr>
      </w:pPr>
      <w:r>
        <w:rPr>
          <w:rFonts w:hint="eastAsia" w:ascii="仿宋_GB2312" w:hAnsi="宋体"/>
          <w:sz w:val="24"/>
        </w:rPr>
        <w:t>投标方名称：</w:t>
      </w:r>
      <w:r>
        <w:rPr>
          <w:rFonts w:hint="eastAsia" w:ascii="仿宋_GB2312" w:hAnsi="宋体"/>
          <w:sz w:val="24"/>
          <w:u w:val="single"/>
        </w:rPr>
        <w:t xml:space="preserve">                     </w:t>
      </w:r>
      <w:r>
        <w:rPr>
          <w:rFonts w:hint="eastAsia" w:ascii="仿宋_GB2312" w:hAnsi="宋体"/>
          <w:sz w:val="24"/>
        </w:rPr>
        <w:t>，招标编号：</w:t>
      </w:r>
      <w:r>
        <w:rPr>
          <w:rFonts w:hint="eastAsia" w:ascii="仿宋_GB2312" w:hAnsi="宋体"/>
          <w:sz w:val="24"/>
          <w:u w:val="single"/>
        </w:rPr>
        <w:t xml:space="preserve">         </w:t>
      </w:r>
    </w:p>
    <w:p>
      <w:pPr>
        <w:kinsoku w:val="0"/>
        <w:wordWrap w:val="0"/>
        <w:topLinePunct/>
        <w:spacing w:line="360" w:lineRule="exact"/>
        <w:rPr>
          <w:rFonts w:ascii="仿宋_GB2312" w:hAnsi="宋体"/>
          <w:sz w:val="21"/>
        </w:rPr>
      </w:pPr>
      <w:r>
        <w:rPr>
          <w:rFonts w:hint="eastAsia" w:ascii="仿宋_GB2312" w:hAnsi="宋体"/>
          <w:sz w:val="21"/>
        </w:rPr>
        <w:t xml:space="preserve">                                              金额单位：元  人民币</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6"/>
        <w:gridCol w:w="3652"/>
        <w:gridCol w:w="1992"/>
        <w:gridCol w:w="2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tcPr>
          <w:p>
            <w:pPr>
              <w:kinsoku w:val="0"/>
              <w:wordWrap w:val="0"/>
              <w:topLinePunct/>
              <w:spacing w:line="360" w:lineRule="exact"/>
              <w:jc w:val="center"/>
              <w:rPr>
                <w:rFonts w:ascii="仿宋_GB2312" w:hAnsi="宋体"/>
                <w:sz w:val="18"/>
              </w:rPr>
            </w:pPr>
            <w:r>
              <w:rPr>
                <w:rFonts w:hint="eastAsia" w:ascii="仿宋_GB2312" w:hAnsi="宋体"/>
                <w:sz w:val="18"/>
              </w:rPr>
              <w:t>序号</w:t>
            </w:r>
          </w:p>
        </w:tc>
        <w:tc>
          <w:tcPr>
            <w:tcW w:w="3652" w:type="dxa"/>
            <w:vAlign w:val="center"/>
          </w:tcPr>
          <w:p>
            <w:pPr>
              <w:kinsoku w:val="0"/>
              <w:wordWrap w:val="0"/>
              <w:topLinePunct/>
              <w:spacing w:line="360" w:lineRule="exact"/>
              <w:jc w:val="center"/>
              <w:rPr>
                <w:rFonts w:ascii="仿宋_GB2312" w:hAnsi="宋体"/>
                <w:sz w:val="18"/>
              </w:rPr>
            </w:pPr>
            <w:r>
              <w:rPr>
                <w:rFonts w:hint="eastAsia" w:ascii="仿宋_GB2312" w:hAnsi="宋体"/>
                <w:sz w:val="18"/>
              </w:rPr>
              <w:t>项目名称</w:t>
            </w:r>
          </w:p>
        </w:tc>
        <w:tc>
          <w:tcPr>
            <w:tcW w:w="1992" w:type="dxa"/>
            <w:vAlign w:val="center"/>
          </w:tcPr>
          <w:p>
            <w:pPr>
              <w:kinsoku w:val="0"/>
              <w:wordWrap w:val="0"/>
              <w:topLinePunct/>
              <w:spacing w:line="360" w:lineRule="exact"/>
              <w:jc w:val="center"/>
              <w:rPr>
                <w:rFonts w:ascii="仿宋_GB2312" w:hAnsi="宋体"/>
                <w:sz w:val="18"/>
              </w:rPr>
            </w:pPr>
            <w:r>
              <w:rPr>
                <w:rFonts w:hint="eastAsia" w:ascii="仿宋_GB2312" w:hAnsi="宋体"/>
                <w:sz w:val="18"/>
              </w:rPr>
              <w:t>投标总报价</w:t>
            </w:r>
          </w:p>
        </w:tc>
        <w:tc>
          <w:tcPr>
            <w:tcW w:w="2656" w:type="dxa"/>
            <w:vAlign w:val="center"/>
          </w:tcPr>
          <w:p>
            <w:pPr>
              <w:kinsoku w:val="0"/>
              <w:wordWrap w:val="0"/>
              <w:topLinePunct/>
              <w:spacing w:line="360" w:lineRule="exact"/>
              <w:jc w:val="center"/>
              <w:rPr>
                <w:rFonts w:ascii="仿宋_GB2312" w:hAnsi="宋体"/>
                <w:sz w:val="18"/>
              </w:rPr>
            </w:pPr>
            <w:r>
              <w:rPr>
                <w:rFonts w:hint="eastAsia" w:ascii="仿宋_GB2312" w:hAnsi="宋体"/>
                <w:sz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tcPr>
          <w:p>
            <w:pPr>
              <w:kinsoku w:val="0"/>
              <w:wordWrap w:val="0"/>
              <w:topLinePunct/>
              <w:spacing w:line="360" w:lineRule="exact"/>
              <w:jc w:val="center"/>
              <w:rPr>
                <w:rFonts w:ascii="仿宋_GB2312" w:hAnsi="宋体"/>
                <w:sz w:val="18"/>
              </w:rPr>
            </w:pPr>
            <w:r>
              <w:rPr>
                <w:rFonts w:hint="eastAsia" w:ascii="仿宋_GB2312" w:hAnsi="宋体"/>
                <w:sz w:val="18"/>
              </w:rPr>
              <w:t>一</w:t>
            </w:r>
          </w:p>
        </w:tc>
        <w:tc>
          <w:tcPr>
            <w:tcW w:w="3652" w:type="dxa"/>
            <w:vAlign w:val="center"/>
          </w:tcPr>
          <w:p>
            <w:pPr>
              <w:kinsoku w:val="0"/>
              <w:wordWrap w:val="0"/>
              <w:topLinePunct/>
              <w:spacing w:line="360" w:lineRule="exact"/>
              <w:rPr>
                <w:rFonts w:ascii="仿宋_GB2312" w:hAnsi="宋体"/>
                <w:sz w:val="18"/>
              </w:rPr>
            </w:pPr>
          </w:p>
        </w:tc>
        <w:tc>
          <w:tcPr>
            <w:tcW w:w="1992" w:type="dxa"/>
            <w:vAlign w:val="center"/>
          </w:tcPr>
          <w:p>
            <w:pPr>
              <w:kinsoku w:val="0"/>
              <w:wordWrap w:val="0"/>
              <w:topLinePunct/>
              <w:spacing w:line="360" w:lineRule="exact"/>
              <w:jc w:val="center"/>
              <w:rPr>
                <w:rFonts w:ascii="仿宋_GB2312" w:hAnsi="宋体"/>
                <w:sz w:val="18"/>
              </w:rPr>
            </w:pPr>
          </w:p>
        </w:tc>
        <w:tc>
          <w:tcPr>
            <w:tcW w:w="2656" w:type="dxa"/>
            <w:vAlign w:val="center"/>
          </w:tcPr>
          <w:p>
            <w:pPr>
              <w:kinsoku w:val="0"/>
              <w:wordWrap w:val="0"/>
              <w:topLinePunct/>
              <w:spacing w:line="360" w:lineRule="exact"/>
              <w:jc w:val="center"/>
              <w:rPr>
                <w:rFonts w:ascii="仿宋_GB2312"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tcPr>
          <w:p>
            <w:pPr>
              <w:kinsoku w:val="0"/>
              <w:wordWrap w:val="0"/>
              <w:topLinePunct/>
              <w:spacing w:line="360" w:lineRule="exact"/>
              <w:jc w:val="center"/>
              <w:rPr>
                <w:rFonts w:ascii="仿宋_GB2312" w:hAnsi="宋体"/>
                <w:sz w:val="18"/>
              </w:rPr>
            </w:pPr>
            <w:r>
              <w:rPr>
                <w:rFonts w:hint="eastAsia" w:ascii="仿宋_GB2312" w:hAnsi="宋体"/>
                <w:sz w:val="18"/>
              </w:rPr>
              <w:t>二</w:t>
            </w:r>
          </w:p>
        </w:tc>
        <w:tc>
          <w:tcPr>
            <w:tcW w:w="3652" w:type="dxa"/>
            <w:vAlign w:val="center"/>
          </w:tcPr>
          <w:p>
            <w:pPr>
              <w:kinsoku w:val="0"/>
              <w:wordWrap w:val="0"/>
              <w:topLinePunct/>
              <w:spacing w:line="360" w:lineRule="exact"/>
              <w:rPr>
                <w:sz w:val="18"/>
              </w:rPr>
            </w:pPr>
          </w:p>
        </w:tc>
        <w:tc>
          <w:tcPr>
            <w:tcW w:w="1992" w:type="dxa"/>
            <w:vAlign w:val="center"/>
          </w:tcPr>
          <w:p>
            <w:pPr>
              <w:kinsoku w:val="0"/>
              <w:wordWrap w:val="0"/>
              <w:topLinePunct/>
              <w:spacing w:line="360" w:lineRule="exact"/>
              <w:jc w:val="center"/>
              <w:rPr>
                <w:rFonts w:ascii="仿宋_GB2312" w:hAnsi="宋体"/>
                <w:sz w:val="18"/>
              </w:rPr>
            </w:pPr>
          </w:p>
        </w:tc>
        <w:tc>
          <w:tcPr>
            <w:tcW w:w="2656" w:type="dxa"/>
            <w:vAlign w:val="center"/>
          </w:tcPr>
          <w:p>
            <w:pPr>
              <w:kinsoku w:val="0"/>
              <w:wordWrap w:val="0"/>
              <w:topLinePunct/>
              <w:spacing w:line="360" w:lineRule="exact"/>
              <w:jc w:val="center"/>
              <w:rPr>
                <w:rFonts w:ascii="仿宋_GB2312"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606" w:type="dxa"/>
          </w:tcPr>
          <w:p>
            <w:pPr>
              <w:kinsoku w:val="0"/>
              <w:wordWrap w:val="0"/>
              <w:topLinePunct/>
              <w:spacing w:line="360" w:lineRule="exact"/>
              <w:jc w:val="center"/>
              <w:rPr>
                <w:rFonts w:ascii="仿宋_GB2312" w:hAnsi="宋体"/>
                <w:sz w:val="18"/>
              </w:rPr>
            </w:pPr>
            <w:r>
              <w:rPr>
                <w:rFonts w:hint="eastAsia" w:ascii="仿宋_GB2312" w:hAnsi="宋体"/>
                <w:sz w:val="18"/>
              </w:rPr>
              <w:t>三</w:t>
            </w:r>
          </w:p>
        </w:tc>
        <w:tc>
          <w:tcPr>
            <w:tcW w:w="3652" w:type="dxa"/>
            <w:vAlign w:val="center"/>
          </w:tcPr>
          <w:p>
            <w:pPr>
              <w:kinsoku w:val="0"/>
              <w:wordWrap w:val="0"/>
              <w:topLinePunct/>
              <w:spacing w:line="360" w:lineRule="exact"/>
              <w:rPr>
                <w:sz w:val="18"/>
              </w:rPr>
            </w:pPr>
          </w:p>
        </w:tc>
        <w:tc>
          <w:tcPr>
            <w:tcW w:w="1992" w:type="dxa"/>
            <w:vAlign w:val="center"/>
          </w:tcPr>
          <w:p>
            <w:pPr>
              <w:kinsoku w:val="0"/>
              <w:wordWrap w:val="0"/>
              <w:topLinePunct/>
              <w:spacing w:line="360" w:lineRule="exact"/>
              <w:jc w:val="center"/>
              <w:rPr>
                <w:rFonts w:ascii="仿宋_GB2312" w:hAnsi="宋体"/>
                <w:sz w:val="18"/>
              </w:rPr>
            </w:pPr>
          </w:p>
        </w:tc>
        <w:tc>
          <w:tcPr>
            <w:tcW w:w="2656" w:type="dxa"/>
            <w:vAlign w:val="center"/>
          </w:tcPr>
          <w:p>
            <w:pPr>
              <w:kinsoku w:val="0"/>
              <w:wordWrap w:val="0"/>
              <w:topLinePunct/>
              <w:spacing w:line="360" w:lineRule="exact"/>
              <w:jc w:val="center"/>
              <w:rPr>
                <w:rFonts w:ascii="仿宋_GB2312"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tcPr>
          <w:p>
            <w:pPr>
              <w:kinsoku w:val="0"/>
              <w:wordWrap w:val="0"/>
              <w:topLinePunct/>
              <w:spacing w:line="360" w:lineRule="exact"/>
              <w:jc w:val="center"/>
              <w:rPr>
                <w:rFonts w:ascii="仿宋_GB2312" w:hAnsi="宋体"/>
                <w:sz w:val="18"/>
              </w:rPr>
            </w:pPr>
            <w:r>
              <w:rPr>
                <w:rFonts w:hint="eastAsia" w:ascii="仿宋_GB2312" w:hAnsi="宋体"/>
                <w:sz w:val="18"/>
              </w:rPr>
              <w:t>四</w:t>
            </w:r>
          </w:p>
        </w:tc>
        <w:tc>
          <w:tcPr>
            <w:tcW w:w="3652" w:type="dxa"/>
            <w:vAlign w:val="center"/>
          </w:tcPr>
          <w:p>
            <w:pPr>
              <w:kinsoku w:val="0"/>
              <w:wordWrap w:val="0"/>
              <w:topLinePunct/>
              <w:spacing w:line="360" w:lineRule="exact"/>
              <w:rPr>
                <w:sz w:val="18"/>
              </w:rPr>
            </w:pPr>
          </w:p>
        </w:tc>
        <w:tc>
          <w:tcPr>
            <w:tcW w:w="1992" w:type="dxa"/>
            <w:vAlign w:val="center"/>
          </w:tcPr>
          <w:p>
            <w:pPr>
              <w:kinsoku w:val="0"/>
              <w:wordWrap w:val="0"/>
              <w:topLinePunct/>
              <w:spacing w:line="360" w:lineRule="exact"/>
              <w:jc w:val="center"/>
              <w:rPr>
                <w:rFonts w:ascii="仿宋_GB2312" w:hAnsi="宋体"/>
                <w:sz w:val="18"/>
              </w:rPr>
            </w:pPr>
          </w:p>
        </w:tc>
        <w:tc>
          <w:tcPr>
            <w:tcW w:w="2656" w:type="dxa"/>
            <w:vAlign w:val="center"/>
          </w:tcPr>
          <w:p>
            <w:pPr>
              <w:kinsoku w:val="0"/>
              <w:wordWrap w:val="0"/>
              <w:topLinePunct/>
              <w:spacing w:line="360" w:lineRule="exact"/>
              <w:jc w:val="center"/>
              <w:rPr>
                <w:rFonts w:ascii="仿宋_GB2312"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tcPr>
          <w:p>
            <w:pPr>
              <w:kinsoku w:val="0"/>
              <w:wordWrap w:val="0"/>
              <w:topLinePunct/>
              <w:spacing w:line="360" w:lineRule="exact"/>
              <w:jc w:val="center"/>
              <w:rPr>
                <w:rFonts w:ascii="仿宋_GB2312" w:hAnsi="宋体"/>
                <w:sz w:val="18"/>
              </w:rPr>
            </w:pPr>
            <w:r>
              <w:rPr>
                <w:rFonts w:hint="eastAsia" w:ascii="仿宋_GB2312" w:hAnsi="宋体"/>
                <w:sz w:val="18"/>
              </w:rPr>
              <w:t>五</w:t>
            </w:r>
          </w:p>
        </w:tc>
        <w:tc>
          <w:tcPr>
            <w:tcW w:w="3652" w:type="dxa"/>
            <w:vAlign w:val="center"/>
          </w:tcPr>
          <w:p>
            <w:pPr>
              <w:kinsoku w:val="0"/>
              <w:wordWrap w:val="0"/>
              <w:topLinePunct/>
              <w:spacing w:line="360" w:lineRule="exact"/>
              <w:rPr>
                <w:sz w:val="18"/>
              </w:rPr>
            </w:pPr>
          </w:p>
        </w:tc>
        <w:tc>
          <w:tcPr>
            <w:tcW w:w="1992" w:type="dxa"/>
            <w:vAlign w:val="center"/>
          </w:tcPr>
          <w:p>
            <w:pPr>
              <w:kinsoku w:val="0"/>
              <w:wordWrap w:val="0"/>
              <w:topLinePunct/>
              <w:spacing w:line="360" w:lineRule="exact"/>
              <w:jc w:val="center"/>
              <w:rPr>
                <w:rFonts w:ascii="仿宋_GB2312" w:hAnsi="宋体"/>
                <w:sz w:val="18"/>
              </w:rPr>
            </w:pPr>
          </w:p>
        </w:tc>
        <w:tc>
          <w:tcPr>
            <w:tcW w:w="2656" w:type="dxa"/>
            <w:vAlign w:val="center"/>
          </w:tcPr>
          <w:p>
            <w:pPr>
              <w:kinsoku w:val="0"/>
              <w:wordWrap w:val="0"/>
              <w:topLinePunct/>
              <w:spacing w:line="360" w:lineRule="exact"/>
              <w:jc w:val="center"/>
              <w:rPr>
                <w:rFonts w:ascii="仿宋_GB2312"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tcPr>
          <w:p>
            <w:pPr>
              <w:kinsoku w:val="0"/>
              <w:wordWrap w:val="0"/>
              <w:topLinePunct/>
              <w:spacing w:line="360" w:lineRule="exact"/>
              <w:jc w:val="center"/>
              <w:rPr>
                <w:rFonts w:ascii="仿宋_GB2312" w:hAnsi="宋体"/>
                <w:sz w:val="18"/>
              </w:rPr>
            </w:pPr>
            <w:r>
              <w:rPr>
                <w:rFonts w:hint="eastAsia" w:ascii="仿宋_GB2312" w:hAnsi="宋体"/>
                <w:sz w:val="18"/>
              </w:rPr>
              <w:t>六</w:t>
            </w:r>
          </w:p>
        </w:tc>
        <w:tc>
          <w:tcPr>
            <w:tcW w:w="3652" w:type="dxa"/>
            <w:vAlign w:val="center"/>
          </w:tcPr>
          <w:p>
            <w:pPr>
              <w:kinsoku w:val="0"/>
              <w:wordWrap w:val="0"/>
              <w:topLinePunct/>
              <w:spacing w:line="360" w:lineRule="exact"/>
              <w:rPr>
                <w:sz w:val="18"/>
              </w:rPr>
            </w:pPr>
          </w:p>
        </w:tc>
        <w:tc>
          <w:tcPr>
            <w:tcW w:w="1992" w:type="dxa"/>
            <w:vAlign w:val="center"/>
          </w:tcPr>
          <w:p>
            <w:pPr>
              <w:kinsoku w:val="0"/>
              <w:wordWrap w:val="0"/>
              <w:topLinePunct/>
              <w:spacing w:line="360" w:lineRule="exact"/>
              <w:jc w:val="center"/>
              <w:rPr>
                <w:rFonts w:ascii="仿宋_GB2312" w:hAnsi="宋体"/>
                <w:sz w:val="18"/>
              </w:rPr>
            </w:pPr>
          </w:p>
        </w:tc>
        <w:tc>
          <w:tcPr>
            <w:tcW w:w="2656" w:type="dxa"/>
            <w:vAlign w:val="center"/>
          </w:tcPr>
          <w:p>
            <w:pPr>
              <w:kinsoku w:val="0"/>
              <w:wordWrap w:val="0"/>
              <w:topLinePunct/>
              <w:spacing w:line="360" w:lineRule="exact"/>
              <w:jc w:val="center"/>
              <w:rPr>
                <w:rFonts w:ascii="仿宋_GB2312"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606" w:type="dxa"/>
          </w:tcPr>
          <w:p>
            <w:pPr>
              <w:kinsoku w:val="0"/>
              <w:wordWrap w:val="0"/>
              <w:topLinePunct/>
              <w:spacing w:line="360" w:lineRule="exact"/>
              <w:jc w:val="center"/>
              <w:rPr>
                <w:rFonts w:ascii="仿宋_GB2312" w:hAnsi="宋体"/>
                <w:sz w:val="18"/>
              </w:rPr>
            </w:pPr>
            <w:r>
              <w:rPr>
                <w:rFonts w:hint="eastAsia" w:ascii="仿宋_GB2312" w:hAnsi="宋体"/>
                <w:sz w:val="18"/>
              </w:rPr>
              <w:t>七</w:t>
            </w:r>
          </w:p>
        </w:tc>
        <w:tc>
          <w:tcPr>
            <w:tcW w:w="3652" w:type="dxa"/>
            <w:vAlign w:val="center"/>
          </w:tcPr>
          <w:p>
            <w:pPr>
              <w:kinsoku w:val="0"/>
              <w:wordWrap w:val="0"/>
              <w:topLinePunct/>
              <w:spacing w:line="360" w:lineRule="exact"/>
              <w:rPr>
                <w:sz w:val="18"/>
              </w:rPr>
            </w:pPr>
          </w:p>
        </w:tc>
        <w:tc>
          <w:tcPr>
            <w:tcW w:w="1992" w:type="dxa"/>
            <w:vAlign w:val="center"/>
          </w:tcPr>
          <w:p>
            <w:pPr>
              <w:kinsoku w:val="0"/>
              <w:wordWrap w:val="0"/>
              <w:topLinePunct/>
              <w:spacing w:line="360" w:lineRule="exact"/>
              <w:jc w:val="center"/>
              <w:rPr>
                <w:rFonts w:ascii="仿宋_GB2312" w:hAnsi="宋体"/>
                <w:sz w:val="18"/>
              </w:rPr>
            </w:pPr>
          </w:p>
        </w:tc>
        <w:tc>
          <w:tcPr>
            <w:tcW w:w="2656" w:type="dxa"/>
            <w:vAlign w:val="center"/>
          </w:tcPr>
          <w:p>
            <w:pPr>
              <w:kinsoku w:val="0"/>
              <w:wordWrap w:val="0"/>
              <w:topLinePunct/>
              <w:spacing w:line="360" w:lineRule="exact"/>
              <w:jc w:val="center"/>
              <w:rPr>
                <w:rFonts w:ascii="仿宋_GB2312"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tcPr>
          <w:p>
            <w:pPr>
              <w:kinsoku w:val="0"/>
              <w:wordWrap w:val="0"/>
              <w:topLinePunct/>
              <w:spacing w:line="360" w:lineRule="exact"/>
              <w:jc w:val="center"/>
              <w:rPr>
                <w:rFonts w:ascii="仿宋_GB2312" w:hAnsi="宋体"/>
                <w:sz w:val="18"/>
              </w:rPr>
            </w:pPr>
            <w:r>
              <w:rPr>
                <w:rFonts w:hint="eastAsia" w:ascii="仿宋_GB2312" w:hAnsi="宋体"/>
                <w:sz w:val="18"/>
              </w:rPr>
              <w:t>八</w:t>
            </w:r>
          </w:p>
        </w:tc>
        <w:tc>
          <w:tcPr>
            <w:tcW w:w="3652" w:type="dxa"/>
            <w:vAlign w:val="center"/>
          </w:tcPr>
          <w:p>
            <w:pPr>
              <w:kinsoku w:val="0"/>
              <w:wordWrap w:val="0"/>
              <w:topLinePunct/>
              <w:spacing w:line="360" w:lineRule="exact"/>
              <w:rPr>
                <w:sz w:val="18"/>
              </w:rPr>
            </w:pPr>
          </w:p>
        </w:tc>
        <w:tc>
          <w:tcPr>
            <w:tcW w:w="1992" w:type="dxa"/>
            <w:vAlign w:val="center"/>
          </w:tcPr>
          <w:p>
            <w:pPr>
              <w:kinsoku w:val="0"/>
              <w:wordWrap w:val="0"/>
              <w:topLinePunct/>
              <w:spacing w:line="360" w:lineRule="exact"/>
              <w:jc w:val="center"/>
              <w:rPr>
                <w:rFonts w:ascii="仿宋_GB2312" w:hAnsi="宋体"/>
                <w:sz w:val="18"/>
              </w:rPr>
            </w:pPr>
          </w:p>
        </w:tc>
        <w:tc>
          <w:tcPr>
            <w:tcW w:w="2656" w:type="dxa"/>
            <w:vAlign w:val="center"/>
          </w:tcPr>
          <w:p>
            <w:pPr>
              <w:kinsoku w:val="0"/>
              <w:wordWrap w:val="0"/>
              <w:topLinePunct/>
              <w:spacing w:line="360" w:lineRule="exact"/>
              <w:jc w:val="center"/>
              <w:rPr>
                <w:rFonts w:ascii="仿宋_GB2312" w:hAnsi="宋体"/>
                <w:sz w:val="18"/>
              </w:rPr>
            </w:pPr>
          </w:p>
        </w:tc>
      </w:tr>
    </w:tbl>
    <w:p>
      <w:pPr>
        <w:kinsoku w:val="0"/>
        <w:wordWrap w:val="0"/>
        <w:topLinePunct/>
        <w:spacing w:line="360" w:lineRule="exact"/>
        <w:rPr>
          <w:rFonts w:ascii="仿宋_GB2312" w:hAnsi="宋体"/>
          <w:sz w:val="24"/>
        </w:rPr>
      </w:pPr>
    </w:p>
    <w:p>
      <w:pPr>
        <w:kinsoku w:val="0"/>
        <w:wordWrap w:val="0"/>
        <w:topLinePunct/>
        <w:rPr>
          <w:rFonts w:ascii="仿宋_GB2312" w:hAnsi="宋体"/>
          <w:sz w:val="24"/>
        </w:rPr>
      </w:pPr>
      <w:r>
        <w:rPr>
          <w:rFonts w:ascii="仿宋_GB2312" w:hAnsi="宋体"/>
          <w:sz w:val="24"/>
        </w:rPr>
        <w:br w:type="page"/>
      </w:r>
      <w:r>
        <w:rPr>
          <w:rFonts w:hint="eastAsia" w:ascii="仿宋_GB2312" w:hAnsi="宋体"/>
          <w:sz w:val="24"/>
        </w:rPr>
        <w:t>投标书附件2：</w:t>
      </w:r>
    </w:p>
    <w:p>
      <w:pPr>
        <w:kinsoku w:val="0"/>
        <w:wordWrap w:val="0"/>
        <w:topLinePunct/>
        <w:rPr>
          <w:rFonts w:ascii="宋体" w:hAnsi="宋体" w:eastAsia="宋体"/>
        </w:rPr>
      </w:pPr>
    </w:p>
    <w:p>
      <w:pPr>
        <w:kinsoku w:val="0"/>
        <w:wordWrap w:val="0"/>
        <w:topLinePunct/>
        <w:ind w:left="851" w:hanging="851"/>
        <w:jc w:val="center"/>
        <w:rPr>
          <w:rFonts w:ascii="宋体" w:hAnsi="宋体" w:eastAsia="宋体"/>
          <w:b/>
          <w:sz w:val="32"/>
        </w:rPr>
      </w:pPr>
      <w:r>
        <w:rPr>
          <w:rFonts w:hint="eastAsia" w:ascii="宋体" w:hAnsi="宋体" w:eastAsia="宋体"/>
          <w:b/>
          <w:sz w:val="32"/>
        </w:rPr>
        <w:t>服务承诺书（格式）</w:t>
      </w:r>
    </w:p>
    <w:p>
      <w:pPr>
        <w:kinsoku w:val="0"/>
        <w:wordWrap w:val="0"/>
        <w:topLinePunct/>
        <w:ind w:left="851" w:hanging="851"/>
        <w:jc w:val="center"/>
        <w:rPr>
          <w:rFonts w:ascii="宋体" w:hAnsi="宋体" w:eastAsia="宋体"/>
        </w:rPr>
      </w:pPr>
    </w:p>
    <w:p>
      <w:pPr>
        <w:kinsoku w:val="0"/>
        <w:wordWrap w:val="0"/>
        <w:topLinePunct/>
        <w:ind w:left="851" w:hanging="851"/>
        <w:rPr>
          <w:rFonts w:ascii="仿宋_GB2312" w:hAnsi="宋体"/>
          <w:sz w:val="24"/>
        </w:rPr>
      </w:pPr>
      <w:r>
        <w:rPr>
          <w:rFonts w:hint="eastAsia" w:ascii="仿宋_GB2312" w:hAnsi="宋体"/>
          <w:sz w:val="24"/>
        </w:rPr>
        <w:t>致：汕头大学医学院：</w:t>
      </w:r>
    </w:p>
    <w:p>
      <w:pPr>
        <w:kinsoku w:val="0"/>
        <w:wordWrap w:val="0"/>
        <w:topLinePunct/>
        <w:ind w:firstLine="664"/>
        <w:rPr>
          <w:sz w:val="24"/>
        </w:rPr>
      </w:pPr>
      <w:r>
        <w:rPr>
          <w:rFonts w:hint="eastAsia" w:ascii="仿宋_GB2312" w:hAnsi="宋体"/>
          <w:sz w:val="24"/>
        </w:rPr>
        <w:t>根据你们第设</w:t>
      </w:r>
      <w:r>
        <w:rPr>
          <w:rFonts w:hint="eastAsia" w:ascii="仿宋_GB2312" w:hAnsi="宋体"/>
          <w:sz w:val="24"/>
          <w:u w:val="single"/>
        </w:rPr>
        <w:t xml:space="preserve">            </w:t>
      </w:r>
      <w:r>
        <w:rPr>
          <w:rFonts w:hint="eastAsia"/>
          <w:sz w:val="24"/>
        </w:rPr>
        <w:t>号（招标编号）招标书，我们同意招标文件中有关服务的要求，对所投的技术服务承诺如下服务：</w:t>
      </w:r>
    </w:p>
    <w:p>
      <w:pPr>
        <w:kinsoku w:val="0"/>
        <w:wordWrap w:val="0"/>
        <w:topLinePunct/>
        <w:ind w:firstLine="664"/>
        <w:rPr>
          <w:sz w:val="24"/>
        </w:rPr>
      </w:pPr>
    </w:p>
    <w:p>
      <w:pPr>
        <w:kinsoku w:val="0"/>
        <w:wordWrap w:val="0"/>
        <w:topLinePunct/>
        <w:ind w:firstLine="664"/>
        <w:rPr>
          <w:sz w:val="24"/>
        </w:rPr>
      </w:pPr>
    </w:p>
    <w:p>
      <w:pPr>
        <w:kinsoku w:val="0"/>
        <w:wordWrap w:val="0"/>
        <w:topLinePunct/>
        <w:ind w:firstLine="664"/>
        <w:rPr>
          <w:sz w:val="24"/>
        </w:rPr>
      </w:pPr>
    </w:p>
    <w:p>
      <w:pPr>
        <w:kinsoku w:val="0"/>
        <w:wordWrap w:val="0"/>
        <w:topLinePunct/>
        <w:ind w:firstLine="664"/>
        <w:rPr>
          <w:sz w:val="24"/>
        </w:rPr>
      </w:pPr>
    </w:p>
    <w:p>
      <w:pPr>
        <w:kinsoku w:val="0"/>
        <w:wordWrap w:val="0"/>
        <w:topLinePunct/>
        <w:ind w:firstLine="664"/>
        <w:rPr>
          <w:sz w:val="24"/>
        </w:rPr>
      </w:pPr>
    </w:p>
    <w:p>
      <w:pPr>
        <w:kinsoku w:val="0"/>
        <w:wordWrap w:val="0"/>
        <w:topLinePunct/>
        <w:ind w:firstLine="664"/>
        <w:rPr>
          <w:sz w:val="24"/>
        </w:rPr>
      </w:pPr>
    </w:p>
    <w:p>
      <w:pPr>
        <w:kinsoku w:val="0"/>
        <w:wordWrap w:val="0"/>
        <w:topLinePunct/>
        <w:ind w:firstLine="664"/>
        <w:rPr>
          <w:sz w:val="24"/>
        </w:rPr>
      </w:pPr>
    </w:p>
    <w:p>
      <w:pPr>
        <w:kinsoku w:val="0"/>
        <w:wordWrap w:val="0"/>
        <w:topLinePunct/>
        <w:ind w:firstLine="664"/>
        <w:rPr>
          <w:sz w:val="24"/>
        </w:rPr>
      </w:pPr>
    </w:p>
    <w:p>
      <w:pPr>
        <w:kinsoku w:val="0"/>
        <w:wordWrap w:val="0"/>
        <w:topLinePunct/>
        <w:ind w:firstLine="664"/>
        <w:rPr>
          <w:sz w:val="24"/>
        </w:rPr>
      </w:pPr>
    </w:p>
    <w:p>
      <w:pPr>
        <w:kinsoku w:val="0"/>
        <w:wordWrap w:val="0"/>
        <w:topLinePunct/>
        <w:ind w:firstLine="664"/>
        <w:rPr>
          <w:sz w:val="24"/>
        </w:rPr>
      </w:pPr>
      <w:r>
        <w:rPr>
          <w:rFonts w:hint="eastAsia"/>
          <w:sz w:val="24"/>
        </w:rPr>
        <w:t>特此承诺！</w:t>
      </w:r>
    </w:p>
    <w:p>
      <w:pPr>
        <w:kinsoku w:val="0"/>
        <w:wordWrap w:val="0"/>
        <w:topLinePunct/>
        <w:ind w:firstLine="664"/>
        <w:rPr>
          <w:sz w:val="24"/>
        </w:rPr>
      </w:pPr>
    </w:p>
    <w:p>
      <w:pPr>
        <w:kinsoku w:val="0"/>
        <w:wordWrap w:val="0"/>
        <w:topLinePunct/>
        <w:rPr>
          <w:rFonts w:ascii="仿宋_GB2312" w:hAnsi="宋体"/>
          <w:sz w:val="24"/>
        </w:rPr>
      </w:pPr>
      <w:r>
        <w:rPr>
          <w:rFonts w:hint="eastAsia"/>
          <w:sz w:val="24"/>
        </w:rPr>
        <w:t xml:space="preserve">    承诺方授权代表签字：</w:t>
      </w:r>
      <w:r>
        <w:rPr>
          <w:rFonts w:ascii="仿宋_GB2312" w:hAnsi="宋体"/>
          <w:sz w:val="24"/>
          <w:u w:val="single"/>
        </w:rPr>
        <w:t xml:space="preserve">                    </w:t>
      </w:r>
    </w:p>
    <w:p>
      <w:pPr>
        <w:kinsoku w:val="0"/>
        <w:wordWrap w:val="0"/>
        <w:topLinePunct/>
        <w:rPr>
          <w:rFonts w:ascii="仿宋_GB2312" w:hAnsi="宋体"/>
          <w:sz w:val="24"/>
        </w:rPr>
      </w:pPr>
      <w:r>
        <w:rPr>
          <w:rFonts w:ascii="仿宋_GB2312" w:hAnsi="宋体"/>
          <w:sz w:val="24"/>
        </w:rPr>
        <w:t xml:space="preserve"> </w:t>
      </w:r>
      <w:r>
        <w:rPr>
          <w:rFonts w:hint="eastAsia" w:ascii="仿宋_GB2312" w:hAnsi="宋体"/>
          <w:sz w:val="24"/>
        </w:rPr>
        <w:t xml:space="preserve">   职</w:t>
      </w:r>
      <w:r>
        <w:rPr>
          <w:rFonts w:ascii="仿宋_GB2312" w:hAnsi="宋体"/>
          <w:sz w:val="24"/>
        </w:rPr>
        <w:t xml:space="preserve">    </w:t>
      </w:r>
      <w:r>
        <w:rPr>
          <w:rFonts w:hint="eastAsia" w:ascii="仿宋_GB2312" w:hAnsi="宋体"/>
          <w:sz w:val="24"/>
        </w:rPr>
        <w:t xml:space="preserve">  位</w:t>
      </w:r>
      <w:r>
        <w:rPr>
          <w:rFonts w:ascii="仿宋_GB2312" w:hAnsi="宋体"/>
          <w:sz w:val="24"/>
        </w:rPr>
        <w:t>:</w:t>
      </w:r>
      <w:r>
        <w:rPr>
          <w:rFonts w:ascii="仿宋_GB2312" w:hAnsi="宋体"/>
          <w:sz w:val="24"/>
          <w:u w:val="single"/>
        </w:rPr>
        <w:t xml:space="preserve">                       </w:t>
      </w:r>
      <w:r>
        <w:rPr>
          <w:rFonts w:hint="eastAsia" w:ascii="仿宋_GB2312" w:hAnsi="宋体"/>
          <w:sz w:val="24"/>
          <w:u w:val="single"/>
        </w:rPr>
        <w:t xml:space="preserve">   </w:t>
      </w:r>
      <w:r>
        <w:rPr>
          <w:rFonts w:ascii="仿宋_GB2312" w:hAnsi="宋体"/>
          <w:sz w:val="24"/>
          <w:u w:val="single"/>
        </w:rPr>
        <w:t xml:space="preserve">   </w:t>
      </w:r>
    </w:p>
    <w:p>
      <w:pPr>
        <w:kinsoku w:val="0"/>
        <w:wordWrap w:val="0"/>
        <w:topLinePunct/>
        <w:rPr>
          <w:rFonts w:ascii="仿宋_GB2312" w:hAnsi="宋体"/>
          <w:sz w:val="24"/>
        </w:rPr>
      </w:pPr>
      <w:r>
        <w:rPr>
          <w:rFonts w:ascii="仿宋_GB2312" w:hAnsi="宋体"/>
          <w:sz w:val="24"/>
        </w:rPr>
        <w:t xml:space="preserve"> </w:t>
      </w:r>
      <w:r>
        <w:rPr>
          <w:rFonts w:hint="eastAsia" w:ascii="仿宋_GB2312" w:hAnsi="宋体"/>
          <w:sz w:val="24"/>
        </w:rPr>
        <w:t xml:space="preserve">   承诺方名称</w:t>
      </w:r>
      <w:r>
        <w:rPr>
          <w:rFonts w:ascii="仿宋_GB2312" w:hAnsi="宋体"/>
          <w:sz w:val="24"/>
        </w:rPr>
        <w:t>:</w:t>
      </w:r>
      <w:r>
        <w:rPr>
          <w:rFonts w:ascii="仿宋_GB2312" w:hAnsi="宋体"/>
          <w:sz w:val="24"/>
          <w:u w:val="single"/>
        </w:rPr>
        <w:t xml:space="preserve">                        </w:t>
      </w:r>
      <w:r>
        <w:rPr>
          <w:rFonts w:hint="eastAsia" w:ascii="仿宋_GB2312" w:hAnsi="宋体"/>
          <w:sz w:val="24"/>
          <w:u w:val="single"/>
        </w:rPr>
        <w:t xml:space="preserve">  </w:t>
      </w:r>
      <w:r>
        <w:rPr>
          <w:rFonts w:ascii="仿宋_GB2312" w:hAnsi="宋体"/>
          <w:sz w:val="24"/>
          <w:u w:val="single"/>
        </w:rPr>
        <w:t xml:space="preserve">   </w:t>
      </w:r>
    </w:p>
    <w:p>
      <w:pPr>
        <w:kinsoku w:val="0"/>
        <w:wordWrap w:val="0"/>
        <w:topLinePunct/>
        <w:rPr>
          <w:rFonts w:ascii="仿宋_GB2312" w:hAnsi="宋体"/>
          <w:sz w:val="24"/>
        </w:rPr>
      </w:pPr>
      <w:r>
        <w:rPr>
          <w:rFonts w:ascii="仿宋_GB2312" w:hAnsi="宋体"/>
          <w:sz w:val="24"/>
        </w:rPr>
        <w:t xml:space="preserve"> </w:t>
      </w:r>
      <w:r>
        <w:rPr>
          <w:rFonts w:hint="eastAsia" w:ascii="仿宋_GB2312" w:hAnsi="宋体"/>
          <w:sz w:val="24"/>
        </w:rPr>
        <w:t xml:space="preserve">   承诺方印章</w:t>
      </w:r>
      <w:r>
        <w:rPr>
          <w:rFonts w:ascii="仿宋_GB2312" w:hAnsi="宋体"/>
          <w:sz w:val="24"/>
        </w:rPr>
        <w:t>:</w:t>
      </w:r>
      <w:r>
        <w:rPr>
          <w:rFonts w:ascii="仿宋_GB2312" w:hAnsi="宋体"/>
          <w:sz w:val="24"/>
          <w:u w:val="single"/>
        </w:rPr>
        <w:t xml:space="preserve">                        </w:t>
      </w:r>
      <w:r>
        <w:rPr>
          <w:rFonts w:hint="eastAsia" w:ascii="仿宋_GB2312" w:hAnsi="宋体"/>
          <w:sz w:val="24"/>
          <w:u w:val="single"/>
        </w:rPr>
        <w:t xml:space="preserve">  </w:t>
      </w:r>
      <w:r>
        <w:rPr>
          <w:rFonts w:ascii="仿宋_GB2312" w:hAnsi="宋体"/>
          <w:sz w:val="24"/>
          <w:u w:val="single"/>
        </w:rPr>
        <w:t xml:space="preserve">   </w:t>
      </w:r>
    </w:p>
    <w:p>
      <w:pPr>
        <w:kinsoku w:val="0"/>
        <w:wordWrap w:val="0"/>
        <w:topLinePunct/>
        <w:rPr>
          <w:rFonts w:ascii="仿宋_GB2312" w:hAnsi="宋体"/>
          <w:sz w:val="24"/>
        </w:rPr>
      </w:pPr>
      <w:r>
        <w:rPr>
          <w:rFonts w:hint="eastAsia" w:ascii="仿宋_GB2312" w:hAnsi="宋体"/>
          <w:sz w:val="24"/>
        </w:rPr>
        <w:t xml:space="preserve">   </w:t>
      </w:r>
    </w:p>
    <w:p>
      <w:pPr>
        <w:kinsoku w:val="0"/>
        <w:wordWrap w:val="0"/>
        <w:topLinePunct/>
        <w:ind w:firstLine="735"/>
        <w:rPr>
          <w:rFonts w:ascii="仿宋_GB2312" w:hAnsi="宋体"/>
          <w:sz w:val="24"/>
        </w:rPr>
      </w:pPr>
      <w:r>
        <w:rPr>
          <w:rFonts w:hint="eastAsia" w:ascii="仿宋_GB2312" w:hAnsi="宋体"/>
          <w:sz w:val="24"/>
        </w:rPr>
        <w:t>地  址：</w:t>
      </w:r>
    </w:p>
    <w:p>
      <w:pPr>
        <w:kinsoku w:val="0"/>
        <w:wordWrap w:val="0"/>
        <w:topLinePunct/>
        <w:ind w:firstLine="735"/>
        <w:rPr>
          <w:rFonts w:ascii="仿宋_GB2312" w:hAnsi="宋体"/>
          <w:sz w:val="24"/>
        </w:rPr>
      </w:pPr>
      <w:r>
        <w:rPr>
          <w:rFonts w:hint="eastAsia" w:ascii="仿宋_GB2312" w:hAnsi="宋体"/>
          <w:sz w:val="24"/>
        </w:rPr>
        <w:t>邮  编：</w:t>
      </w:r>
    </w:p>
    <w:p>
      <w:pPr>
        <w:kinsoku w:val="0"/>
        <w:wordWrap w:val="0"/>
        <w:topLinePunct/>
        <w:ind w:firstLine="735"/>
        <w:rPr>
          <w:rFonts w:ascii="仿宋_GB2312" w:hAnsi="宋体"/>
          <w:sz w:val="24"/>
        </w:rPr>
      </w:pPr>
      <w:r>
        <w:rPr>
          <w:rFonts w:hint="eastAsia" w:ascii="仿宋_GB2312" w:hAnsi="宋体"/>
          <w:sz w:val="24"/>
        </w:rPr>
        <w:t>电</w:t>
      </w:r>
      <w:r>
        <w:rPr>
          <w:rFonts w:ascii="仿宋_GB2312" w:hAnsi="宋体"/>
          <w:sz w:val="24"/>
        </w:rPr>
        <w:t xml:space="preserve">  </w:t>
      </w:r>
      <w:r>
        <w:rPr>
          <w:rFonts w:hint="eastAsia" w:ascii="仿宋_GB2312" w:hAnsi="宋体"/>
          <w:sz w:val="24"/>
        </w:rPr>
        <w:t>话：</w:t>
      </w:r>
    </w:p>
    <w:p>
      <w:pPr>
        <w:kinsoku w:val="0"/>
        <w:wordWrap w:val="0"/>
        <w:topLinePunct/>
        <w:ind w:firstLine="735"/>
        <w:rPr>
          <w:rFonts w:ascii="仿宋_GB2312" w:hAnsi="宋体"/>
          <w:sz w:val="24"/>
        </w:rPr>
      </w:pPr>
      <w:r>
        <w:rPr>
          <w:rFonts w:hint="eastAsia" w:ascii="仿宋_GB2312" w:hAnsi="宋体"/>
          <w:sz w:val="24"/>
        </w:rPr>
        <w:t>传</w:t>
      </w:r>
      <w:r>
        <w:rPr>
          <w:rFonts w:ascii="仿宋_GB2312" w:hAnsi="宋体"/>
          <w:sz w:val="24"/>
        </w:rPr>
        <w:t xml:space="preserve">  </w:t>
      </w:r>
      <w:r>
        <w:rPr>
          <w:rFonts w:hint="eastAsia" w:ascii="仿宋_GB2312" w:hAnsi="宋体"/>
          <w:sz w:val="24"/>
        </w:rPr>
        <w:t>真：</w:t>
      </w:r>
    </w:p>
    <w:p>
      <w:pPr>
        <w:kinsoku w:val="0"/>
        <w:wordWrap w:val="0"/>
        <w:topLinePunct/>
        <w:rPr>
          <w:rFonts w:ascii="仿宋_GB2312" w:hAnsi="宋体"/>
          <w:sz w:val="24"/>
        </w:rPr>
      </w:pPr>
    </w:p>
    <w:p>
      <w:pPr>
        <w:kinsoku w:val="0"/>
        <w:wordWrap w:val="0"/>
        <w:topLinePunct/>
        <w:rPr>
          <w:rFonts w:ascii="仿宋_GB2312" w:hAnsi="宋体"/>
          <w:sz w:val="24"/>
        </w:rPr>
      </w:pPr>
    </w:p>
    <w:p>
      <w:pPr>
        <w:kinsoku w:val="0"/>
        <w:wordWrap w:val="0"/>
        <w:topLinePunct/>
        <w:rPr>
          <w:rFonts w:ascii="仿宋_GB2312" w:hAnsi="宋体"/>
          <w:sz w:val="24"/>
        </w:rPr>
      </w:pPr>
    </w:p>
    <w:p>
      <w:pPr>
        <w:kinsoku w:val="0"/>
        <w:wordWrap w:val="0"/>
        <w:topLinePunct/>
        <w:rPr>
          <w:rFonts w:ascii="仿宋_GB2312" w:hAnsi="宋体"/>
          <w:sz w:val="24"/>
        </w:rPr>
      </w:pPr>
    </w:p>
    <w:p>
      <w:pPr>
        <w:kinsoku w:val="0"/>
        <w:wordWrap w:val="0"/>
        <w:topLinePunct/>
        <w:ind w:left="851" w:hanging="851"/>
        <w:rPr>
          <w:rFonts w:ascii="仿宋_GB2312" w:hAnsi="宋体"/>
          <w:sz w:val="24"/>
        </w:rPr>
      </w:pPr>
      <w:r>
        <w:rPr>
          <w:rFonts w:ascii="仿宋_GB2312" w:hAnsi="宋体"/>
          <w:sz w:val="24"/>
        </w:rPr>
        <w:t xml:space="preserve"> </w:t>
      </w:r>
    </w:p>
    <w:p>
      <w:pPr>
        <w:kinsoku w:val="0"/>
        <w:wordWrap w:val="0"/>
        <w:topLinePunct/>
        <w:rPr>
          <w:rFonts w:ascii="仿宋_GB2312" w:hAnsi="宋体"/>
          <w:sz w:val="24"/>
        </w:rPr>
      </w:pPr>
      <w:r>
        <w:rPr>
          <w:rFonts w:ascii="仿宋_GB2312" w:hAnsi="宋体"/>
          <w:sz w:val="24"/>
        </w:rPr>
        <w:br w:type="page"/>
      </w:r>
      <w:r>
        <w:rPr>
          <w:rFonts w:hint="eastAsia" w:ascii="仿宋_GB2312" w:hAnsi="宋体"/>
          <w:sz w:val="24"/>
        </w:rPr>
        <w:t>投标书附件3：</w:t>
      </w:r>
    </w:p>
    <w:p>
      <w:pPr>
        <w:kinsoku w:val="0"/>
        <w:wordWrap w:val="0"/>
        <w:topLinePunct/>
        <w:ind w:left="851" w:hanging="851"/>
        <w:rPr>
          <w:rFonts w:ascii="仿宋_GB2312" w:hAnsi="宋体"/>
          <w:sz w:val="24"/>
        </w:rPr>
      </w:pPr>
    </w:p>
    <w:p>
      <w:pPr>
        <w:kinsoku w:val="0"/>
        <w:wordWrap w:val="0"/>
        <w:topLinePunct/>
        <w:ind w:left="851" w:hanging="851"/>
        <w:jc w:val="center"/>
        <w:rPr>
          <w:rFonts w:ascii="宋体" w:hAnsi="宋体" w:eastAsia="宋体"/>
          <w:b/>
          <w:sz w:val="32"/>
        </w:rPr>
      </w:pPr>
      <w:r>
        <w:rPr>
          <w:rFonts w:hint="eastAsia" w:ascii="宋体" w:hAnsi="宋体" w:eastAsia="宋体"/>
          <w:b/>
          <w:sz w:val="32"/>
        </w:rPr>
        <w:t>关于资格文件声明的函</w:t>
      </w:r>
    </w:p>
    <w:p>
      <w:pPr>
        <w:kinsoku w:val="0"/>
        <w:wordWrap w:val="0"/>
        <w:topLinePunct/>
        <w:ind w:left="851" w:hanging="851"/>
        <w:rPr>
          <w:rFonts w:ascii="仿宋_GB2312" w:hAnsi="宋体"/>
          <w:sz w:val="24"/>
        </w:rPr>
      </w:pPr>
    </w:p>
    <w:p>
      <w:pPr>
        <w:kinsoku w:val="0"/>
        <w:wordWrap w:val="0"/>
        <w:topLinePunct/>
        <w:spacing w:after="180"/>
        <w:ind w:left="850" w:hanging="266"/>
        <w:rPr>
          <w:rFonts w:ascii="仿宋_GB2312" w:hAnsi="宋体"/>
          <w:sz w:val="24"/>
        </w:rPr>
      </w:pPr>
      <w:r>
        <w:rPr>
          <w:rFonts w:hint="eastAsia" w:ascii="仿宋_GB2312" w:hAnsi="宋体"/>
          <w:sz w:val="24"/>
        </w:rPr>
        <w:t>致：汕头大学医学院</w:t>
      </w:r>
    </w:p>
    <w:p>
      <w:pPr>
        <w:kinsoku w:val="0"/>
        <w:wordWrap w:val="0"/>
        <w:topLinePunct/>
        <w:spacing w:after="180"/>
        <w:ind w:firstLine="585"/>
        <w:rPr>
          <w:rFonts w:ascii="仿宋_GB2312" w:hAnsi="宋体"/>
          <w:sz w:val="24"/>
        </w:rPr>
      </w:pPr>
      <w:r>
        <w:rPr>
          <w:rFonts w:hint="eastAsia" w:ascii="仿宋_GB2312" w:hAnsi="宋体"/>
          <w:sz w:val="24"/>
        </w:rPr>
        <w:t>关于贵方</w:t>
      </w:r>
      <w:r>
        <w:rPr>
          <w:rFonts w:ascii="仿宋_GB2312" w:hAnsi="宋体"/>
          <w:sz w:val="24"/>
          <w:u w:val="single"/>
        </w:rPr>
        <w:t xml:space="preserve">     </w:t>
      </w:r>
      <w:r>
        <w:rPr>
          <w:rFonts w:hint="eastAsia" w:ascii="仿宋_GB2312" w:hAnsi="宋体"/>
          <w:sz w:val="24"/>
        </w:rPr>
        <w:t>年</w:t>
      </w:r>
      <w:r>
        <w:rPr>
          <w:rFonts w:ascii="仿宋_GB2312" w:hAnsi="宋体"/>
          <w:sz w:val="24"/>
          <w:u w:val="single"/>
        </w:rPr>
        <w:t xml:space="preserve">  </w:t>
      </w:r>
      <w:r>
        <w:rPr>
          <w:rFonts w:hint="eastAsia" w:ascii="仿宋_GB2312" w:hAnsi="宋体"/>
          <w:sz w:val="24"/>
        </w:rPr>
        <w:t>月</w:t>
      </w:r>
      <w:r>
        <w:rPr>
          <w:rFonts w:ascii="仿宋_GB2312" w:hAnsi="宋体"/>
          <w:sz w:val="24"/>
          <w:u w:val="single"/>
        </w:rPr>
        <w:t xml:space="preserve">  </w:t>
      </w:r>
      <w:r>
        <w:rPr>
          <w:rFonts w:hint="eastAsia" w:ascii="仿宋_GB2312" w:hAnsi="宋体"/>
          <w:sz w:val="24"/>
        </w:rPr>
        <w:t>日设</w:t>
      </w:r>
      <w:r>
        <w:rPr>
          <w:rFonts w:ascii="仿宋_GB2312" w:hAnsi="宋体"/>
          <w:sz w:val="24"/>
          <w:u w:val="single"/>
        </w:rPr>
        <w:t xml:space="preserve">           </w:t>
      </w:r>
      <w:r>
        <w:rPr>
          <w:rFonts w:hint="eastAsia" w:ascii="仿宋_GB2312" w:hAnsi="宋体"/>
          <w:sz w:val="24"/>
        </w:rPr>
        <w:t>号招标文件的投标邀请，本签字人愿意参加投标，并证明提交的资格文件和说明是准确的和真实的。</w:t>
      </w:r>
    </w:p>
    <w:p>
      <w:pPr>
        <w:kinsoku w:val="0"/>
        <w:wordWrap w:val="0"/>
        <w:topLinePunct/>
        <w:spacing w:after="180"/>
        <w:rPr>
          <w:rFonts w:ascii="仿宋_GB2312" w:hAnsi="宋体"/>
          <w:sz w:val="24"/>
        </w:rPr>
      </w:pPr>
    </w:p>
    <w:p>
      <w:pPr>
        <w:kinsoku w:val="0"/>
        <w:wordWrap w:val="0"/>
        <w:topLinePunct/>
        <w:spacing w:after="180"/>
        <w:rPr>
          <w:rFonts w:ascii="仿宋_GB2312" w:hAnsi="宋体"/>
          <w:sz w:val="24"/>
        </w:rPr>
      </w:pPr>
    </w:p>
    <w:p>
      <w:pPr>
        <w:kinsoku w:val="0"/>
        <w:wordWrap w:val="0"/>
        <w:topLinePunct/>
        <w:spacing w:after="180"/>
        <w:rPr>
          <w:rFonts w:ascii="仿宋_GB2312" w:hAnsi="宋体"/>
          <w:sz w:val="24"/>
        </w:rPr>
      </w:pPr>
      <w:r>
        <w:rPr>
          <w:rFonts w:hint="eastAsia" w:ascii="仿宋_GB2312" w:hAnsi="宋体"/>
          <w:sz w:val="24"/>
        </w:rPr>
        <w:t>单位名称和地址：</w:t>
      </w:r>
      <w:r>
        <w:rPr>
          <w:rFonts w:ascii="仿宋_GB2312" w:hAnsi="宋体"/>
          <w:sz w:val="24"/>
        </w:rPr>
        <w:t xml:space="preserve">              </w:t>
      </w:r>
      <w:r>
        <w:rPr>
          <w:rFonts w:hint="eastAsia" w:ascii="仿宋_GB2312" w:hAnsi="宋体"/>
          <w:sz w:val="24"/>
        </w:rPr>
        <w:t>授权签署本资格文件人：</w:t>
      </w:r>
    </w:p>
    <w:p>
      <w:pPr>
        <w:kinsoku w:val="0"/>
        <w:wordWrap w:val="0"/>
        <w:topLinePunct/>
        <w:spacing w:after="180"/>
        <w:rPr>
          <w:rFonts w:ascii="仿宋_GB2312" w:hAnsi="宋体"/>
          <w:sz w:val="24"/>
        </w:rPr>
      </w:pPr>
      <w:r>
        <w:rPr>
          <w:rFonts w:hint="eastAsia" w:ascii="仿宋_GB2312" w:hAnsi="宋体"/>
          <w:sz w:val="24"/>
        </w:rPr>
        <w:t>名</w:t>
      </w:r>
      <w:r>
        <w:rPr>
          <w:rFonts w:ascii="仿宋_GB2312" w:hAnsi="宋体"/>
          <w:sz w:val="24"/>
        </w:rPr>
        <w:t xml:space="preserve">  </w:t>
      </w:r>
      <w:r>
        <w:rPr>
          <w:rFonts w:hint="eastAsia" w:ascii="仿宋_GB2312" w:hAnsi="宋体"/>
          <w:sz w:val="24"/>
        </w:rPr>
        <w:t>称：</w:t>
      </w:r>
      <w:r>
        <w:rPr>
          <w:rFonts w:ascii="仿宋_GB2312" w:hAnsi="宋体"/>
          <w:sz w:val="24"/>
          <w:u w:val="single"/>
        </w:rPr>
        <w:t xml:space="preserve">                 </w:t>
      </w:r>
      <w:r>
        <w:rPr>
          <w:rFonts w:ascii="仿宋_GB2312" w:hAnsi="宋体"/>
          <w:sz w:val="24"/>
        </w:rPr>
        <w:t xml:space="preserve">     </w:t>
      </w:r>
      <w:r>
        <w:rPr>
          <w:rFonts w:hint="eastAsia" w:ascii="仿宋_GB2312" w:hAnsi="宋体"/>
          <w:sz w:val="24"/>
        </w:rPr>
        <w:t>签</w:t>
      </w:r>
      <w:r>
        <w:rPr>
          <w:rFonts w:ascii="仿宋_GB2312" w:hAnsi="宋体"/>
          <w:sz w:val="24"/>
        </w:rPr>
        <w:t xml:space="preserve">  </w:t>
      </w:r>
      <w:r>
        <w:rPr>
          <w:rFonts w:hint="eastAsia" w:ascii="仿宋_GB2312" w:hAnsi="宋体"/>
          <w:sz w:val="24"/>
        </w:rPr>
        <w:t>字：</w:t>
      </w:r>
      <w:r>
        <w:rPr>
          <w:rFonts w:ascii="仿宋_GB2312" w:hAnsi="宋体"/>
          <w:sz w:val="24"/>
          <w:u w:val="single"/>
        </w:rPr>
        <w:t xml:space="preserve">                 </w:t>
      </w:r>
      <w:r>
        <w:rPr>
          <w:rFonts w:ascii="仿宋_GB2312" w:hAnsi="宋体"/>
          <w:sz w:val="24"/>
        </w:rPr>
        <w:t>.</w:t>
      </w:r>
    </w:p>
    <w:p>
      <w:pPr>
        <w:kinsoku w:val="0"/>
        <w:wordWrap w:val="0"/>
        <w:topLinePunct/>
        <w:spacing w:after="180"/>
        <w:rPr>
          <w:rFonts w:ascii="仿宋_GB2312" w:hAnsi="宋体"/>
          <w:sz w:val="24"/>
        </w:rPr>
      </w:pPr>
      <w:r>
        <w:rPr>
          <w:rFonts w:hint="eastAsia" w:ascii="仿宋_GB2312" w:hAnsi="宋体"/>
          <w:sz w:val="24"/>
        </w:rPr>
        <w:t>地</w:t>
      </w:r>
      <w:r>
        <w:rPr>
          <w:rFonts w:ascii="仿宋_GB2312" w:hAnsi="宋体"/>
          <w:sz w:val="24"/>
        </w:rPr>
        <w:t xml:space="preserve">  </w:t>
      </w:r>
      <w:r>
        <w:rPr>
          <w:rFonts w:hint="eastAsia" w:ascii="仿宋_GB2312" w:hAnsi="宋体"/>
          <w:sz w:val="24"/>
        </w:rPr>
        <w:t>址：</w:t>
      </w:r>
      <w:r>
        <w:rPr>
          <w:rFonts w:ascii="仿宋_GB2312" w:hAnsi="宋体"/>
          <w:sz w:val="24"/>
          <w:u w:val="single"/>
        </w:rPr>
        <w:t xml:space="preserve">                 </w:t>
      </w:r>
      <w:r>
        <w:rPr>
          <w:rFonts w:ascii="仿宋_GB2312" w:hAnsi="宋体"/>
          <w:sz w:val="24"/>
        </w:rPr>
        <w:t xml:space="preserve">     </w:t>
      </w:r>
      <w:r>
        <w:rPr>
          <w:rFonts w:hint="eastAsia" w:ascii="仿宋_GB2312" w:hAnsi="宋体"/>
          <w:sz w:val="24"/>
        </w:rPr>
        <w:t>签字人姓名、职务（印刷体）</w:t>
      </w:r>
    </w:p>
    <w:p>
      <w:pPr>
        <w:kinsoku w:val="0"/>
        <w:wordWrap w:val="0"/>
        <w:topLinePunct/>
        <w:spacing w:after="180"/>
        <w:rPr>
          <w:rFonts w:ascii="仿宋_GB2312" w:hAnsi="宋体"/>
          <w:sz w:val="24"/>
          <w:u w:val="single"/>
        </w:rPr>
      </w:pPr>
      <w:r>
        <w:rPr>
          <w:rFonts w:hint="eastAsia" w:ascii="仿宋_GB2312" w:hAnsi="宋体"/>
          <w:sz w:val="24"/>
        </w:rPr>
        <w:t>传</w:t>
      </w:r>
      <w:r>
        <w:rPr>
          <w:rFonts w:ascii="仿宋_GB2312" w:hAnsi="宋体"/>
          <w:sz w:val="24"/>
        </w:rPr>
        <w:t xml:space="preserve">  </w:t>
      </w:r>
      <w:r>
        <w:rPr>
          <w:rFonts w:hint="eastAsia" w:ascii="仿宋_GB2312" w:hAnsi="宋体"/>
          <w:sz w:val="24"/>
        </w:rPr>
        <w:t>真：</w:t>
      </w:r>
      <w:r>
        <w:rPr>
          <w:rFonts w:ascii="仿宋_GB2312" w:hAnsi="宋体"/>
          <w:sz w:val="24"/>
          <w:u w:val="single"/>
        </w:rPr>
        <w:t xml:space="preserve">                 </w:t>
      </w:r>
      <w:r>
        <w:rPr>
          <w:rFonts w:ascii="仿宋_GB2312" w:hAnsi="宋体"/>
          <w:sz w:val="24"/>
        </w:rPr>
        <w:t xml:space="preserve">      </w:t>
      </w:r>
      <w:r>
        <w:rPr>
          <w:rFonts w:ascii="仿宋_GB2312" w:hAnsi="宋体"/>
          <w:sz w:val="24"/>
          <w:u w:val="single"/>
        </w:rPr>
        <w:t xml:space="preserve">                        </w:t>
      </w:r>
      <w:r>
        <w:rPr>
          <w:rFonts w:hint="eastAsia" w:ascii="仿宋_GB2312" w:hAnsi="宋体"/>
          <w:sz w:val="24"/>
        </w:rPr>
        <w:t>。</w:t>
      </w:r>
    </w:p>
    <w:p>
      <w:pPr>
        <w:kinsoku w:val="0"/>
        <w:wordWrap w:val="0"/>
        <w:topLinePunct/>
        <w:spacing w:after="180"/>
        <w:rPr>
          <w:rFonts w:ascii="仿宋_GB2312" w:hAnsi="宋体"/>
          <w:sz w:val="24"/>
        </w:rPr>
      </w:pPr>
      <w:r>
        <w:rPr>
          <w:rFonts w:hint="eastAsia" w:ascii="仿宋_GB2312" w:hAnsi="宋体"/>
          <w:sz w:val="24"/>
        </w:rPr>
        <w:t>邮</w:t>
      </w:r>
      <w:r>
        <w:rPr>
          <w:rFonts w:ascii="仿宋_GB2312" w:hAnsi="宋体"/>
          <w:sz w:val="24"/>
        </w:rPr>
        <w:t xml:space="preserve">  </w:t>
      </w:r>
      <w:r>
        <w:rPr>
          <w:rFonts w:hint="eastAsia" w:ascii="仿宋_GB2312" w:hAnsi="宋体"/>
          <w:sz w:val="24"/>
        </w:rPr>
        <w:t>编：</w:t>
      </w:r>
      <w:r>
        <w:rPr>
          <w:rFonts w:ascii="仿宋_GB2312" w:hAnsi="宋体"/>
          <w:sz w:val="24"/>
          <w:u w:val="single"/>
        </w:rPr>
        <w:t xml:space="preserve">                 </w:t>
      </w:r>
      <w:r>
        <w:rPr>
          <w:rFonts w:ascii="仿宋_GB2312" w:hAnsi="宋体"/>
          <w:sz w:val="24"/>
        </w:rPr>
        <w:t xml:space="preserve">     </w:t>
      </w:r>
      <w:r>
        <w:rPr>
          <w:rFonts w:hint="eastAsia" w:ascii="仿宋_GB2312" w:hAnsi="宋体"/>
          <w:sz w:val="24"/>
        </w:rPr>
        <w:t>电</w:t>
      </w:r>
      <w:r>
        <w:rPr>
          <w:rFonts w:ascii="仿宋_GB2312" w:hAnsi="宋体"/>
          <w:sz w:val="24"/>
        </w:rPr>
        <w:t xml:space="preserve">  </w:t>
      </w:r>
      <w:r>
        <w:rPr>
          <w:rFonts w:hint="eastAsia" w:ascii="仿宋_GB2312" w:hAnsi="宋体"/>
          <w:sz w:val="24"/>
        </w:rPr>
        <w:t>话：</w:t>
      </w:r>
      <w:r>
        <w:rPr>
          <w:rFonts w:ascii="仿宋_GB2312" w:hAnsi="宋体"/>
          <w:sz w:val="24"/>
          <w:u w:val="single"/>
        </w:rPr>
        <w:t xml:space="preserve">                 </w:t>
      </w:r>
      <w:r>
        <w:rPr>
          <w:rFonts w:ascii="仿宋_GB2312" w:hAnsi="宋体"/>
          <w:sz w:val="24"/>
        </w:rPr>
        <w:t>.</w:t>
      </w:r>
    </w:p>
    <w:p>
      <w:pPr>
        <w:kinsoku w:val="0"/>
        <w:wordWrap w:val="0"/>
        <w:topLinePunct/>
        <w:spacing w:after="180"/>
        <w:rPr>
          <w:rFonts w:ascii="仿宋_GB2312" w:hAnsi="宋体"/>
          <w:sz w:val="24"/>
        </w:rPr>
      </w:pPr>
    </w:p>
    <w:p>
      <w:pPr>
        <w:kinsoku w:val="0"/>
        <w:wordWrap w:val="0"/>
        <w:topLinePunct/>
        <w:spacing w:after="180"/>
        <w:rPr>
          <w:rFonts w:ascii="仿宋_GB2312" w:hAnsi="宋体"/>
          <w:sz w:val="24"/>
        </w:rPr>
      </w:pPr>
    </w:p>
    <w:p>
      <w:pPr>
        <w:kinsoku w:val="0"/>
        <w:wordWrap w:val="0"/>
        <w:topLinePunct/>
        <w:spacing w:after="180"/>
        <w:rPr>
          <w:rFonts w:ascii="仿宋_GB2312" w:hAnsi="宋体"/>
          <w:sz w:val="24"/>
        </w:rPr>
      </w:pPr>
      <w:r>
        <w:rPr>
          <w:rFonts w:hint="eastAsia" w:ascii="仿宋_GB2312" w:hAnsi="宋体"/>
          <w:sz w:val="24"/>
        </w:rPr>
        <w:t>投标书附件4：</w:t>
      </w:r>
    </w:p>
    <w:p>
      <w:pPr>
        <w:kinsoku w:val="0"/>
        <w:wordWrap w:val="0"/>
        <w:topLinePunct/>
        <w:spacing w:after="180"/>
        <w:rPr>
          <w:rFonts w:ascii="仿宋_GB2312" w:hAnsi="宋体"/>
          <w:sz w:val="24"/>
        </w:rPr>
      </w:pPr>
    </w:p>
    <w:p>
      <w:pPr>
        <w:kinsoku w:val="0"/>
        <w:wordWrap w:val="0"/>
        <w:topLinePunct/>
        <w:spacing w:after="180"/>
        <w:jc w:val="center"/>
        <w:rPr>
          <w:rFonts w:ascii="宋体" w:hAnsi="宋体" w:eastAsia="宋体"/>
          <w:b/>
          <w:sz w:val="32"/>
        </w:rPr>
      </w:pPr>
      <w:r>
        <w:rPr>
          <w:rFonts w:hint="eastAsia" w:ascii="宋体" w:hAnsi="宋体" w:eastAsia="宋体"/>
          <w:b/>
          <w:sz w:val="32"/>
        </w:rPr>
        <w:t>资</w:t>
      </w:r>
      <w:r>
        <w:rPr>
          <w:rFonts w:ascii="宋体" w:hAnsi="宋体" w:eastAsia="宋体"/>
          <w:b/>
          <w:sz w:val="32"/>
        </w:rPr>
        <w:t xml:space="preserve"> </w:t>
      </w:r>
      <w:r>
        <w:rPr>
          <w:rFonts w:hint="eastAsia" w:ascii="宋体" w:hAnsi="宋体" w:eastAsia="宋体"/>
          <w:b/>
          <w:sz w:val="32"/>
        </w:rPr>
        <w:t>格</w:t>
      </w:r>
      <w:r>
        <w:rPr>
          <w:rFonts w:ascii="宋体" w:hAnsi="宋体" w:eastAsia="宋体"/>
          <w:b/>
          <w:sz w:val="32"/>
        </w:rPr>
        <w:t xml:space="preserve"> </w:t>
      </w:r>
      <w:r>
        <w:rPr>
          <w:rFonts w:hint="eastAsia" w:ascii="宋体" w:hAnsi="宋体" w:eastAsia="宋体"/>
          <w:b/>
          <w:sz w:val="32"/>
        </w:rPr>
        <w:t>文</w:t>
      </w:r>
      <w:r>
        <w:rPr>
          <w:rFonts w:ascii="宋体" w:hAnsi="宋体" w:eastAsia="宋体"/>
          <w:b/>
          <w:sz w:val="32"/>
        </w:rPr>
        <w:t xml:space="preserve"> </w:t>
      </w:r>
      <w:r>
        <w:rPr>
          <w:rFonts w:hint="eastAsia" w:ascii="宋体" w:hAnsi="宋体" w:eastAsia="宋体"/>
          <w:b/>
          <w:sz w:val="32"/>
        </w:rPr>
        <w:t>件</w:t>
      </w:r>
    </w:p>
    <w:p>
      <w:pPr>
        <w:kinsoku w:val="0"/>
        <w:wordWrap w:val="0"/>
        <w:topLinePunct/>
        <w:spacing w:after="180"/>
        <w:rPr>
          <w:rFonts w:ascii="仿宋_GB2312" w:hAnsi="宋体"/>
          <w:sz w:val="24"/>
        </w:rPr>
      </w:pPr>
    </w:p>
    <w:p>
      <w:pPr>
        <w:kinsoku w:val="0"/>
        <w:wordWrap w:val="0"/>
        <w:topLinePunct/>
        <w:spacing w:after="180"/>
        <w:ind w:left="332" w:leftChars="100"/>
        <w:rPr>
          <w:rFonts w:ascii="仿宋_GB2312" w:hAnsi="宋体"/>
          <w:sz w:val="24"/>
        </w:rPr>
      </w:pPr>
      <w:r>
        <w:rPr>
          <w:rFonts w:hint="eastAsia" w:ascii="仿宋_GB2312" w:hAnsi="宋体"/>
          <w:sz w:val="24"/>
        </w:rPr>
        <w:t>投标人应按下列要求提交资格文件：</w:t>
      </w:r>
    </w:p>
    <w:p>
      <w:pPr>
        <w:kinsoku w:val="0"/>
        <w:wordWrap w:val="0"/>
        <w:topLinePunct/>
        <w:spacing w:after="180"/>
        <w:ind w:left="332" w:leftChars="100"/>
        <w:rPr>
          <w:rFonts w:ascii="仿宋_GB2312" w:hAnsi="宋体"/>
          <w:sz w:val="24"/>
        </w:rPr>
      </w:pPr>
      <w:r>
        <w:rPr>
          <w:rFonts w:ascii="仿宋_GB2312" w:hAnsi="宋体"/>
          <w:sz w:val="24"/>
        </w:rPr>
        <w:t xml:space="preserve">  1. </w:t>
      </w:r>
      <w:r>
        <w:rPr>
          <w:rFonts w:hint="eastAsia" w:ascii="仿宋_GB2312" w:hAnsi="宋体"/>
          <w:sz w:val="24"/>
        </w:rPr>
        <w:t>投标人全称和注册国。</w:t>
      </w:r>
    </w:p>
    <w:p>
      <w:pPr>
        <w:kinsoku w:val="0"/>
        <w:wordWrap w:val="0"/>
        <w:topLinePunct/>
        <w:spacing w:after="180"/>
        <w:ind w:left="332" w:leftChars="100"/>
        <w:rPr>
          <w:rFonts w:ascii="仿宋_GB2312" w:hAnsi="宋体"/>
          <w:sz w:val="24"/>
        </w:rPr>
      </w:pPr>
      <w:r>
        <w:rPr>
          <w:rFonts w:ascii="仿宋_GB2312" w:hAnsi="宋体"/>
          <w:sz w:val="24"/>
        </w:rPr>
        <w:t xml:space="preserve">  2. </w:t>
      </w:r>
      <w:r>
        <w:rPr>
          <w:rFonts w:hint="eastAsia" w:ascii="仿宋_GB2312" w:hAnsi="宋体"/>
          <w:sz w:val="24"/>
        </w:rPr>
        <w:t>营业执照和工商局签发的销售许可证（复印件）。</w:t>
      </w:r>
    </w:p>
    <w:p>
      <w:pPr>
        <w:kinsoku w:val="0"/>
        <w:wordWrap w:val="0"/>
        <w:topLinePunct/>
        <w:spacing w:after="180"/>
        <w:ind w:left="332" w:leftChars="100"/>
        <w:rPr>
          <w:rFonts w:ascii="仿宋_GB2312" w:hAnsi="宋体"/>
          <w:sz w:val="24"/>
        </w:rPr>
      </w:pPr>
      <w:r>
        <w:rPr>
          <w:rFonts w:ascii="仿宋_GB2312" w:hAnsi="宋体"/>
          <w:sz w:val="24"/>
        </w:rPr>
        <w:t xml:space="preserve">  </w:t>
      </w:r>
      <w:r>
        <w:rPr>
          <w:rFonts w:hint="eastAsia" w:ascii="仿宋_GB2312" w:hAnsi="宋体"/>
          <w:sz w:val="24"/>
        </w:rPr>
        <w:t>3</w:t>
      </w:r>
      <w:r>
        <w:rPr>
          <w:rFonts w:ascii="仿宋_GB2312" w:hAnsi="宋体"/>
          <w:sz w:val="24"/>
        </w:rPr>
        <w:t xml:space="preserve">. </w:t>
      </w:r>
      <w:r>
        <w:rPr>
          <w:rFonts w:hint="eastAsia" w:ascii="仿宋_GB2312" w:hAnsi="宋体"/>
          <w:sz w:val="24"/>
        </w:rPr>
        <w:t>开户银行名称和帐号。</w:t>
      </w:r>
    </w:p>
    <w:p>
      <w:pPr>
        <w:kinsoku w:val="0"/>
        <w:wordWrap w:val="0"/>
        <w:topLinePunct/>
        <w:spacing w:after="180"/>
        <w:ind w:left="332" w:leftChars="100"/>
        <w:rPr>
          <w:rFonts w:ascii="仿宋_GB2312" w:hAnsi="宋体"/>
          <w:sz w:val="24"/>
        </w:rPr>
      </w:pPr>
      <w:r>
        <w:rPr>
          <w:rFonts w:ascii="仿宋_GB2312" w:hAnsi="宋体"/>
          <w:sz w:val="24"/>
        </w:rPr>
        <w:t xml:space="preserve"> </w:t>
      </w:r>
    </w:p>
    <w:p>
      <w:pPr>
        <w:kinsoku w:val="0"/>
        <w:wordWrap w:val="0"/>
        <w:topLinePunct/>
        <w:spacing w:after="180"/>
        <w:ind w:left="332" w:leftChars="100"/>
        <w:rPr>
          <w:rFonts w:ascii="仿宋_GB2312" w:hAnsi="宋体"/>
          <w:sz w:val="24"/>
        </w:rPr>
      </w:pPr>
    </w:p>
    <w:sectPr>
      <w:headerReference r:id="rId3" w:type="default"/>
      <w:footerReference r:id="rId4" w:type="default"/>
      <w:footerReference r:id="rId5" w:type="even"/>
      <w:pgSz w:w="11907" w:h="16840"/>
      <w:pgMar w:top="1021" w:right="907" w:bottom="1021" w:left="1134" w:header="851" w:footer="992" w:gutter="0"/>
      <w:pgNumType w:start="0"/>
      <w:cols w:space="720" w:num="1"/>
      <w:titlePg/>
      <w:docGrid w:type="linesAndChars" w:linePitch="381" w:charSpace="106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昆仑楷体">
    <w:altName w:val="新宋体"/>
    <w:panose1 w:val="00000000000000000000"/>
    <w:charset w:val="86"/>
    <w:family w:val="modern"/>
    <w:pitch w:val="default"/>
    <w:sig w:usb0="00000000" w:usb1="00000000" w:usb2="00000010" w:usb3="00000000" w:csb0="00040000" w:csb1="00000000"/>
  </w:font>
  <w:font w:name="新宋体">
    <w:panose1 w:val="02010609030101010101"/>
    <w:charset w:val="86"/>
    <w:family w:val="auto"/>
    <w:pitch w:val="default"/>
    <w:sig w:usb0="00000003" w:usb1="288F0000" w:usb2="0000000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Narrow">
    <w:altName w:val="Arial"/>
    <w:panose1 w:val="020B0606020202030204"/>
    <w:charset w:val="00"/>
    <w:family w:val="swiss"/>
    <w:pitch w:val="default"/>
    <w:sig w:usb0="00000000" w:usb1="00000000" w:usb2="00000000" w:usb3="00000000" w:csb0="0000009F" w:csb1="00000000"/>
  </w:font>
  <w:font w:name="Verdana">
    <w:panose1 w:val="020B0604030504040204"/>
    <w:charset w:val="00"/>
    <w:family w:val="swiss"/>
    <w:pitch w:val="default"/>
    <w:sig w:usb0="A10006FF" w:usb1="4000205B" w:usb2="00000010" w:usb3="00000000" w:csb0="2000019F" w:csb1="00000000"/>
  </w:font>
  <w:font w:name="Mangal">
    <w:panose1 w:val="02040503050203030202"/>
    <w:charset w:val="00"/>
    <w:family w:val="roman"/>
    <w:pitch w:val="default"/>
    <w:sig w:usb0="00008003" w:usb1="00000000" w:usb2="00000000" w:usb3="00000000" w:csb0="00000001" w:csb1="00000000"/>
  </w:font>
  <w:font w:name="华文仿宋">
    <w:altName w:val="仿宋"/>
    <w:panose1 w:val="02010600040101010101"/>
    <w:charset w:val="86"/>
    <w:family w:val="auto"/>
    <w:pitch w:val="default"/>
    <w:sig w:usb0="00000000" w:usb1="00000000" w:usb2="00000010" w:usb3="00000000" w:csb0="0004009F"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center" w:y="1"/>
      <w:rPr>
        <w:rStyle w:val="29"/>
      </w:rPr>
    </w:pPr>
    <w:r>
      <w:fldChar w:fldCharType="begin"/>
    </w:r>
    <w:r>
      <w:rPr>
        <w:rStyle w:val="29"/>
      </w:rPr>
      <w:instrText xml:space="preserve">PAGE  </w:instrText>
    </w:r>
    <w:r>
      <w:fldChar w:fldCharType="separate"/>
    </w:r>
    <w:r>
      <w:rPr>
        <w:rStyle w:val="29"/>
      </w:rPr>
      <w:t>15</w:t>
    </w:r>
    <w:r>
      <w:fldChar w:fldCharType="end"/>
    </w:r>
  </w:p>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center" w:y="1"/>
      <w:rPr>
        <w:rStyle w:val="29"/>
      </w:rPr>
    </w:pPr>
    <w:r>
      <w:fldChar w:fldCharType="begin"/>
    </w:r>
    <w:r>
      <w:rPr>
        <w:rStyle w:val="29"/>
      </w:rPr>
      <w:instrText xml:space="preserve">PAGE  </w:instrText>
    </w:r>
    <w:r>
      <w:fldChar w:fldCharType="end"/>
    </w:r>
  </w:p>
  <w:p>
    <w:pPr>
      <w:pStyle w:val="1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pPr>
    <w:r>
      <w:rPr>
        <w:rFonts w:hint="eastAsia"/>
      </w:rPr>
      <w:t>汕头大学医学院设备招标文件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061080"/>
    <w:multiLevelType w:val="singleLevel"/>
    <w:tmpl w:val="04061080"/>
    <w:lvl w:ilvl="0" w:tentative="0">
      <w:start w:val="1"/>
      <w:numFmt w:val="decimal"/>
      <w:lvlText w:val="%1."/>
      <w:lvlJc w:val="left"/>
      <w:pPr>
        <w:tabs>
          <w:tab w:val="left" w:pos="425"/>
        </w:tabs>
        <w:ind w:left="425" w:hanging="425"/>
      </w:pPr>
      <w:rPr>
        <w:rFonts w:hint="eastAsia"/>
      </w:rPr>
    </w:lvl>
  </w:abstractNum>
  <w:abstractNum w:abstractNumId="1">
    <w:nsid w:val="154413BC"/>
    <w:multiLevelType w:val="singleLevel"/>
    <w:tmpl w:val="154413BC"/>
    <w:lvl w:ilvl="0" w:tentative="0">
      <w:start w:val="1"/>
      <w:numFmt w:val="decimal"/>
      <w:lvlText w:val="%1."/>
      <w:lvlJc w:val="left"/>
      <w:pPr>
        <w:tabs>
          <w:tab w:val="left" w:pos="425"/>
        </w:tabs>
        <w:ind w:left="425" w:hanging="425"/>
      </w:pPr>
      <w:rPr>
        <w:rFonts w:hint="eastAsia"/>
      </w:rPr>
    </w:lvl>
  </w:abstractNum>
  <w:abstractNum w:abstractNumId="2">
    <w:nsid w:val="2DFF5402"/>
    <w:multiLevelType w:val="multilevel"/>
    <w:tmpl w:val="2DFF5402"/>
    <w:lvl w:ilvl="0" w:tentative="0">
      <w:start w:val="1"/>
      <w:numFmt w:val="decimal"/>
      <w:lvlText w:val="%1."/>
      <w:lvlJc w:val="left"/>
      <w:pPr>
        <w:tabs>
          <w:tab w:val="left" w:pos="1260"/>
        </w:tabs>
        <w:ind w:left="1260" w:hanging="420"/>
      </w:pPr>
    </w:lvl>
    <w:lvl w:ilvl="1" w:tentative="0">
      <w:start w:val="2"/>
      <w:numFmt w:val="upperRoman"/>
      <w:pStyle w:val="6"/>
      <w:lvlText w:val="%2."/>
      <w:lvlJc w:val="left"/>
      <w:pPr>
        <w:tabs>
          <w:tab w:val="left" w:pos="1980"/>
        </w:tabs>
        <w:ind w:left="1680" w:hanging="420"/>
      </w:pPr>
      <w:rPr>
        <w:rFonts w:hint="eastAsia"/>
      </w:rPr>
    </w:lvl>
    <w:lvl w:ilvl="2" w:tentative="0">
      <w:start w:val="1"/>
      <w:numFmt w:val="lowerRoman"/>
      <w:lvlText w:val="%3."/>
      <w:lvlJc w:val="right"/>
      <w:pPr>
        <w:tabs>
          <w:tab w:val="left" w:pos="2100"/>
        </w:tabs>
        <w:ind w:left="2100" w:hanging="420"/>
      </w:p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3">
    <w:nsid w:val="38C06D4F"/>
    <w:multiLevelType w:val="multilevel"/>
    <w:tmpl w:val="38C06D4F"/>
    <w:lvl w:ilvl="0" w:tentative="0">
      <w:start w:val="1"/>
      <w:numFmt w:val="upperRoman"/>
      <w:pStyle w:val="4"/>
      <w:lvlText w:val="%1."/>
      <w:lvlJc w:val="left"/>
      <w:pPr>
        <w:tabs>
          <w:tab w:val="left" w:pos="1085"/>
        </w:tabs>
        <w:ind w:left="1085" w:hanging="420"/>
      </w:pPr>
    </w:lvl>
    <w:lvl w:ilvl="1" w:tentative="0">
      <w:start w:val="1"/>
      <w:numFmt w:val="bullet"/>
      <w:lvlText w:val=""/>
      <w:lvlJc w:val="left"/>
      <w:pPr>
        <w:tabs>
          <w:tab w:val="left" w:pos="1505"/>
        </w:tabs>
        <w:ind w:left="1505" w:hanging="420"/>
      </w:pPr>
      <w:rPr>
        <w:rFonts w:hint="default" w:ascii="Wingdings" w:hAnsi="Wingdings"/>
      </w:rPr>
    </w:lvl>
    <w:lvl w:ilvl="2" w:tentative="0">
      <w:start w:val="1"/>
      <w:numFmt w:val="decimal"/>
      <w:lvlText w:val="%3."/>
      <w:lvlJc w:val="left"/>
      <w:pPr>
        <w:tabs>
          <w:tab w:val="left" w:pos="1925"/>
        </w:tabs>
        <w:ind w:left="1925" w:hanging="420"/>
      </w:pPr>
    </w:lvl>
    <w:lvl w:ilvl="3" w:tentative="0">
      <w:start w:val="1"/>
      <w:numFmt w:val="decimal"/>
      <w:lvlText w:val="%4."/>
      <w:lvlJc w:val="left"/>
      <w:pPr>
        <w:tabs>
          <w:tab w:val="left" w:pos="2345"/>
        </w:tabs>
        <w:ind w:left="2345" w:hanging="420"/>
      </w:pPr>
    </w:lvl>
    <w:lvl w:ilvl="4" w:tentative="0">
      <w:start w:val="1"/>
      <w:numFmt w:val="lowerLetter"/>
      <w:lvlText w:val="%5)"/>
      <w:lvlJc w:val="left"/>
      <w:pPr>
        <w:tabs>
          <w:tab w:val="left" w:pos="2765"/>
        </w:tabs>
        <w:ind w:left="2765" w:hanging="420"/>
      </w:pPr>
    </w:lvl>
    <w:lvl w:ilvl="5" w:tentative="0">
      <w:start w:val="1"/>
      <w:numFmt w:val="lowerRoman"/>
      <w:lvlText w:val="%6."/>
      <w:lvlJc w:val="right"/>
      <w:pPr>
        <w:tabs>
          <w:tab w:val="left" w:pos="3185"/>
        </w:tabs>
        <w:ind w:left="3185" w:hanging="420"/>
      </w:pPr>
    </w:lvl>
    <w:lvl w:ilvl="6" w:tentative="0">
      <w:start w:val="1"/>
      <w:numFmt w:val="decimal"/>
      <w:lvlText w:val="%7."/>
      <w:lvlJc w:val="left"/>
      <w:pPr>
        <w:tabs>
          <w:tab w:val="left" w:pos="3605"/>
        </w:tabs>
        <w:ind w:left="3605" w:hanging="420"/>
      </w:pPr>
    </w:lvl>
    <w:lvl w:ilvl="7" w:tentative="0">
      <w:start w:val="1"/>
      <w:numFmt w:val="lowerLetter"/>
      <w:lvlText w:val="%8)"/>
      <w:lvlJc w:val="left"/>
      <w:pPr>
        <w:tabs>
          <w:tab w:val="left" w:pos="4025"/>
        </w:tabs>
        <w:ind w:left="4025" w:hanging="420"/>
      </w:pPr>
    </w:lvl>
    <w:lvl w:ilvl="8" w:tentative="0">
      <w:start w:val="1"/>
      <w:numFmt w:val="lowerRoman"/>
      <w:lvlText w:val="%9."/>
      <w:lvlJc w:val="right"/>
      <w:pPr>
        <w:tabs>
          <w:tab w:val="left" w:pos="4445"/>
        </w:tabs>
        <w:ind w:left="4445" w:hanging="420"/>
      </w:pPr>
    </w:lvl>
  </w:abstractNum>
  <w:abstractNum w:abstractNumId="4">
    <w:nsid w:val="45D52E3E"/>
    <w:multiLevelType w:val="singleLevel"/>
    <w:tmpl w:val="45D52E3E"/>
    <w:lvl w:ilvl="0" w:tentative="0">
      <w:start w:val="1"/>
      <w:numFmt w:val="japaneseCounting"/>
      <w:lvlText w:val="%1、"/>
      <w:lvlJc w:val="left"/>
      <w:pPr>
        <w:tabs>
          <w:tab w:val="left" w:pos="1920"/>
        </w:tabs>
        <w:ind w:left="1920" w:hanging="660"/>
      </w:pPr>
      <w:rPr>
        <w:rFonts w:hint="eastAsia"/>
      </w:rPr>
    </w:lvl>
  </w:abstractNum>
  <w:abstractNum w:abstractNumId="5">
    <w:nsid w:val="47A30B17"/>
    <w:multiLevelType w:val="singleLevel"/>
    <w:tmpl w:val="47A30B17"/>
    <w:lvl w:ilvl="0" w:tentative="0">
      <w:start w:val="1"/>
      <w:numFmt w:val="decimal"/>
      <w:lvlText w:val="%1."/>
      <w:lvlJc w:val="left"/>
      <w:pPr>
        <w:tabs>
          <w:tab w:val="left" w:pos="425"/>
        </w:tabs>
        <w:ind w:left="425" w:hanging="425"/>
      </w:pPr>
      <w:rPr>
        <w:rFonts w:hint="eastAsia"/>
      </w:rPr>
    </w:lvl>
  </w:abstractNum>
  <w:abstractNum w:abstractNumId="6">
    <w:nsid w:val="497E2A19"/>
    <w:multiLevelType w:val="multilevel"/>
    <w:tmpl w:val="497E2A19"/>
    <w:lvl w:ilvl="0" w:tentative="0">
      <w:start w:val="1"/>
      <w:numFmt w:val="bullet"/>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140"/>
        </w:tabs>
        <w:ind w:left="1140" w:hanging="720"/>
      </w:p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decimal"/>
      <w:lvlText w:val="（%4）"/>
      <w:lvlJc w:val="left"/>
      <w:pPr>
        <w:tabs>
          <w:tab w:val="left" w:pos="1860"/>
        </w:tabs>
        <w:ind w:left="1860" w:hanging="600"/>
      </w:pPr>
    </w:lvl>
    <w:lvl w:ilvl="4" w:tentative="0">
      <w:start w:val="6"/>
      <w:numFmt w:val="decimal"/>
      <w:lvlText w:val="%5、"/>
      <w:lvlJc w:val="left"/>
      <w:pPr>
        <w:tabs>
          <w:tab w:val="left" w:pos="2400"/>
        </w:tabs>
        <w:ind w:left="2400" w:hanging="72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
    <w:nsid w:val="4CEC46AA"/>
    <w:multiLevelType w:val="singleLevel"/>
    <w:tmpl w:val="4CEC46AA"/>
    <w:lvl w:ilvl="0" w:tentative="0">
      <w:start w:val="1"/>
      <w:numFmt w:val="decimal"/>
      <w:lvlText w:val="%1."/>
      <w:lvlJc w:val="left"/>
      <w:pPr>
        <w:tabs>
          <w:tab w:val="left" w:pos="425"/>
        </w:tabs>
        <w:ind w:left="425" w:hanging="425"/>
      </w:pPr>
      <w:rPr>
        <w:rFonts w:hint="eastAsia"/>
      </w:rPr>
    </w:lvl>
  </w:abstractNum>
  <w:abstractNum w:abstractNumId="8">
    <w:nsid w:val="5ECA35ED"/>
    <w:multiLevelType w:val="multilevel"/>
    <w:tmpl w:val="5ECA35ED"/>
    <w:lvl w:ilvl="0" w:tentative="0">
      <w:start w:val="1"/>
      <w:numFmt w:val="japaneseCounting"/>
      <w:lvlText w:val="%1."/>
      <w:lvlJc w:val="left"/>
      <w:pPr>
        <w:tabs>
          <w:tab w:val="left" w:pos="600"/>
        </w:tabs>
        <w:ind w:left="600" w:hanging="60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5F3008B7"/>
    <w:multiLevelType w:val="singleLevel"/>
    <w:tmpl w:val="5F3008B7"/>
    <w:lvl w:ilvl="0" w:tentative="0">
      <w:start w:val="1"/>
      <w:numFmt w:val="decimal"/>
      <w:lvlText w:val="%1."/>
      <w:lvlJc w:val="left"/>
      <w:pPr>
        <w:tabs>
          <w:tab w:val="left" w:pos="425"/>
        </w:tabs>
        <w:ind w:left="425" w:hanging="425"/>
      </w:pPr>
      <w:rPr>
        <w:rFonts w:hint="eastAsia"/>
      </w:rPr>
    </w:lvl>
  </w:abstractNum>
  <w:abstractNum w:abstractNumId="10">
    <w:nsid w:val="640730C6"/>
    <w:multiLevelType w:val="singleLevel"/>
    <w:tmpl w:val="640730C6"/>
    <w:lvl w:ilvl="0" w:tentative="0">
      <w:start w:val="1"/>
      <w:numFmt w:val="decimal"/>
      <w:lvlText w:val="%1."/>
      <w:lvlJc w:val="left"/>
      <w:pPr>
        <w:tabs>
          <w:tab w:val="left" w:pos="425"/>
        </w:tabs>
        <w:ind w:left="425" w:hanging="425"/>
      </w:pPr>
      <w:rPr>
        <w:rFonts w:hint="eastAsia"/>
      </w:rPr>
    </w:lvl>
  </w:abstractNum>
  <w:abstractNum w:abstractNumId="11">
    <w:nsid w:val="7CF4638C"/>
    <w:multiLevelType w:val="singleLevel"/>
    <w:tmpl w:val="7CF4638C"/>
    <w:lvl w:ilvl="0" w:tentative="0">
      <w:start w:val="1"/>
      <w:numFmt w:val="japaneseCounting"/>
      <w:lvlText w:val="%1、"/>
      <w:lvlJc w:val="left"/>
      <w:pPr>
        <w:tabs>
          <w:tab w:val="left" w:pos="1920"/>
        </w:tabs>
        <w:ind w:left="1920" w:hanging="660"/>
      </w:pPr>
      <w:rPr>
        <w:rFonts w:hint="eastAsia"/>
      </w:rPr>
    </w:lvl>
  </w:abstractNum>
  <w:abstractNum w:abstractNumId="12">
    <w:nsid w:val="7E2A564C"/>
    <w:multiLevelType w:val="singleLevel"/>
    <w:tmpl w:val="7E2A564C"/>
    <w:lvl w:ilvl="0" w:tentative="0">
      <w:start w:val="1"/>
      <w:numFmt w:val="decimal"/>
      <w:lvlText w:val="%1."/>
      <w:lvlJc w:val="left"/>
      <w:pPr>
        <w:tabs>
          <w:tab w:val="left" w:pos="425"/>
        </w:tabs>
        <w:ind w:left="425" w:hanging="425"/>
      </w:pPr>
      <w:rPr>
        <w:rFonts w:hint="eastAsia"/>
      </w:rPr>
    </w:lvl>
  </w:abstractNum>
  <w:num w:numId="1">
    <w:abstractNumId w:val="3"/>
  </w:num>
  <w:num w:numId="2">
    <w:abstractNumId w:val="2"/>
  </w:num>
  <w:num w:numId="3">
    <w:abstractNumId w:val="11"/>
  </w:num>
  <w:num w:numId="4">
    <w:abstractNumId w:val="4"/>
  </w:num>
  <w:num w:numId="5">
    <w:abstractNumId w:val="0"/>
  </w:num>
  <w:num w:numId="6">
    <w:abstractNumId w:val="7"/>
  </w:num>
  <w:num w:numId="7">
    <w:abstractNumId w:val="10"/>
  </w:num>
  <w:num w:numId="8">
    <w:abstractNumId w:val="1"/>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num>
  <w:num w:numId="11">
    <w:abstractNumId w:val="9"/>
    <w:lvlOverride w:ilvl="0">
      <w:startOverride w:val="1"/>
    </w:lvlOverride>
  </w:num>
  <w:num w:numId="12">
    <w:abstractNumId w:val="12"/>
    <w:lvlOverride w:ilvl="0">
      <w:startOverride w:val="1"/>
    </w:lvlOverride>
  </w:num>
  <w:num w:numId="13">
    <w:abstractNumId w:val="12"/>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5"/>
  <w:drawingGridHorizontalSpacing w:val="166"/>
  <w:drawingGridVerticalSpacing w:val="381"/>
  <w:displayHorizont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VjMzQ1OTRlZTFhN2Y3OGU0MDU2MjdkYTkzYjE4NTIifQ=="/>
  </w:docVars>
  <w:rsids>
    <w:rsidRoot w:val="00A64781"/>
    <w:rsid w:val="0000204A"/>
    <w:rsid w:val="00003B22"/>
    <w:rsid w:val="00004020"/>
    <w:rsid w:val="00005041"/>
    <w:rsid w:val="000059AA"/>
    <w:rsid w:val="0001407A"/>
    <w:rsid w:val="00021081"/>
    <w:rsid w:val="000224C3"/>
    <w:rsid w:val="000231B0"/>
    <w:rsid w:val="00024209"/>
    <w:rsid w:val="00025FD5"/>
    <w:rsid w:val="00026985"/>
    <w:rsid w:val="00026A6C"/>
    <w:rsid w:val="00034FA8"/>
    <w:rsid w:val="000364E5"/>
    <w:rsid w:val="000401B7"/>
    <w:rsid w:val="00042E84"/>
    <w:rsid w:val="00044606"/>
    <w:rsid w:val="00051179"/>
    <w:rsid w:val="00066F22"/>
    <w:rsid w:val="00070D89"/>
    <w:rsid w:val="00071AA3"/>
    <w:rsid w:val="00071C62"/>
    <w:rsid w:val="00075CAF"/>
    <w:rsid w:val="00076A72"/>
    <w:rsid w:val="000770C6"/>
    <w:rsid w:val="0008093C"/>
    <w:rsid w:val="00081A3D"/>
    <w:rsid w:val="000840BC"/>
    <w:rsid w:val="00084B04"/>
    <w:rsid w:val="00086F7D"/>
    <w:rsid w:val="000915D9"/>
    <w:rsid w:val="000A015E"/>
    <w:rsid w:val="000A2EDC"/>
    <w:rsid w:val="000A77AB"/>
    <w:rsid w:val="000B6AED"/>
    <w:rsid w:val="000C16D3"/>
    <w:rsid w:val="000C3941"/>
    <w:rsid w:val="000C3B61"/>
    <w:rsid w:val="000C5975"/>
    <w:rsid w:val="000C7F51"/>
    <w:rsid w:val="000D41A5"/>
    <w:rsid w:val="000D470E"/>
    <w:rsid w:val="000D554F"/>
    <w:rsid w:val="000E0A87"/>
    <w:rsid w:val="000E18AC"/>
    <w:rsid w:val="000F1FE5"/>
    <w:rsid w:val="000F29B1"/>
    <w:rsid w:val="000F383B"/>
    <w:rsid w:val="00100CEC"/>
    <w:rsid w:val="0010379C"/>
    <w:rsid w:val="001066A2"/>
    <w:rsid w:val="00110AB1"/>
    <w:rsid w:val="001127F5"/>
    <w:rsid w:val="00112B75"/>
    <w:rsid w:val="001218F4"/>
    <w:rsid w:val="00121C8E"/>
    <w:rsid w:val="001242FE"/>
    <w:rsid w:val="00133325"/>
    <w:rsid w:val="001333F0"/>
    <w:rsid w:val="001342EA"/>
    <w:rsid w:val="001369AB"/>
    <w:rsid w:val="0014112B"/>
    <w:rsid w:val="00141FFF"/>
    <w:rsid w:val="001443B7"/>
    <w:rsid w:val="00152D5E"/>
    <w:rsid w:val="00164C72"/>
    <w:rsid w:val="001656D0"/>
    <w:rsid w:val="0017027B"/>
    <w:rsid w:val="001706C2"/>
    <w:rsid w:val="001716C2"/>
    <w:rsid w:val="001757AA"/>
    <w:rsid w:val="00181AD7"/>
    <w:rsid w:val="001A64DC"/>
    <w:rsid w:val="001A684F"/>
    <w:rsid w:val="001A733C"/>
    <w:rsid w:val="001B1A25"/>
    <w:rsid w:val="001B256E"/>
    <w:rsid w:val="001B2D88"/>
    <w:rsid w:val="001B36A4"/>
    <w:rsid w:val="001B4AAD"/>
    <w:rsid w:val="001B6D46"/>
    <w:rsid w:val="001C06F8"/>
    <w:rsid w:val="001C1F80"/>
    <w:rsid w:val="001C2184"/>
    <w:rsid w:val="001C5BD0"/>
    <w:rsid w:val="001C6FE3"/>
    <w:rsid w:val="001D277C"/>
    <w:rsid w:val="001D581E"/>
    <w:rsid w:val="001D6BEF"/>
    <w:rsid w:val="001E27E9"/>
    <w:rsid w:val="001E4034"/>
    <w:rsid w:val="001E5CF1"/>
    <w:rsid w:val="001E610D"/>
    <w:rsid w:val="001E6289"/>
    <w:rsid w:val="001F0C7A"/>
    <w:rsid w:val="001F6C2C"/>
    <w:rsid w:val="001F7EAA"/>
    <w:rsid w:val="0020285D"/>
    <w:rsid w:val="002077D4"/>
    <w:rsid w:val="00213925"/>
    <w:rsid w:val="00213E67"/>
    <w:rsid w:val="00221E77"/>
    <w:rsid w:val="00224A9B"/>
    <w:rsid w:val="00226502"/>
    <w:rsid w:val="002545FB"/>
    <w:rsid w:val="0025483C"/>
    <w:rsid w:val="00262EA9"/>
    <w:rsid w:val="002643A4"/>
    <w:rsid w:val="002719DF"/>
    <w:rsid w:val="00273904"/>
    <w:rsid w:val="00277403"/>
    <w:rsid w:val="00277EDE"/>
    <w:rsid w:val="002805D1"/>
    <w:rsid w:val="002824BB"/>
    <w:rsid w:val="00282CB3"/>
    <w:rsid w:val="00283F3C"/>
    <w:rsid w:val="00285904"/>
    <w:rsid w:val="00285BD4"/>
    <w:rsid w:val="0029552F"/>
    <w:rsid w:val="002A165C"/>
    <w:rsid w:val="002A4782"/>
    <w:rsid w:val="002A5244"/>
    <w:rsid w:val="002A565D"/>
    <w:rsid w:val="002A5C3F"/>
    <w:rsid w:val="002B0E09"/>
    <w:rsid w:val="002B240A"/>
    <w:rsid w:val="002B5510"/>
    <w:rsid w:val="002C6E6A"/>
    <w:rsid w:val="002C7F85"/>
    <w:rsid w:val="002D49F5"/>
    <w:rsid w:val="002D4F3E"/>
    <w:rsid w:val="002E7C2B"/>
    <w:rsid w:val="002F4686"/>
    <w:rsid w:val="002F51B5"/>
    <w:rsid w:val="002F6C3F"/>
    <w:rsid w:val="003012B4"/>
    <w:rsid w:val="00301EDE"/>
    <w:rsid w:val="003042C1"/>
    <w:rsid w:val="0030762D"/>
    <w:rsid w:val="00307759"/>
    <w:rsid w:val="0031113C"/>
    <w:rsid w:val="00312E44"/>
    <w:rsid w:val="003139DA"/>
    <w:rsid w:val="003164AC"/>
    <w:rsid w:val="00320C2E"/>
    <w:rsid w:val="00321D03"/>
    <w:rsid w:val="00331FB9"/>
    <w:rsid w:val="00346071"/>
    <w:rsid w:val="00361561"/>
    <w:rsid w:val="00364C94"/>
    <w:rsid w:val="003665E8"/>
    <w:rsid w:val="00367CCA"/>
    <w:rsid w:val="00370198"/>
    <w:rsid w:val="003707A2"/>
    <w:rsid w:val="00370A1A"/>
    <w:rsid w:val="00382F1B"/>
    <w:rsid w:val="0038392E"/>
    <w:rsid w:val="00384A71"/>
    <w:rsid w:val="003859ED"/>
    <w:rsid w:val="00387A87"/>
    <w:rsid w:val="0039041F"/>
    <w:rsid w:val="00390807"/>
    <w:rsid w:val="00393B54"/>
    <w:rsid w:val="003948E6"/>
    <w:rsid w:val="003A027D"/>
    <w:rsid w:val="003A028C"/>
    <w:rsid w:val="003A1B09"/>
    <w:rsid w:val="003A26D8"/>
    <w:rsid w:val="003A41E7"/>
    <w:rsid w:val="003A492D"/>
    <w:rsid w:val="003A7B28"/>
    <w:rsid w:val="003B1238"/>
    <w:rsid w:val="003B1F61"/>
    <w:rsid w:val="003B472C"/>
    <w:rsid w:val="003B522F"/>
    <w:rsid w:val="003B7E37"/>
    <w:rsid w:val="003C0A6C"/>
    <w:rsid w:val="003C0DF8"/>
    <w:rsid w:val="003C7190"/>
    <w:rsid w:val="003D0CE8"/>
    <w:rsid w:val="003D212B"/>
    <w:rsid w:val="003E0479"/>
    <w:rsid w:val="003E101C"/>
    <w:rsid w:val="003E4A17"/>
    <w:rsid w:val="003E4B96"/>
    <w:rsid w:val="003E73BA"/>
    <w:rsid w:val="003F19B6"/>
    <w:rsid w:val="003F1F33"/>
    <w:rsid w:val="003F5C69"/>
    <w:rsid w:val="003F632A"/>
    <w:rsid w:val="003F675A"/>
    <w:rsid w:val="004034F6"/>
    <w:rsid w:val="00403D68"/>
    <w:rsid w:val="00406C93"/>
    <w:rsid w:val="00411193"/>
    <w:rsid w:val="00412BC3"/>
    <w:rsid w:val="00413124"/>
    <w:rsid w:val="004209CB"/>
    <w:rsid w:val="00421609"/>
    <w:rsid w:val="00423C35"/>
    <w:rsid w:val="00424A8F"/>
    <w:rsid w:val="00432833"/>
    <w:rsid w:val="0043563E"/>
    <w:rsid w:val="00436760"/>
    <w:rsid w:val="00437122"/>
    <w:rsid w:val="0044386D"/>
    <w:rsid w:val="00445397"/>
    <w:rsid w:val="00445D96"/>
    <w:rsid w:val="00450A7C"/>
    <w:rsid w:val="00453283"/>
    <w:rsid w:val="004546DC"/>
    <w:rsid w:val="0046041C"/>
    <w:rsid w:val="004605AF"/>
    <w:rsid w:val="0046157C"/>
    <w:rsid w:val="00464B10"/>
    <w:rsid w:val="00474F8D"/>
    <w:rsid w:val="00483252"/>
    <w:rsid w:val="00483D43"/>
    <w:rsid w:val="00485CF4"/>
    <w:rsid w:val="00487E57"/>
    <w:rsid w:val="0049387D"/>
    <w:rsid w:val="00493E3B"/>
    <w:rsid w:val="004966EF"/>
    <w:rsid w:val="00497654"/>
    <w:rsid w:val="00497859"/>
    <w:rsid w:val="004A041F"/>
    <w:rsid w:val="004A4A74"/>
    <w:rsid w:val="004A7DE2"/>
    <w:rsid w:val="004B38E5"/>
    <w:rsid w:val="004B638C"/>
    <w:rsid w:val="004C435A"/>
    <w:rsid w:val="004C661E"/>
    <w:rsid w:val="004D035D"/>
    <w:rsid w:val="004D2F20"/>
    <w:rsid w:val="004D7ED7"/>
    <w:rsid w:val="004E04F6"/>
    <w:rsid w:val="004F1E00"/>
    <w:rsid w:val="004F2003"/>
    <w:rsid w:val="004F2B8D"/>
    <w:rsid w:val="004F6EEE"/>
    <w:rsid w:val="00501D28"/>
    <w:rsid w:val="00502280"/>
    <w:rsid w:val="00503615"/>
    <w:rsid w:val="005072B0"/>
    <w:rsid w:val="00510527"/>
    <w:rsid w:val="00511A8D"/>
    <w:rsid w:val="0052093E"/>
    <w:rsid w:val="00524335"/>
    <w:rsid w:val="00531F1C"/>
    <w:rsid w:val="005320AC"/>
    <w:rsid w:val="0053453F"/>
    <w:rsid w:val="00544C3B"/>
    <w:rsid w:val="005459AB"/>
    <w:rsid w:val="00547A85"/>
    <w:rsid w:val="005506A5"/>
    <w:rsid w:val="00550E7D"/>
    <w:rsid w:val="00551500"/>
    <w:rsid w:val="00557CBB"/>
    <w:rsid w:val="00560062"/>
    <w:rsid w:val="00570682"/>
    <w:rsid w:val="00573CF8"/>
    <w:rsid w:val="0057407B"/>
    <w:rsid w:val="00576E99"/>
    <w:rsid w:val="005822AA"/>
    <w:rsid w:val="00583525"/>
    <w:rsid w:val="00587FDA"/>
    <w:rsid w:val="00590573"/>
    <w:rsid w:val="00590B41"/>
    <w:rsid w:val="00591B71"/>
    <w:rsid w:val="00593ECB"/>
    <w:rsid w:val="00594A03"/>
    <w:rsid w:val="00597C83"/>
    <w:rsid w:val="005A19EE"/>
    <w:rsid w:val="005A27E5"/>
    <w:rsid w:val="005A2815"/>
    <w:rsid w:val="005A5D53"/>
    <w:rsid w:val="005A727F"/>
    <w:rsid w:val="005B2632"/>
    <w:rsid w:val="005B3071"/>
    <w:rsid w:val="005B4D42"/>
    <w:rsid w:val="005C347F"/>
    <w:rsid w:val="005C540F"/>
    <w:rsid w:val="005D0306"/>
    <w:rsid w:val="005D14F6"/>
    <w:rsid w:val="005D182A"/>
    <w:rsid w:val="005D3FE5"/>
    <w:rsid w:val="005D707B"/>
    <w:rsid w:val="005D79E3"/>
    <w:rsid w:val="005E06E4"/>
    <w:rsid w:val="005E381E"/>
    <w:rsid w:val="005E3A7D"/>
    <w:rsid w:val="005E4AB3"/>
    <w:rsid w:val="005E4B95"/>
    <w:rsid w:val="005F3426"/>
    <w:rsid w:val="005F370A"/>
    <w:rsid w:val="00600FD0"/>
    <w:rsid w:val="00612E0C"/>
    <w:rsid w:val="00616747"/>
    <w:rsid w:val="00620697"/>
    <w:rsid w:val="00623B84"/>
    <w:rsid w:val="00626C0A"/>
    <w:rsid w:val="0063427B"/>
    <w:rsid w:val="0063559C"/>
    <w:rsid w:val="00635A31"/>
    <w:rsid w:val="00637703"/>
    <w:rsid w:val="00644BB8"/>
    <w:rsid w:val="00652630"/>
    <w:rsid w:val="00652684"/>
    <w:rsid w:val="00653450"/>
    <w:rsid w:val="00660226"/>
    <w:rsid w:val="00662AEB"/>
    <w:rsid w:val="00662E79"/>
    <w:rsid w:val="00663019"/>
    <w:rsid w:val="006639F8"/>
    <w:rsid w:val="006704AF"/>
    <w:rsid w:val="00670B7C"/>
    <w:rsid w:val="00670DE8"/>
    <w:rsid w:val="006711BB"/>
    <w:rsid w:val="00671625"/>
    <w:rsid w:val="00675CF1"/>
    <w:rsid w:val="006763EE"/>
    <w:rsid w:val="006804DF"/>
    <w:rsid w:val="006A04CD"/>
    <w:rsid w:val="006A180E"/>
    <w:rsid w:val="006A2D1B"/>
    <w:rsid w:val="006A63FE"/>
    <w:rsid w:val="006B193E"/>
    <w:rsid w:val="006B429B"/>
    <w:rsid w:val="006B52C6"/>
    <w:rsid w:val="006C038A"/>
    <w:rsid w:val="006C1872"/>
    <w:rsid w:val="006C1C37"/>
    <w:rsid w:val="006C7671"/>
    <w:rsid w:val="006D13B6"/>
    <w:rsid w:val="006D3111"/>
    <w:rsid w:val="006D3B89"/>
    <w:rsid w:val="006D4B5D"/>
    <w:rsid w:val="006D654D"/>
    <w:rsid w:val="006D7309"/>
    <w:rsid w:val="006E757E"/>
    <w:rsid w:val="006F2493"/>
    <w:rsid w:val="006F3FC3"/>
    <w:rsid w:val="006F554D"/>
    <w:rsid w:val="00701668"/>
    <w:rsid w:val="0070195E"/>
    <w:rsid w:val="00702AAF"/>
    <w:rsid w:val="007067CF"/>
    <w:rsid w:val="00706A88"/>
    <w:rsid w:val="00706DF5"/>
    <w:rsid w:val="00707998"/>
    <w:rsid w:val="007139EC"/>
    <w:rsid w:val="00713EF4"/>
    <w:rsid w:val="00713FE6"/>
    <w:rsid w:val="00715088"/>
    <w:rsid w:val="00715526"/>
    <w:rsid w:val="00715550"/>
    <w:rsid w:val="00716EF4"/>
    <w:rsid w:val="00724C1C"/>
    <w:rsid w:val="00726C7B"/>
    <w:rsid w:val="007274E1"/>
    <w:rsid w:val="007371C9"/>
    <w:rsid w:val="0074185A"/>
    <w:rsid w:val="00750827"/>
    <w:rsid w:val="00752970"/>
    <w:rsid w:val="007537CC"/>
    <w:rsid w:val="00753D53"/>
    <w:rsid w:val="007548A8"/>
    <w:rsid w:val="00755CC9"/>
    <w:rsid w:val="00766B63"/>
    <w:rsid w:val="00771F91"/>
    <w:rsid w:val="007721A7"/>
    <w:rsid w:val="00777BF4"/>
    <w:rsid w:val="00777C6E"/>
    <w:rsid w:val="0078212C"/>
    <w:rsid w:val="0078401C"/>
    <w:rsid w:val="007842EC"/>
    <w:rsid w:val="0078487E"/>
    <w:rsid w:val="00785609"/>
    <w:rsid w:val="00786D80"/>
    <w:rsid w:val="007900DB"/>
    <w:rsid w:val="0079124E"/>
    <w:rsid w:val="00793B82"/>
    <w:rsid w:val="007A367B"/>
    <w:rsid w:val="007A7A03"/>
    <w:rsid w:val="007B14BF"/>
    <w:rsid w:val="007B6849"/>
    <w:rsid w:val="007C032B"/>
    <w:rsid w:val="007C12C5"/>
    <w:rsid w:val="007C4D09"/>
    <w:rsid w:val="007C7791"/>
    <w:rsid w:val="007C7B5F"/>
    <w:rsid w:val="007D1D44"/>
    <w:rsid w:val="007D6608"/>
    <w:rsid w:val="007D6E55"/>
    <w:rsid w:val="007D7AA4"/>
    <w:rsid w:val="007E0C40"/>
    <w:rsid w:val="007E0EE4"/>
    <w:rsid w:val="007E3ADF"/>
    <w:rsid w:val="007E49E9"/>
    <w:rsid w:val="007E6054"/>
    <w:rsid w:val="007E6345"/>
    <w:rsid w:val="007E782D"/>
    <w:rsid w:val="007F07C7"/>
    <w:rsid w:val="007F5DDD"/>
    <w:rsid w:val="007F5F99"/>
    <w:rsid w:val="00800E0C"/>
    <w:rsid w:val="00801DD9"/>
    <w:rsid w:val="008050A3"/>
    <w:rsid w:val="008104AF"/>
    <w:rsid w:val="00812D6A"/>
    <w:rsid w:val="00814906"/>
    <w:rsid w:val="008149BE"/>
    <w:rsid w:val="0081701A"/>
    <w:rsid w:val="00822FC8"/>
    <w:rsid w:val="00823EE5"/>
    <w:rsid w:val="00824CD0"/>
    <w:rsid w:val="0082596E"/>
    <w:rsid w:val="00830881"/>
    <w:rsid w:val="008346E4"/>
    <w:rsid w:val="008377A0"/>
    <w:rsid w:val="00844E4E"/>
    <w:rsid w:val="0084618A"/>
    <w:rsid w:val="008501B9"/>
    <w:rsid w:val="008503D9"/>
    <w:rsid w:val="00856627"/>
    <w:rsid w:val="00864302"/>
    <w:rsid w:val="0087744A"/>
    <w:rsid w:val="00882C94"/>
    <w:rsid w:val="008841DD"/>
    <w:rsid w:val="00885DAF"/>
    <w:rsid w:val="00885F32"/>
    <w:rsid w:val="0088684A"/>
    <w:rsid w:val="008870D2"/>
    <w:rsid w:val="00887F8B"/>
    <w:rsid w:val="00890BB0"/>
    <w:rsid w:val="008976A8"/>
    <w:rsid w:val="008A1586"/>
    <w:rsid w:val="008B3399"/>
    <w:rsid w:val="008C1D5E"/>
    <w:rsid w:val="008C40DC"/>
    <w:rsid w:val="008C5AAA"/>
    <w:rsid w:val="008C797F"/>
    <w:rsid w:val="008D297D"/>
    <w:rsid w:val="008D2C4D"/>
    <w:rsid w:val="008D3D23"/>
    <w:rsid w:val="008E3F55"/>
    <w:rsid w:val="008F5468"/>
    <w:rsid w:val="0090057C"/>
    <w:rsid w:val="0090162D"/>
    <w:rsid w:val="0090206E"/>
    <w:rsid w:val="00907A41"/>
    <w:rsid w:val="009125C9"/>
    <w:rsid w:val="00912E99"/>
    <w:rsid w:val="00913781"/>
    <w:rsid w:val="00915CEB"/>
    <w:rsid w:val="00921907"/>
    <w:rsid w:val="00922E6F"/>
    <w:rsid w:val="00923FAA"/>
    <w:rsid w:val="009250E3"/>
    <w:rsid w:val="00937153"/>
    <w:rsid w:val="00940115"/>
    <w:rsid w:val="00940140"/>
    <w:rsid w:val="009422A2"/>
    <w:rsid w:val="00946608"/>
    <w:rsid w:val="00953904"/>
    <w:rsid w:val="00953FAE"/>
    <w:rsid w:val="00954D1C"/>
    <w:rsid w:val="00955826"/>
    <w:rsid w:val="009559D8"/>
    <w:rsid w:val="00956C39"/>
    <w:rsid w:val="009654E5"/>
    <w:rsid w:val="00966CAE"/>
    <w:rsid w:val="009673D3"/>
    <w:rsid w:val="009708C3"/>
    <w:rsid w:val="00973D0E"/>
    <w:rsid w:val="0098147F"/>
    <w:rsid w:val="0098167B"/>
    <w:rsid w:val="0098546C"/>
    <w:rsid w:val="0098798F"/>
    <w:rsid w:val="00987FED"/>
    <w:rsid w:val="009901D1"/>
    <w:rsid w:val="00995365"/>
    <w:rsid w:val="00996104"/>
    <w:rsid w:val="00997A5B"/>
    <w:rsid w:val="009A09EA"/>
    <w:rsid w:val="009A2173"/>
    <w:rsid w:val="009A25EA"/>
    <w:rsid w:val="009A7699"/>
    <w:rsid w:val="009A7B23"/>
    <w:rsid w:val="009B3C2B"/>
    <w:rsid w:val="009C0E05"/>
    <w:rsid w:val="009C25EA"/>
    <w:rsid w:val="009C448A"/>
    <w:rsid w:val="009C54A3"/>
    <w:rsid w:val="009C54F2"/>
    <w:rsid w:val="009D3CBA"/>
    <w:rsid w:val="009D5CE9"/>
    <w:rsid w:val="009D74F7"/>
    <w:rsid w:val="009E1912"/>
    <w:rsid w:val="009E38B2"/>
    <w:rsid w:val="009E4853"/>
    <w:rsid w:val="009F4023"/>
    <w:rsid w:val="009F471B"/>
    <w:rsid w:val="009F7F9F"/>
    <w:rsid w:val="00A022D7"/>
    <w:rsid w:val="00A03D8C"/>
    <w:rsid w:val="00A0433B"/>
    <w:rsid w:val="00A054DC"/>
    <w:rsid w:val="00A071D5"/>
    <w:rsid w:val="00A16B56"/>
    <w:rsid w:val="00A209B6"/>
    <w:rsid w:val="00A21453"/>
    <w:rsid w:val="00A23072"/>
    <w:rsid w:val="00A260A6"/>
    <w:rsid w:val="00A30E38"/>
    <w:rsid w:val="00A31EC3"/>
    <w:rsid w:val="00A33330"/>
    <w:rsid w:val="00A34B0C"/>
    <w:rsid w:val="00A34C3C"/>
    <w:rsid w:val="00A3659C"/>
    <w:rsid w:val="00A3679E"/>
    <w:rsid w:val="00A3746F"/>
    <w:rsid w:val="00A441B3"/>
    <w:rsid w:val="00A45AA2"/>
    <w:rsid w:val="00A47EA0"/>
    <w:rsid w:val="00A5011F"/>
    <w:rsid w:val="00A5098B"/>
    <w:rsid w:val="00A51DA4"/>
    <w:rsid w:val="00A520B3"/>
    <w:rsid w:val="00A53627"/>
    <w:rsid w:val="00A55C61"/>
    <w:rsid w:val="00A60FB1"/>
    <w:rsid w:val="00A62C79"/>
    <w:rsid w:val="00A64781"/>
    <w:rsid w:val="00A6649B"/>
    <w:rsid w:val="00A759FB"/>
    <w:rsid w:val="00A76383"/>
    <w:rsid w:val="00A77F6D"/>
    <w:rsid w:val="00A80062"/>
    <w:rsid w:val="00A80C3E"/>
    <w:rsid w:val="00A8109B"/>
    <w:rsid w:val="00A816BC"/>
    <w:rsid w:val="00A8197C"/>
    <w:rsid w:val="00A83FFA"/>
    <w:rsid w:val="00A85FDC"/>
    <w:rsid w:val="00A91508"/>
    <w:rsid w:val="00A91DA7"/>
    <w:rsid w:val="00A920C9"/>
    <w:rsid w:val="00A94887"/>
    <w:rsid w:val="00A94CF9"/>
    <w:rsid w:val="00A97A08"/>
    <w:rsid w:val="00AA08AC"/>
    <w:rsid w:val="00AA377F"/>
    <w:rsid w:val="00AA489E"/>
    <w:rsid w:val="00AA4A15"/>
    <w:rsid w:val="00AA5873"/>
    <w:rsid w:val="00AB3CF8"/>
    <w:rsid w:val="00AB5D27"/>
    <w:rsid w:val="00AB721A"/>
    <w:rsid w:val="00AC28F9"/>
    <w:rsid w:val="00AC2909"/>
    <w:rsid w:val="00AC5155"/>
    <w:rsid w:val="00AD07F8"/>
    <w:rsid w:val="00AD1A9A"/>
    <w:rsid w:val="00AD3E2C"/>
    <w:rsid w:val="00AD74B5"/>
    <w:rsid w:val="00AE1E63"/>
    <w:rsid w:val="00AE7CC9"/>
    <w:rsid w:val="00AF42EA"/>
    <w:rsid w:val="00B00CE9"/>
    <w:rsid w:val="00B0145F"/>
    <w:rsid w:val="00B0233B"/>
    <w:rsid w:val="00B02641"/>
    <w:rsid w:val="00B053CF"/>
    <w:rsid w:val="00B07CBA"/>
    <w:rsid w:val="00B1257C"/>
    <w:rsid w:val="00B1259F"/>
    <w:rsid w:val="00B132F8"/>
    <w:rsid w:val="00B17088"/>
    <w:rsid w:val="00B206EE"/>
    <w:rsid w:val="00B20D4E"/>
    <w:rsid w:val="00B21A7D"/>
    <w:rsid w:val="00B21C0C"/>
    <w:rsid w:val="00B226D0"/>
    <w:rsid w:val="00B32A33"/>
    <w:rsid w:val="00B33123"/>
    <w:rsid w:val="00B36115"/>
    <w:rsid w:val="00B36427"/>
    <w:rsid w:val="00B43476"/>
    <w:rsid w:val="00B434D1"/>
    <w:rsid w:val="00B47071"/>
    <w:rsid w:val="00B506D1"/>
    <w:rsid w:val="00B51B01"/>
    <w:rsid w:val="00B52A71"/>
    <w:rsid w:val="00B54370"/>
    <w:rsid w:val="00B557E8"/>
    <w:rsid w:val="00B558B7"/>
    <w:rsid w:val="00B5600D"/>
    <w:rsid w:val="00B56D06"/>
    <w:rsid w:val="00B610EC"/>
    <w:rsid w:val="00B61194"/>
    <w:rsid w:val="00B6156F"/>
    <w:rsid w:val="00B67889"/>
    <w:rsid w:val="00B72ADD"/>
    <w:rsid w:val="00B77C24"/>
    <w:rsid w:val="00B87660"/>
    <w:rsid w:val="00B92C98"/>
    <w:rsid w:val="00BA1FA7"/>
    <w:rsid w:val="00BA2814"/>
    <w:rsid w:val="00BA5D01"/>
    <w:rsid w:val="00BB0660"/>
    <w:rsid w:val="00BB6D42"/>
    <w:rsid w:val="00BB7E55"/>
    <w:rsid w:val="00BC1B59"/>
    <w:rsid w:val="00BC7BE0"/>
    <w:rsid w:val="00BD1DE0"/>
    <w:rsid w:val="00BD3BDC"/>
    <w:rsid w:val="00BD5D63"/>
    <w:rsid w:val="00BD629C"/>
    <w:rsid w:val="00BE0403"/>
    <w:rsid w:val="00BE04EE"/>
    <w:rsid w:val="00BE4239"/>
    <w:rsid w:val="00BF3F40"/>
    <w:rsid w:val="00BF522D"/>
    <w:rsid w:val="00C03506"/>
    <w:rsid w:val="00C041A2"/>
    <w:rsid w:val="00C0563C"/>
    <w:rsid w:val="00C06570"/>
    <w:rsid w:val="00C07185"/>
    <w:rsid w:val="00C13279"/>
    <w:rsid w:val="00C151D8"/>
    <w:rsid w:val="00C1781D"/>
    <w:rsid w:val="00C2110E"/>
    <w:rsid w:val="00C221B4"/>
    <w:rsid w:val="00C26A99"/>
    <w:rsid w:val="00C277BF"/>
    <w:rsid w:val="00C30447"/>
    <w:rsid w:val="00C30FFE"/>
    <w:rsid w:val="00C36586"/>
    <w:rsid w:val="00C40077"/>
    <w:rsid w:val="00C4287B"/>
    <w:rsid w:val="00C42899"/>
    <w:rsid w:val="00C435FA"/>
    <w:rsid w:val="00C475AE"/>
    <w:rsid w:val="00C476F5"/>
    <w:rsid w:val="00C47CCD"/>
    <w:rsid w:val="00C53E8F"/>
    <w:rsid w:val="00C551DC"/>
    <w:rsid w:val="00C72541"/>
    <w:rsid w:val="00C75C45"/>
    <w:rsid w:val="00C866F5"/>
    <w:rsid w:val="00C87892"/>
    <w:rsid w:val="00C92360"/>
    <w:rsid w:val="00C94B0C"/>
    <w:rsid w:val="00C94FB2"/>
    <w:rsid w:val="00C959D5"/>
    <w:rsid w:val="00C95A27"/>
    <w:rsid w:val="00C97339"/>
    <w:rsid w:val="00C97E96"/>
    <w:rsid w:val="00CA216C"/>
    <w:rsid w:val="00CA6DD1"/>
    <w:rsid w:val="00CB0CEF"/>
    <w:rsid w:val="00CB5DBA"/>
    <w:rsid w:val="00CB716B"/>
    <w:rsid w:val="00CC0B7B"/>
    <w:rsid w:val="00CC1A05"/>
    <w:rsid w:val="00CC52E4"/>
    <w:rsid w:val="00CC5394"/>
    <w:rsid w:val="00CC7A80"/>
    <w:rsid w:val="00CD177D"/>
    <w:rsid w:val="00CD2F19"/>
    <w:rsid w:val="00CD3221"/>
    <w:rsid w:val="00CD659D"/>
    <w:rsid w:val="00CD78CF"/>
    <w:rsid w:val="00CE10A8"/>
    <w:rsid w:val="00CE17B8"/>
    <w:rsid w:val="00CE1854"/>
    <w:rsid w:val="00CE1921"/>
    <w:rsid w:val="00CE2E27"/>
    <w:rsid w:val="00CE31C5"/>
    <w:rsid w:val="00CE46C2"/>
    <w:rsid w:val="00CE72AC"/>
    <w:rsid w:val="00CE7DC1"/>
    <w:rsid w:val="00CF2197"/>
    <w:rsid w:val="00CF396D"/>
    <w:rsid w:val="00D02106"/>
    <w:rsid w:val="00D03655"/>
    <w:rsid w:val="00D03F79"/>
    <w:rsid w:val="00D11A94"/>
    <w:rsid w:val="00D12092"/>
    <w:rsid w:val="00D12521"/>
    <w:rsid w:val="00D17650"/>
    <w:rsid w:val="00D26318"/>
    <w:rsid w:val="00D2662C"/>
    <w:rsid w:val="00D27C71"/>
    <w:rsid w:val="00D321BE"/>
    <w:rsid w:val="00D32723"/>
    <w:rsid w:val="00D367F1"/>
    <w:rsid w:val="00D37F09"/>
    <w:rsid w:val="00D4228C"/>
    <w:rsid w:val="00D44B42"/>
    <w:rsid w:val="00D4560A"/>
    <w:rsid w:val="00D47CA9"/>
    <w:rsid w:val="00D536BF"/>
    <w:rsid w:val="00D5590C"/>
    <w:rsid w:val="00D56A29"/>
    <w:rsid w:val="00D57375"/>
    <w:rsid w:val="00D57605"/>
    <w:rsid w:val="00D66A71"/>
    <w:rsid w:val="00D6763B"/>
    <w:rsid w:val="00D679B2"/>
    <w:rsid w:val="00D83636"/>
    <w:rsid w:val="00D85FA3"/>
    <w:rsid w:val="00D8790B"/>
    <w:rsid w:val="00D94BFF"/>
    <w:rsid w:val="00D959B5"/>
    <w:rsid w:val="00D97F13"/>
    <w:rsid w:val="00DA0868"/>
    <w:rsid w:val="00DA1B09"/>
    <w:rsid w:val="00DA1B18"/>
    <w:rsid w:val="00DA7DA4"/>
    <w:rsid w:val="00DB20A0"/>
    <w:rsid w:val="00DB2733"/>
    <w:rsid w:val="00DB3EA6"/>
    <w:rsid w:val="00DB6CC2"/>
    <w:rsid w:val="00DC1AF8"/>
    <w:rsid w:val="00DC2B04"/>
    <w:rsid w:val="00DC2C01"/>
    <w:rsid w:val="00DC6AAA"/>
    <w:rsid w:val="00DC75B2"/>
    <w:rsid w:val="00DD4DA5"/>
    <w:rsid w:val="00DD7453"/>
    <w:rsid w:val="00DE42D5"/>
    <w:rsid w:val="00DE5604"/>
    <w:rsid w:val="00DE5FA5"/>
    <w:rsid w:val="00E00794"/>
    <w:rsid w:val="00E015A2"/>
    <w:rsid w:val="00E076E6"/>
    <w:rsid w:val="00E10169"/>
    <w:rsid w:val="00E10452"/>
    <w:rsid w:val="00E137EE"/>
    <w:rsid w:val="00E21024"/>
    <w:rsid w:val="00E22AEB"/>
    <w:rsid w:val="00E24BA6"/>
    <w:rsid w:val="00E30829"/>
    <w:rsid w:val="00E308D3"/>
    <w:rsid w:val="00E35A25"/>
    <w:rsid w:val="00E371FC"/>
    <w:rsid w:val="00E375A3"/>
    <w:rsid w:val="00E37DA9"/>
    <w:rsid w:val="00E41C0F"/>
    <w:rsid w:val="00E41F33"/>
    <w:rsid w:val="00E431CD"/>
    <w:rsid w:val="00E470CF"/>
    <w:rsid w:val="00E5487C"/>
    <w:rsid w:val="00E5729B"/>
    <w:rsid w:val="00E6707E"/>
    <w:rsid w:val="00E7028D"/>
    <w:rsid w:val="00E73D07"/>
    <w:rsid w:val="00E8079A"/>
    <w:rsid w:val="00E80BEB"/>
    <w:rsid w:val="00E81533"/>
    <w:rsid w:val="00E97112"/>
    <w:rsid w:val="00E97121"/>
    <w:rsid w:val="00E97813"/>
    <w:rsid w:val="00EA11B8"/>
    <w:rsid w:val="00EA14B0"/>
    <w:rsid w:val="00EA1C89"/>
    <w:rsid w:val="00EA2E35"/>
    <w:rsid w:val="00EA7D40"/>
    <w:rsid w:val="00EB0022"/>
    <w:rsid w:val="00EB081E"/>
    <w:rsid w:val="00EB087E"/>
    <w:rsid w:val="00EB16E4"/>
    <w:rsid w:val="00EB1E07"/>
    <w:rsid w:val="00EB254F"/>
    <w:rsid w:val="00EC2378"/>
    <w:rsid w:val="00EC393F"/>
    <w:rsid w:val="00EC693B"/>
    <w:rsid w:val="00ED1A59"/>
    <w:rsid w:val="00ED3BF1"/>
    <w:rsid w:val="00ED50DD"/>
    <w:rsid w:val="00ED5DA5"/>
    <w:rsid w:val="00EE4D82"/>
    <w:rsid w:val="00EF0C99"/>
    <w:rsid w:val="00F030AC"/>
    <w:rsid w:val="00F043A6"/>
    <w:rsid w:val="00F04673"/>
    <w:rsid w:val="00F17BE0"/>
    <w:rsid w:val="00F2043C"/>
    <w:rsid w:val="00F22086"/>
    <w:rsid w:val="00F22587"/>
    <w:rsid w:val="00F23BA2"/>
    <w:rsid w:val="00F24623"/>
    <w:rsid w:val="00F24E2B"/>
    <w:rsid w:val="00F3037A"/>
    <w:rsid w:val="00F37D6D"/>
    <w:rsid w:val="00F474D5"/>
    <w:rsid w:val="00F56705"/>
    <w:rsid w:val="00F6247F"/>
    <w:rsid w:val="00F651EC"/>
    <w:rsid w:val="00F6657D"/>
    <w:rsid w:val="00F665F6"/>
    <w:rsid w:val="00F67CF6"/>
    <w:rsid w:val="00F75E1D"/>
    <w:rsid w:val="00F766BF"/>
    <w:rsid w:val="00F95645"/>
    <w:rsid w:val="00F964F4"/>
    <w:rsid w:val="00F96E4F"/>
    <w:rsid w:val="00F97CF7"/>
    <w:rsid w:val="00F97F20"/>
    <w:rsid w:val="00FA02A9"/>
    <w:rsid w:val="00FA7365"/>
    <w:rsid w:val="00FB1FA4"/>
    <w:rsid w:val="00FB2239"/>
    <w:rsid w:val="00FB2C8C"/>
    <w:rsid w:val="00FB4617"/>
    <w:rsid w:val="00FB598E"/>
    <w:rsid w:val="00FD56F9"/>
    <w:rsid w:val="00FD686F"/>
    <w:rsid w:val="00FE4459"/>
    <w:rsid w:val="00FE50F6"/>
    <w:rsid w:val="00FE7DC3"/>
    <w:rsid w:val="00FE7E5D"/>
    <w:rsid w:val="00FF10DB"/>
    <w:rsid w:val="00FF1FB7"/>
    <w:rsid w:val="00FF299B"/>
    <w:rsid w:val="00FF717A"/>
    <w:rsid w:val="0A1D0E2A"/>
    <w:rsid w:val="18D90DDD"/>
    <w:rsid w:val="19A32D57"/>
    <w:rsid w:val="23B035F1"/>
    <w:rsid w:val="33CD400D"/>
    <w:rsid w:val="3C7E7C5A"/>
    <w:rsid w:val="44A1597D"/>
    <w:rsid w:val="471637BF"/>
    <w:rsid w:val="498774ED"/>
    <w:rsid w:val="4B607184"/>
    <w:rsid w:val="535E1403"/>
    <w:rsid w:val="548E7BF1"/>
    <w:rsid w:val="682827B6"/>
    <w:rsid w:val="69102770"/>
    <w:rsid w:val="6FAD2AD5"/>
    <w:rsid w:val="70100BA5"/>
    <w:rsid w:val="71337F96"/>
    <w:rsid w:val="783255D6"/>
    <w:rsid w:val="7E152A8F"/>
    <w:rsid w:val="7E9F26E2"/>
    <w:rsid w:val="7FC610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28"/>
      <w:lang w:val="en-US" w:eastAsia="zh-CN" w:bidi="ar-SA"/>
    </w:rPr>
  </w:style>
  <w:style w:type="paragraph" w:styleId="3">
    <w:name w:val="heading 1"/>
    <w:basedOn w:val="1"/>
    <w:next w:val="1"/>
    <w:link w:val="99"/>
    <w:qFormat/>
    <w:uiPriority w:val="0"/>
    <w:pPr>
      <w:autoSpaceDE w:val="0"/>
      <w:autoSpaceDN w:val="0"/>
      <w:adjustRightInd w:val="0"/>
      <w:spacing w:before="240" w:line="315" w:lineRule="atLeast"/>
      <w:jc w:val="left"/>
      <w:outlineLvl w:val="0"/>
    </w:pPr>
    <w:rPr>
      <w:rFonts w:ascii="黑体" w:eastAsia="黑体"/>
      <w:kern w:val="0"/>
      <w:sz w:val="60"/>
    </w:rPr>
  </w:style>
  <w:style w:type="paragraph" w:styleId="4">
    <w:name w:val="heading 2"/>
    <w:basedOn w:val="1"/>
    <w:next w:val="5"/>
    <w:qFormat/>
    <w:uiPriority w:val="0"/>
    <w:pPr>
      <w:keepNext/>
      <w:numPr>
        <w:ilvl w:val="0"/>
        <w:numId w:val="1"/>
      </w:numPr>
      <w:outlineLvl w:val="1"/>
    </w:pPr>
    <w:rPr>
      <w:b/>
      <w:bCs/>
    </w:rPr>
  </w:style>
  <w:style w:type="paragraph" w:styleId="6">
    <w:name w:val="heading 3"/>
    <w:basedOn w:val="1"/>
    <w:next w:val="1"/>
    <w:qFormat/>
    <w:uiPriority w:val="0"/>
    <w:pPr>
      <w:keepNext/>
      <w:numPr>
        <w:ilvl w:val="1"/>
        <w:numId w:val="2"/>
      </w:numPr>
      <w:outlineLvl w:val="2"/>
    </w:pPr>
    <w:rPr>
      <w:b/>
      <w:bCs/>
    </w:rPr>
  </w:style>
  <w:style w:type="paragraph" w:styleId="7">
    <w:name w:val="heading 4"/>
    <w:basedOn w:val="1"/>
    <w:next w:val="1"/>
    <w:qFormat/>
    <w:uiPriority w:val="0"/>
    <w:pPr>
      <w:keepNext/>
      <w:outlineLvl w:val="3"/>
    </w:pPr>
    <w:rPr>
      <w:rFonts w:ascii="宋体" w:hAnsi="宋体" w:eastAsia="宋体"/>
      <w:b/>
      <w:bCs/>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autoSpaceDE w:val="0"/>
      <w:autoSpaceDN w:val="0"/>
      <w:adjustRightInd w:val="0"/>
      <w:spacing w:after="120" w:line="315" w:lineRule="atLeast"/>
      <w:jc w:val="left"/>
    </w:pPr>
    <w:rPr>
      <w:rFonts w:ascii="昆仑楷体" w:eastAsia="昆仑楷体"/>
      <w:kern w:val="0"/>
      <w:sz w:val="30"/>
    </w:rPr>
  </w:style>
  <w:style w:type="paragraph" w:styleId="5">
    <w:name w:val="Normal Indent"/>
    <w:basedOn w:val="1"/>
    <w:qFormat/>
    <w:uiPriority w:val="0"/>
    <w:pPr>
      <w:widowControl/>
      <w:ind w:left="720"/>
      <w:jc w:val="left"/>
    </w:pPr>
  </w:style>
  <w:style w:type="paragraph" w:styleId="8">
    <w:name w:val="List 3"/>
    <w:basedOn w:val="1"/>
    <w:qFormat/>
    <w:uiPriority w:val="0"/>
    <w:pPr>
      <w:autoSpaceDE w:val="0"/>
      <w:autoSpaceDN w:val="0"/>
      <w:adjustRightInd w:val="0"/>
      <w:spacing w:line="315" w:lineRule="atLeast"/>
      <w:ind w:left="100" w:leftChars="400" w:hanging="200" w:hangingChars="200"/>
      <w:jc w:val="left"/>
    </w:pPr>
    <w:rPr>
      <w:rFonts w:ascii="昆仑楷体" w:eastAsia="昆仑楷体"/>
      <w:kern w:val="0"/>
      <w:sz w:val="30"/>
    </w:rPr>
  </w:style>
  <w:style w:type="paragraph" w:styleId="9">
    <w:name w:val="Document Map"/>
    <w:basedOn w:val="1"/>
    <w:semiHidden/>
    <w:qFormat/>
    <w:uiPriority w:val="0"/>
    <w:pPr>
      <w:shd w:val="clear" w:color="auto" w:fill="000080"/>
    </w:pPr>
  </w:style>
  <w:style w:type="paragraph" w:styleId="10">
    <w:name w:val="annotation text"/>
    <w:basedOn w:val="1"/>
    <w:link w:val="103"/>
    <w:semiHidden/>
    <w:qFormat/>
    <w:uiPriority w:val="0"/>
    <w:pPr>
      <w:jc w:val="left"/>
    </w:pPr>
  </w:style>
  <w:style w:type="paragraph" w:styleId="11">
    <w:name w:val="Body Text 3"/>
    <w:basedOn w:val="1"/>
    <w:qFormat/>
    <w:uiPriority w:val="0"/>
    <w:rPr>
      <w:rFonts w:eastAsia="楷体_GB2312"/>
      <w:sz w:val="24"/>
      <w:szCs w:val="27"/>
    </w:rPr>
  </w:style>
  <w:style w:type="paragraph" w:styleId="12">
    <w:name w:val="Body Text Indent"/>
    <w:basedOn w:val="1"/>
    <w:qFormat/>
    <w:uiPriority w:val="0"/>
    <w:pPr>
      <w:autoSpaceDE w:val="0"/>
      <w:autoSpaceDN w:val="0"/>
      <w:adjustRightInd w:val="0"/>
      <w:spacing w:line="360" w:lineRule="atLeast"/>
      <w:ind w:firstLine="598" w:firstLineChars="187"/>
    </w:pPr>
    <w:rPr>
      <w:rFonts w:ascii="昆仑楷体" w:eastAsia="昆仑楷体"/>
      <w:kern w:val="0"/>
      <w:sz w:val="32"/>
    </w:rPr>
  </w:style>
  <w:style w:type="paragraph" w:styleId="13">
    <w:name w:val="List 2"/>
    <w:basedOn w:val="1"/>
    <w:qFormat/>
    <w:uiPriority w:val="0"/>
    <w:pPr>
      <w:autoSpaceDE w:val="0"/>
      <w:autoSpaceDN w:val="0"/>
      <w:adjustRightInd w:val="0"/>
      <w:spacing w:line="315" w:lineRule="atLeast"/>
      <w:ind w:left="100" w:leftChars="200" w:hanging="200" w:hangingChars="200"/>
      <w:jc w:val="left"/>
    </w:pPr>
    <w:rPr>
      <w:rFonts w:ascii="昆仑楷体" w:eastAsia="昆仑楷体"/>
      <w:kern w:val="0"/>
      <w:sz w:val="30"/>
    </w:rPr>
  </w:style>
  <w:style w:type="paragraph" w:styleId="14">
    <w:name w:val="Plain Text"/>
    <w:basedOn w:val="1"/>
    <w:link w:val="101"/>
    <w:qFormat/>
    <w:uiPriority w:val="0"/>
    <w:rPr>
      <w:rFonts w:ascii="宋体" w:hAnsi="Courier New" w:eastAsia="宋体"/>
      <w:kern w:val="0"/>
      <w:sz w:val="24"/>
    </w:rPr>
  </w:style>
  <w:style w:type="paragraph" w:styleId="15">
    <w:name w:val="Body Text Indent 2"/>
    <w:basedOn w:val="1"/>
    <w:qFormat/>
    <w:uiPriority w:val="0"/>
    <w:pPr>
      <w:topLinePunct/>
      <w:spacing w:line="500" w:lineRule="exact"/>
      <w:ind w:firstLine="664"/>
    </w:pPr>
    <w:rPr>
      <w:rFonts w:ascii="仿宋_GB2312" w:hAnsi="宋体"/>
      <w:sz w:val="24"/>
    </w:rPr>
  </w:style>
  <w:style w:type="paragraph" w:styleId="16">
    <w:name w:val="Balloon Text"/>
    <w:basedOn w:val="1"/>
    <w:link w:val="105"/>
    <w:qFormat/>
    <w:uiPriority w:val="0"/>
    <w:rPr>
      <w:sz w:val="18"/>
      <w:szCs w:val="18"/>
    </w:rPr>
  </w:style>
  <w:style w:type="paragraph" w:styleId="17">
    <w:name w:val="footer"/>
    <w:basedOn w:val="1"/>
    <w:qFormat/>
    <w:uiPriority w:val="0"/>
    <w:pPr>
      <w:tabs>
        <w:tab w:val="center" w:pos="4153"/>
        <w:tab w:val="right" w:pos="8306"/>
      </w:tabs>
      <w:snapToGrid w:val="0"/>
      <w:jc w:val="left"/>
    </w:pPr>
    <w:rPr>
      <w:rFonts w:eastAsia="宋体"/>
      <w:sz w:val="18"/>
      <w:szCs w:val="18"/>
    </w:rPr>
  </w:style>
  <w:style w:type="paragraph" w:styleId="1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9">
    <w:name w:val="List"/>
    <w:basedOn w:val="1"/>
    <w:qFormat/>
    <w:uiPriority w:val="0"/>
    <w:pPr>
      <w:autoSpaceDE w:val="0"/>
      <w:autoSpaceDN w:val="0"/>
      <w:adjustRightInd w:val="0"/>
      <w:spacing w:line="315" w:lineRule="atLeast"/>
      <w:ind w:left="200" w:hanging="200" w:hangingChars="200"/>
      <w:jc w:val="left"/>
    </w:pPr>
    <w:rPr>
      <w:rFonts w:ascii="昆仑楷体" w:eastAsia="昆仑楷体"/>
      <w:kern w:val="0"/>
      <w:sz w:val="30"/>
    </w:rPr>
  </w:style>
  <w:style w:type="paragraph" w:styleId="20">
    <w:name w:val="Body Text Indent 3"/>
    <w:basedOn w:val="1"/>
    <w:qFormat/>
    <w:uiPriority w:val="0"/>
    <w:pPr>
      <w:ind w:firstLine="777"/>
    </w:pPr>
    <w:rPr>
      <w:rFonts w:ascii="楷体_GB2312" w:hAnsi="Arial Narrow" w:eastAsia="楷体_GB2312"/>
    </w:rPr>
  </w:style>
  <w:style w:type="paragraph" w:styleId="21">
    <w:name w:val="Body Text 2"/>
    <w:basedOn w:val="1"/>
    <w:qFormat/>
    <w:uiPriority w:val="0"/>
    <w:rPr>
      <w:rFonts w:ascii="Arial Narrow" w:hAnsi="Arial Narrow" w:eastAsia="楷体_GB2312"/>
      <w:sz w:val="21"/>
    </w:rPr>
  </w:style>
  <w:style w:type="paragraph" w:styleId="22">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eastAsia="宋体" w:cs="Arial"/>
      <w:kern w:val="0"/>
      <w:sz w:val="24"/>
      <w:szCs w:val="24"/>
    </w:rPr>
  </w:style>
  <w:style w:type="paragraph" w:styleId="23">
    <w:name w:val="Normal (Web)"/>
    <w:basedOn w:val="1"/>
    <w:qFormat/>
    <w:uiPriority w:val="0"/>
    <w:pPr>
      <w:widowControl/>
      <w:spacing w:before="100" w:beforeAutospacing="1" w:after="100" w:afterAutospacing="1"/>
      <w:jc w:val="left"/>
    </w:pPr>
    <w:rPr>
      <w:rFonts w:ascii="宋体" w:hAnsi="宋体" w:eastAsia="宋体" w:cs="宋体"/>
      <w:color w:val="000000"/>
      <w:kern w:val="0"/>
      <w:sz w:val="24"/>
      <w:szCs w:val="24"/>
    </w:rPr>
  </w:style>
  <w:style w:type="paragraph" w:styleId="24">
    <w:name w:val="annotation subject"/>
    <w:basedOn w:val="10"/>
    <w:next w:val="10"/>
    <w:link w:val="104"/>
    <w:qFormat/>
    <w:uiPriority w:val="0"/>
    <w:rPr>
      <w:b/>
      <w:bCs/>
    </w:rPr>
  </w:style>
  <w:style w:type="table" w:styleId="26">
    <w:name w:val="Table Grid"/>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basedOn w:val="27"/>
    <w:qFormat/>
    <w:uiPriority w:val="0"/>
    <w:rPr>
      <w:b/>
      <w:bCs/>
    </w:rPr>
  </w:style>
  <w:style w:type="character" w:styleId="29">
    <w:name w:val="page number"/>
    <w:basedOn w:val="27"/>
    <w:qFormat/>
    <w:uiPriority w:val="0"/>
  </w:style>
  <w:style w:type="character" w:styleId="30">
    <w:name w:val="FollowedHyperlink"/>
    <w:basedOn w:val="27"/>
    <w:qFormat/>
    <w:uiPriority w:val="0"/>
    <w:rPr>
      <w:color w:val="800080"/>
      <w:u w:val="single"/>
    </w:rPr>
  </w:style>
  <w:style w:type="character" w:styleId="31">
    <w:name w:val="Emphasis"/>
    <w:basedOn w:val="27"/>
    <w:qFormat/>
    <w:uiPriority w:val="0"/>
    <w:rPr>
      <w:color w:val="CC0033"/>
    </w:rPr>
  </w:style>
  <w:style w:type="character" w:styleId="32">
    <w:name w:val="Hyperlink"/>
    <w:basedOn w:val="27"/>
    <w:qFormat/>
    <w:uiPriority w:val="0"/>
    <w:rPr>
      <w:color w:val="0000FF"/>
      <w:u w:val="single"/>
    </w:rPr>
  </w:style>
  <w:style w:type="character" w:styleId="33">
    <w:name w:val="annotation reference"/>
    <w:basedOn w:val="27"/>
    <w:semiHidden/>
    <w:qFormat/>
    <w:uiPriority w:val="0"/>
    <w:rPr>
      <w:sz w:val="21"/>
    </w:rPr>
  </w:style>
  <w:style w:type="character" w:customStyle="1" w:styleId="34">
    <w:name w:val="font141"/>
    <w:basedOn w:val="27"/>
    <w:qFormat/>
    <w:uiPriority w:val="0"/>
  </w:style>
  <w:style w:type="character" w:customStyle="1" w:styleId="35">
    <w:name w:val="style31"/>
    <w:basedOn w:val="27"/>
    <w:qFormat/>
    <w:uiPriority w:val="0"/>
    <w:rPr>
      <w:b/>
      <w:bCs/>
      <w:color w:val="A16601"/>
    </w:rPr>
  </w:style>
  <w:style w:type="character" w:customStyle="1" w:styleId="36">
    <w:name w:val="dct-tt"/>
    <w:basedOn w:val="27"/>
    <w:qFormat/>
    <w:uiPriority w:val="0"/>
    <w:rPr>
      <w:rFonts w:hint="default" w:ascii="Arial" w:hAnsi="Arial" w:cs="Arial"/>
    </w:rPr>
  </w:style>
  <w:style w:type="character" w:customStyle="1" w:styleId="37">
    <w:name w:val="style36"/>
    <w:basedOn w:val="27"/>
    <w:qFormat/>
    <w:uiPriority w:val="0"/>
  </w:style>
  <w:style w:type="character" w:customStyle="1" w:styleId="38">
    <w:name w:val="search_highlight2"/>
    <w:basedOn w:val="27"/>
    <w:qFormat/>
    <w:uiPriority w:val="0"/>
    <w:rPr>
      <w:rFonts w:hint="default" w:ascii="Arial" w:hAnsi="Arial" w:cs="Arial"/>
      <w:shd w:val="clear" w:color="auto" w:fill="FFFFB0"/>
    </w:rPr>
  </w:style>
  <w:style w:type="character" w:customStyle="1" w:styleId="39">
    <w:name w:val="style4"/>
    <w:basedOn w:val="27"/>
    <w:qFormat/>
    <w:uiPriority w:val="0"/>
  </w:style>
  <w:style w:type="character" w:customStyle="1" w:styleId="40">
    <w:name w:val="f141"/>
    <w:basedOn w:val="27"/>
    <w:qFormat/>
    <w:uiPriority w:val="0"/>
    <w:rPr>
      <w:b/>
      <w:bCs/>
      <w:sz w:val="21"/>
      <w:szCs w:val="21"/>
    </w:rPr>
  </w:style>
  <w:style w:type="character" w:customStyle="1" w:styleId="41">
    <w:name w:val="hei12b"/>
    <w:basedOn w:val="27"/>
    <w:qFormat/>
    <w:uiPriority w:val="0"/>
  </w:style>
  <w:style w:type="paragraph" w:customStyle="1" w:styleId="42">
    <w:name w:val="xl38"/>
    <w:basedOn w:val="1"/>
    <w:qFormat/>
    <w:uiPriority w:val="0"/>
    <w:pPr>
      <w:widowControl/>
      <w:spacing w:before="100" w:beforeAutospacing="1" w:after="100" w:afterAutospacing="1"/>
      <w:jc w:val="left"/>
      <w:textAlignment w:val="top"/>
    </w:pPr>
    <w:rPr>
      <w:rFonts w:eastAsia="宋体"/>
      <w:color w:val="003366"/>
      <w:kern w:val="0"/>
      <w:sz w:val="20"/>
    </w:rPr>
  </w:style>
  <w:style w:type="paragraph" w:customStyle="1" w:styleId="43">
    <w:name w:val="xl60"/>
    <w:basedOn w:val="1"/>
    <w:qFormat/>
    <w:uiPriority w:val="0"/>
    <w:pPr>
      <w:widowControl/>
      <w:pBdr>
        <w:top w:val="single" w:color="auto" w:sz="4" w:space="0"/>
        <w:bottom w:val="single" w:color="auto" w:sz="4" w:space="0"/>
      </w:pBdr>
      <w:spacing w:before="100" w:beforeAutospacing="1" w:after="100" w:afterAutospacing="1"/>
      <w:jc w:val="left"/>
      <w:textAlignment w:val="top"/>
    </w:pPr>
    <w:rPr>
      <w:rFonts w:eastAsia="宋体"/>
      <w:kern w:val="0"/>
      <w:sz w:val="18"/>
      <w:szCs w:val="18"/>
    </w:rPr>
  </w:style>
  <w:style w:type="paragraph" w:customStyle="1" w:styleId="44">
    <w:name w:val="xl49"/>
    <w:basedOn w:val="1"/>
    <w:qFormat/>
    <w:uiPriority w:val="0"/>
    <w:pPr>
      <w:widowControl/>
      <w:spacing w:before="100" w:beforeAutospacing="1" w:after="100" w:afterAutospacing="1"/>
      <w:jc w:val="left"/>
      <w:textAlignment w:val="top"/>
    </w:pPr>
    <w:rPr>
      <w:rFonts w:eastAsia="宋体"/>
      <w:kern w:val="0"/>
      <w:sz w:val="18"/>
      <w:szCs w:val="18"/>
    </w:rPr>
  </w:style>
  <w:style w:type="paragraph" w:customStyle="1" w:styleId="45">
    <w:name w:val="xl55"/>
    <w:basedOn w:val="1"/>
    <w:qFormat/>
    <w:uiPriority w:val="0"/>
    <w:pPr>
      <w:widowControl/>
      <w:pBdr>
        <w:top w:val="single" w:color="auto" w:sz="4" w:space="0"/>
      </w:pBdr>
      <w:spacing w:before="100" w:beforeAutospacing="1" w:after="100" w:afterAutospacing="1"/>
      <w:jc w:val="left"/>
      <w:textAlignment w:val="top"/>
    </w:pPr>
    <w:rPr>
      <w:rFonts w:ascii="宋体" w:hAnsi="宋体" w:eastAsia="宋体"/>
      <w:kern w:val="0"/>
      <w:sz w:val="24"/>
      <w:szCs w:val="24"/>
    </w:rPr>
  </w:style>
  <w:style w:type="paragraph" w:customStyle="1" w:styleId="46">
    <w:name w:val="xl50"/>
    <w:basedOn w:val="1"/>
    <w:qFormat/>
    <w:uiPriority w:val="0"/>
    <w:pPr>
      <w:widowControl/>
      <w:spacing w:before="100" w:beforeAutospacing="1" w:after="100" w:afterAutospacing="1"/>
      <w:jc w:val="left"/>
      <w:textAlignment w:val="top"/>
    </w:pPr>
    <w:rPr>
      <w:rFonts w:eastAsia="宋体"/>
      <w:kern w:val="0"/>
      <w:sz w:val="18"/>
      <w:szCs w:val="18"/>
    </w:rPr>
  </w:style>
  <w:style w:type="paragraph" w:customStyle="1" w:styleId="47">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Courier New" w:hAnsi="Courier New" w:eastAsia="宋体" w:cs="Courier New"/>
      <w:kern w:val="0"/>
      <w:sz w:val="24"/>
      <w:szCs w:val="24"/>
    </w:rPr>
  </w:style>
  <w:style w:type="paragraph" w:customStyle="1" w:styleId="48">
    <w:name w:val="Char Char Char Char Char Char"/>
    <w:basedOn w:val="1"/>
    <w:qFormat/>
    <w:uiPriority w:val="0"/>
    <w:pPr>
      <w:widowControl/>
      <w:spacing w:line="400" w:lineRule="exact"/>
      <w:jc w:val="center"/>
    </w:pPr>
    <w:rPr>
      <w:rFonts w:ascii="Verdana" w:hAnsi="Verdana" w:eastAsia="宋体"/>
      <w:kern w:val="0"/>
      <w:sz w:val="21"/>
      <w:lang w:eastAsia="en-US"/>
    </w:rPr>
  </w:style>
  <w:style w:type="paragraph" w:customStyle="1" w:styleId="49">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Courier New" w:hAnsi="Courier New" w:eastAsia="宋体" w:cs="Courier New"/>
      <w:kern w:val="0"/>
      <w:sz w:val="24"/>
      <w:szCs w:val="24"/>
    </w:rPr>
  </w:style>
  <w:style w:type="paragraph" w:customStyle="1" w:styleId="50">
    <w:name w:val="xl45"/>
    <w:basedOn w:val="1"/>
    <w:qFormat/>
    <w:uiPriority w:val="0"/>
    <w:pPr>
      <w:widowControl/>
      <w:spacing w:before="100" w:beforeAutospacing="1" w:after="100" w:afterAutospacing="1"/>
      <w:jc w:val="left"/>
      <w:textAlignment w:val="top"/>
    </w:pPr>
    <w:rPr>
      <w:rFonts w:eastAsia="宋体"/>
      <w:kern w:val="0"/>
      <w:sz w:val="20"/>
    </w:rPr>
  </w:style>
  <w:style w:type="paragraph" w:customStyle="1" w:styleId="51">
    <w:name w:val="xl36"/>
    <w:basedOn w:val="1"/>
    <w:qFormat/>
    <w:uiPriority w:val="0"/>
    <w:pPr>
      <w:widowControl/>
      <w:spacing w:before="100" w:beforeAutospacing="1" w:after="100" w:afterAutospacing="1"/>
      <w:jc w:val="left"/>
    </w:pPr>
    <w:rPr>
      <w:rFonts w:eastAsia="宋体"/>
      <w:kern w:val="0"/>
      <w:sz w:val="18"/>
      <w:szCs w:val="18"/>
    </w:rPr>
  </w:style>
  <w:style w:type="paragraph" w:customStyle="1" w:styleId="52">
    <w:name w:val="xl46"/>
    <w:basedOn w:val="1"/>
    <w:qFormat/>
    <w:uiPriority w:val="0"/>
    <w:pPr>
      <w:widowControl/>
      <w:pBdr>
        <w:bottom w:val="single" w:color="auto" w:sz="4" w:space="0"/>
      </w:pBdr>
      <w:spacing w:before="100" w:beforeAutospacing="1" w:after="100" w:afterAutospacing="1"/>
      <w:jc w:val="left"/>
      <w:textAlignment w:val="top"/>
    </w:pPr>
    <w:rPr>
      <w:rFonts w:eastAsia="宋体"/>
      <w:kern w:val="0"/>
      <w:sz w:val="20"/>
    </w:rPr>
  </w:style>
  <w:style w:type="paragraph" w:customStyle="1" w:styleId="53">
    <w:name w:val="xl63"/>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eastAsia="宋体"/>
      <w:kern w:val="0"/>
      <w:sz w:val="24"/>
      <w:szCs w:val="24"/>
    </w:rPr>
  </w:style>
  <w:style w:type="paragraph" w:customStyle="1" w:styleId="54">
    <w:name w:val="xl67"/>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eastAsia="宋体"/>
      <w:b/>
      <w:bCs/>
      <w:kern w:val="0"/>
      <w:sz w:val="24"/>
      <w:szCs w:val="24"/>
    </w:rPr>
  </w:style>
  <w:style w:type="paragraph" w:customStyle="1" w:styleId="55">
    <w:name w:val="xl42"/>
    <w:basedOn w:val="1"/>
    <w:qFormat/>
    <w:uiPriority w:val="0"/>
    <w:pPr>
      <w:widowControl/>
      <w:spacing w:before="100" w:beforeAutospacing="1" w:after="100" w:afterAutospacing="1"/>
      <w:jc w:val="left"/>
      <w:textAlignment w:val="top"/>
    </w:pPr>
    <w:rPr>
      <w:rFonts w:eastAsia="宋体"/>
      <w:kern w:val="0"/>
      <w:sz w:val="20"/>
    </w:rPr>
  </w:style>
  <w:style w:type="paragraph" w:customStyle="1" w:styleId="56">
    <w:name w:val="xl47"/>
    <w:basedOn w:val="1"/>
    <w:qFormat/>
    <w:uiPriority w:val="0"/>
    <w:pPr>
      <w:widowControl/>
      <w:pBdr>
        <w:bottom w:val="single" w:color="auto" w:sz="4" w:space="0"/>
      </w:pBdr>
      <w:spacing w:before="100" w:beforeAutospacing="1" w:after="100" w:afterAutospacing="1"/>
      <w:jc w:val="center"/>
      <w:textAlignment w:val="top"/>
    </w:pPr>
    <w:rPr>
      <w:rFonts w:eastAsia="宋体"/>
      <w:kern w:val="0"/>
      <w:sz w:val="18"/>
      <w:szCs w:val="18"/>
    </w:rPr>
  </w:style>
  <w:style w:type="paragraph" w:customStyle="1" w:styleId="57">
    <w:name w:val="xl58"/>
    <w:basedOn w:val="1"/>
    <w:qFormat/>
    <w:uiPriority w:val="0"/>
    <w:pPr>
      <w:widowControl/>
      <w:pBdr>
        <w:top w:val="single" w:color="auto" w:sz="4" w:space="0"/>
      </w:pBdr>
      <w:spacing w:before="100" w:beforeAutospacing="1" w:after="100" w:afterAutospacing="1"/>
      <w:jc w:val="center"/>
      <w:textAlignment w:val="top"/>
    </w:pPr>
    <w:rPr>
      <w:rFonts w:eastAsia="宋体"/>
      <w:kern w:val="0"/>
      <w:sz w:val="18"/>
      <w:szCs w:val="18"/>
    </w:rPr>
  </w:style>
  <w:style w:type="paragraph" w:customStyle="1" w:styleId="58">
    <w:name w:val="xl62"/>
    <w:basedOn w:val="1"/>
    <w:qFormat/>
    <w:uiPriority w:val="0"/>
    <w:pPr>
      <w:widowControl/>
      <w:pBdr>
        <w:top w:val="single" w:color="auto" w:sz="4" w:space="0"/>
        <w:bottom w:val="single" w:color="auto" w:sz="4" w:space="0"/>
      </w:pBdr>
      <w:spacing w:before="100" w:beforeAutospacing="1" w:after="100" w:afterAutospacing="1"/>
      <w:jc w:val="center"/>
      <w:textAlignment w:val="top"/>
    </w:pPr>
    <w:rPr>
      <w:rFonts w:eastAsia="宋体"/>
      <w:kern w:val="0"/>
      <w:sz w:val="18"/>
      <w:szCs w:val="18"/>
    </w:rPr>
  </w:style>
  <w:style w:type="paragraph" w:customStyle="1" w:styleId="59">
    <w:name w:val="xl39"/>
    <w:basedOn w:val="1"/>
    <w:qFormat/>
    <w:uiPriority w:val="0"/>
    <w:pPr>
      <w:widowControl/>
      <w:spacing w:before="100" w:beforeAutospacing="1" w:after="100" w:afterAutospacing="1"/>
      <w:jc w:val="left"/>
      <w:textAlignment w:val="top"/>
    </w:pPr>
    <w:rPr>
      <w:rFonts w:eastAsia="宋体"/>
      <w:kern w:val="0"/>
      <w:sz w:val="20"/>
    </w:rPr>
  </w:style>
  <w:style w:type="paragraph" w:customStyle="1" w:styleId="60">
    <w:name w:val="xl43"/>
    <w:basedOn w:val="1"/>
    <w:qFormat/>
    <w:uiPriority w:val="0"/>
    <w:pPr>
      <w:widowControl/>
      <w:spacing w:before="100" w:beforeAutospacing="1" w:after="100" w:afterAutospacing="1"/>
      <w:jc w:val="left"/>
      <w:textAlignment w:val="top"/>
    </w:pPr>
    <w:rPr>
      <w:rFonts w:eastAsia="宋体"/>
      <w:kern w:val="0"/>
      <w:sz w:val="20"/>
    </w:rPr>
  </w:style>
  <w:style w:type="paragraph" w:customStyle="1" w:styleId="61">
    <w:name w:val="xl65"/>
    <w:basedOn w:val="1"/>
    <w:qFormat/>
    <w:uiPriority w:val="0"/>
    <w:pPr>
      <w:widowControl/>
      <w:pBdr>
        <w:bottom w:val="single" w:color="auto" w:sz="4" w:space="0"/>
      </w:pBdr>
      <w:spacing w:before="100" w:beforeAutospacing="1" w:after="100" w:afterAutospacing="1"/>
      <w:jc w:val="left"/>
      <w:textAlignment w:val="top"/>
    </w:pPr>
    <w:rPr>
      <w:rFonts w:eastAsia="宋体"/>
      <w:kern w:val="0"/>
      <w:sz w:val="18"/>
      <w:szCs w:val="18"/>
    </w:rPr>
  </w:style>
  <w:style w:type="paragraph" w:customStyle="1" w:styleId="62">
    <w:name w:val="font8"/>
    <w:basedOn w:val="1"/>
    <w:qFormat/>
    <w:uiPriority w:val="0"/>
    <w:pPr>
      <w:widowControl/>
      <w:spacing w:before="100" w:beforeAutospacing="1" w:after="100" w:afterAutospacing="1"/>
      <w:jc w:val="left"/>
    </w:pPr>
    <w:rPr>
      <w:rFonts w:ascii="Courier New" w:hAnsi="Courier New" w:eastAsia="宋体" w:cs="Courier New"/>
      <w:kern w:val="0"/>
      <w:sz w:val="24"/>
      <w:szCs w:val="24"/>
    </w:rPr>
  </w:style>
  <w:style w:type="paragraph" w:customStyle="1" w:styleId="63">
    <w:name w:val="xl40"/>
    <w:basedOn w:val="1"/>
    <w:qFormat/>
    <w:uiPriority w:val="0"/>
    <w:pPr>
      <w:widowControl/>
      <w:spacing w:before="100" w:beforeAutospacing="1" w:after="100" w:afterAutospacing="1"/>
      <w:jc w:val="center"/>
      <w:textAlignment w:val="top"/>
    </w:pPr>
    <w:rPr>
      <w:rFonts w:eastAsia="宋体"/>
      <w:kern w:val="0"/>
      <w:sz w:val="18"/>
      <w:szCs w:val="18"/>
    </w:rPr>
  </w:style>
  <w:style w:type="paragraph" w:customStyle="1" w:styleId="64">
    <w:name w:val="Char Char Char Char"/>
    <w:basedOn w:val="1"/>
    <w:qFormat/>
    <w:uiPriority w:val="0"/>
    <w:rPr>
      <w:rFonts w:eastAsia="宋体"/>
      <w:sz w:val="21"/>
    </w:rPr>
  </w:style>
  <w:style w:type="paragraph" w:customStyle="1" w:styleId="65">
    <w:name w:val="xl61"/>
    <w:basedOn w:val="1"/>
    <w:qFormat/>
    <w:uiPriority w:val="0"/>
    <w:pPr>
      <w:widowControl/>
      <w:pBdr>
        <w:top w:val="single" w:color="auto" w:sz="4" w:space="0"/>
        <w:bottom w:val="single" w:color="auto" w:sz="4" w:space="0"/>
      </w:pBdr>
      <w:spacing w:before="100" w:beforeAutospacing="1" w:after="100" w:afterAutospacing="1"/>
      <w:jc w:val="left"/>
      <w:textAlignment w:val="top"/>
    </w:pPr>
    <w:rPr>
      <w:rFonts w:eastAsia="宋体"/>
      <w:kern w:val="0"/>
      <w:sz w:val="18"/>
      <w:szCs w:val="18"/>
    </w:rPr>
  </w:style>
  <w:style w:type="paragraph" w:customStyle="1" w:styleId="66">
    <w:name w:val="font6"/>
    <w:basedOn w:val="1"/>
    <w:qFormat/>
    <w:uiPriority w:val="0"/>
    <w:pPr>
      <w:widowControl/>
      <w:spacing w:before="100" w:beforeAutospacing="1" w:after="100" w:afterAutospacing="1"/>
      <w:jc w:val="left"/>
    </w:pPr>
    <w:rPr>
      <w:rFonts w:eastAsia="宋体"/>
      <w:kern w:val="0"/>
      <w:sz w:val="24"/>
      <w:szCs w:val="24"/>
    </w:rPr>
  </w:style>
  <w:style w:type="paragraph" w:customStyle="1" w:styleId="67">
    <w:name w:val="xl3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kern w:val="0"/>
      <w:sz w:val="24"/>
      <w:szCs w:val="24"/>
    </w:rPr>
  </w:style>
  <w:style w:type="paragraph" w:customStyle="1" w:styleId="68">
    <w:name w:val="xl34"/>
    <w:basedOn w:val="1"/>
    <w:qFormat/>
    <w:uiPriority w:val="0"/>
    <w:pPr>
      <w:widowControl/>
      <w:pBdr>
        <w:bottom w:val="single" w:color="auto" w:sz="4" w:space="0"/>
      </w:pBdr>
      <w:spacing w:before="100" w:beforeAutospacing="1" w:after="100" w:afterAutospacing="1"/>
      <w:jc w:val="left"/>
    </w:pPr>
    <w:rPr>
      <w:rFonts w:eastAsia="宋体"/>
      <w:b/>
      <w:bCs/>
      <w:kern w:val="0"/>
      <w:sz w:val="24"/>
      <w:szCs w:val="24"/>
    </w:rPr>
  </w:style>
  <w:style w:type="paragraph" w:customStyle="1" w:styleId="69">
    <w:name w:val="Char Char Char Char Char"/>
    <w:basedOn w:val="1"/>
    <w:qFormat/>
    <w:uiPriority w:val="0"/>
    <w:pPr>
      <w:widowControl/>
      <w:spacing w:line="400" w:lineRule="exact"/>
      <w:jc w:val="center"/>
    </w:pPr>
    <w:rPr>
      <w:rFonts w:ascii="Verdana" w:hAnsi="Verdana" w:eastAsia="宋体"/>
      <w:kern w:val="0"/>
      <w:sz w:val="21"/>
      <w:lang w:eastAsia="en-US"/>
    </w:rPr>
  </w:style>
  <w:style w:type="paragraph" w:customStyle="1" w:styleId="70">
    <w:name w:val="xl69"/>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eastAsia="宋体"/>
      <w:b/>
      <w:bCs/>
      <w:kern w:val="0"/>
      <w:sz w:val="24"/>
      <w:szCs w:val="24"/>
    </w:rPr>
  </w:style>
  <w:style w:type="paragraph" w:customStyle="1" w:styleId="71">
    <w:name w:val="xl53"/>
    <w:basedOn w:val="1"/>
    <w:qFormat/>
    <w:uiPriority w:val="0"/>
    <w:pPr>
      <w:widowControl/>
      <w:pBdr>
        <w:bottom w:val="single" w:color="auto" w:sz="4" w:space="0"/>
      </w:pBdr>
      <w:spacing w:before="100" w:beforeAutospacing="1" w:after="100" w:afterAutospacing="1"/>
      <w:jc w:val="left"/>
      <w:textAlignment w:val="top"/>
    </w:pPr>
    <w:rPr>
      <w:rFonts w:eastAsia="宋体"/>
      <w:kern w:val="0"/>
      <w:sz w:val="18"/>
      <w:szCs w:val="18"/>
    </w:rPr>
  </w:style>
  <w:style w:type="paragraph" w:customStyle="1" w:styleId="72">
    <w:name w:val="font9"/>
    <w:basedOn w:val="1"/>
    <w:qFormat/>
    <w:uiPriority w:val="0"/>
    <w:pPr>
      <w:widowControl/>
      <w:spacing w:before="100" w:beforeAutospacing="1" w:after="100" w:afterAutospacing="1"/>
      <w:jc w:val="left"/>
    </w:pPr>
    <w:rPr>
      <w:rFonts w:eastAsia="宋体"/>
      <w:color w:val="FF0000"/>
      <w:kern w:val="0"/>
      <w:sz w:val="20"/>
    </w:rPr>
  </w:style>
  <w:style w:type="paragraph" w:customStyle="1" w:styleId="73">
    <w:name w:val="xl37"/>
    <w:basedOn w:val="1"/>
    <w:qFormat/>
    <w:uiPriority w:val="0"/>
    <w:pPr>
      <w:widowControl/>
      <w:spacing w:before="100" w:beforeAutospacing="1" w:after="100" w:afterAutospacing="1"/>
      <w:jc w:val="left"/>
    </w:pPr>
    <w:rPr>
      <w:rFonts w:eastAsia="宋体"/>
      <w:kern w:val="0"/>
      <w:sz w:val="18"/>
      <w:szCs w:val="18"/>
    </w:rPr>
  </w:style>
  <w:style w:type="paragraph" w:customStyle="1" w:styleId="74">
    <w:name w:val="xl66"/>
    <w:basedOn w:val="1"/>
    <w:qFormat/>
    <w:uiPriority w:val="0"/>
    <w:pPr>
      <w:widowControl/>
      <w:pBdr>
        <w:top w:val="single" w:color="auto" w:sz="4" w:space="0"/>
        <w:bottom w:val="single" w:color="auto" w:sz="4" w:space="0"/>
      </w:pBdr>
      <w:spacing w:before="100" w:beforeAutospacing="1" w:after="100" w:afterAutospacing="1"/>
      <w:jc w:val="left"/>
    </w:pPr>
    <w:rPr>
      <w:rFonts w:eastAsia="宋体"/>
      <w:b/>
      <w:bCs/>
      <w:kern w:val="0"/>
      <w:sz w:val="24"/>
      <w:szCs w:val="24"/>
    </w:rPr>
  </w:style>
  <w:style w:type="paragraph" w:customStyle="1" w:styleId="75">
    <w:name w:val="font10"/>
    <w:basedOn w:val="1"/>
    <w:qFormat/>
    <w:uiPriority w:val="0"/>
    <w:pPr>
      <w:widowControl/>
      <w:spacing w:before="100" w:beforeAutospacing="1" w:after="100" w:afterAutospacing="1"/>
      <w:jc w:val="left"/>
    </w:pPr>
    <w:rPr>
      <w:rFonts w:hint="eastAsia" w:ascii="宋体" w:hAnsi="宋体" w:eastAsia="宋体"/>
      <w:kern w:val="0"/>
      <w:sz w:val="20"/>
    </w:rPr>
  </w:style>
  <w:style w:type="paragraph" w:customStyle="1" w:styleId="76">
    <w:name w:val="列出段落1"/>
    <w:basedOn w:val="1"/>
    <w:qFormat/>
    <w:uiPriority w:val="0"/>
    <w:pPr>
      <w:suppressAutoHyphens/>
      <w:ind w:left="720"/>
      <w:jc w:val="left"/>
    </w:pPr>
    <w:rPr>
      <w:rFonts w:eastAsia="Times New Roman"/>
      <w:kern w:val="0"/>
      <w:sz w:val="24"/>
      <w:szCs w:val="24"/>
      <w:lang w:eastAsia="ar-SA"/>
    </w:rPr>
  </w:style>
  <w:style w:type="paragraph" w:customStyle="1" w:styleId="77">
    <w:name w:val="xl44"/>
    <w:basedOn w:val="1"/>
    <w:qFormat/>
    <w:uiPriority w:val="0"/>
    <w:pPr>
      <w:widowControl/>
      <w:spacing w:before="100" w:beforeAutospacing="1" w:after="100" w:afterAutospacing="1"/>
      <w:jc w:val="left"/>
      <w:textAlignment w:val="top"/>
    </w:pPr>
    <w:rPr>
      <w:rFonts w:eastAsia="宋体"/>
      <w:color w:val="0000FF"/>
      <w:kern w:val="0"/>
      <w:sz w:val="20"/>
    </w:rPr>
  </w:style>
  <w:style w:type="paragraph" w:customStyle="1" w:styleId="78">
    <w:name w:val="xl30"/>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kern w:val="0"/>
      <w:sz w:val="24"/>
      <w:szCs w:val="24"/>
    </w:rPr>
  </w:style>
  <w:style w:type="paragraph" w:customStyle="1" w:styleId="79">
    <w:name w:val="xl64"/>
    <w:basedOn w:val="1"/>
    <w:qFormat/>
    <w:uiPriority w:val="0"/>
    <w:pPr>
      <w:widowControl/>
      <w:spacing w:before="100" w:beforeAutospacing="1" w:after="100" w:afterAutospacing="1"/>
      <w:jc w:val="left"/>
      <w:textAlignment w:val="top"/>
    </w:pPr>
    <w:rPr>
      <w:rFonts w:eastAsia="宋体"/>
      <w:kern w:val="0"/>
      <w:sz w:val="18"/>
      <w:szCs w:val="18"/>
    </w:rPr>
  </w:style>
  <w:style w:type="paragraph" w:customStyle="1" w:styleId="80">
    <w:name w:val="xl52"/>
    <w:basedOn w:val="1"/>
    <w:qFormat/>
    <w:uiPriority w:val="0"/>
    <w:pPr>
      <w:widowControl/>
      <w:pBdr>
        <w:bottom w:val="single" w:color="auto" w:sz="4" w:space="0"/>
      </w:pBdr>
      <w:spacing w:before="100" w:beforeAutospacing="1" w:after="100" w:afterAutospacing="1"/>
      <w:jc w:val="left"/>
      <w:textAlignment w:val="top"/>
    </w:pPr>
    <w:rPr>
      <w:rFonts w:eastAsia="宋体"/>
      <w:color w:val="003366"/>
      <w:kern w:val="0"/>
      <w:sz w:val="18"/>
      <w:szCs w:val="18"/>
    </w:rPr>
  </w:style>
  <w:style w:type="paragraph" w:customStyle="1" w:styleId="81">
    <w:name w:val="Standard"/>
    <w:qFormat/>
    <w:uiPriority w:val="0"/>
    <w:pPr>
      <w:widowControl w:val="0"/>
      <w:suppressAutoHyphens/>
      <w:autoSpaceDN w:val="0"/>
      <w:textAlignment w:val="baseline"/>
    </w:pPr>
    <w:rPr>
      <w:rFonts w:ascii="Times New Roman" w:hAnsi="Times New Roman" w:eastAsia="Times New Roman" w:cs="Mangal"/>
      <w:kern w:val="3"/>
      <w:sz w:val="24"/>
      <w:szCs w:val="24"/>
      <w:lang w:val="en-US" w:eastAsia="zh-CN" w:bidi="ar-SA"/>
    </w:rPr>
  </w:style>
  <w:style w:type="paragraph" w:customStyle="1" w:styleId="82">
    <w:name w:val="font7"/>
    <w:basedOn w:val="1"/>
    <w:qFormat/>
    <w:uiPriority w:val="0"/>
    <w:pPr>
      <w:widowControl/>
      <w:spacing w:before="100" w:beforeAutospacing="1" w:after="100" w:afterAutospacing="1"/>
      <w:jc w:val="left"/>
    </w:pPr>
    <w:rPr>
      <w:rFonts w:hint="eastAsia" w:ascii="宋体" w:hAnsi="宋体" w:eastAsia="宋体"/>
      <w:kern w:val="0"/>
      <w:sz w:val="18"/>
      <w:szCs w:val="18"/>
    </w:rPr>
  </w:style>
  <w:style w:type="paragraph" w:customStyle="1" w:styleId="83">
    <w:name w:val="xl56"/>
    <w:basedOn w:val="1"/>
    <w:qFormat/>
    <w:uiPriority w:val="0"/>
    <w:pPr>
      <w:widowControl/>
      <w:pBdr>
        <w:top w:val="single" w:color="auto" w:sz="4" w:space="0"/>
      </w:pBdr>
      <w:spacing w:before="100" w:beforeAutospacing="1" w:after="100" w:afterAutospacing="1"/>
      <w:jc w:val="left"/>
      <w:textAlignment w:val="top"/>
    </w:pPr>
    <w:rPr>
      <w:rFonts w:eastAsia="宋体"/>
      <w:kern w:val="0"/>
      <w:sz w:val="18"/>
      <w:szCs w:val="18"/>
    </w:rPr>
  </w:style>
  <w:style w:type="paragraph" w:customStyle="1" w:styleId="84">
    <w:name w:val="UP标题3"/>
    <w:basedOn w:val="1"/>
    <w:qFormat/>
    <w:uiPriority w:val="0"/>
    <w:pPr>
      <w:spacing w:line="360" w:lineRule="auto"/>
      <w:ind w:firstLine="149" w:firstLineChars="149"/>
    </w:pPr>
    <w:rPr>
      <w:rFonts w:ascii="黑体" w:hAnsi="Calibri" w:eastAsia="黑体" w:cs="宋体"/>
      <w:szCs w:val="28"/>
    </w:rPr>
  </w:style>
  <w:style w:type="paragraph" w:customStyle="1" w:styleId="85">
    <w:name w:val="xl54"/>
    <w:basedOn w:val="1"/>
    <w:qFormat/>
    <w:uiPriority w:val="0"/>
    <w:pPr>
      <w:widowControl/>
      <w:pBdr>
        <w:bottom w:val="single" w:color="auto" w:sz="4" w:space="0"/>
      </w:pBdr>
      <w:spacing w:before="100" w:beforeAutospacing="1" w:after="100" w:afterAutospacing="1"/>
      <w:jc w:val="left"/>
      <w:textAlignment w:val="top"/>
    </w:pPr>
    <w:rPr>
      <w:rFonts w:eastAsia="宋体"/>
      <w:kern w:val="0"/>
      <w:sz w:val="18"/>
      <w:szCs w:val="18"/>
    </w:rPr>
  </w:style>
  <w:style w:type="paragraph" w:customStyle="1" w:styleId="86">
    <w:name w:val="xl51"/>
    <w:basedOn w:val="1"/>
    <w:qFormat/>
    <w:uiPriority w:val="0"/>
    <w:pPr>
      <w:widowControl/>
      <w:pBdr>
        <w:bottom w:val="single" w:color="auto" w:sz="4" w:space="0"/>
      </w:pBdr>
      <w:spacing w:before="100" w:beforeAutospacing="1" w:after="100" w:afterAutospacing="1"/>
      <w:jc w:val="left"/>
      <w:textAlignment w:val="top"/>
    </w:pPr>
    <w:rPr>
      <w:rFonts w:ascii="宋体" w:hAnsi="宋体" w:eastAsia="宋体"/>
      <w:kern w:val="0"/>
      <w:sz w:val="24"/>
      <w:szCs w:val="24"/>
    </w:rPr>
  </w:style>
  <w:style w:type="paragraph" w:customStyle="1" w:styleId="87">
    <w:name w:val="xl48"/>
    <w:basedOn w:val="1"/>
    <w:qFormat/>
    <w:uiPriority w:val="0"/>
    <w:pPr>
      <w:widowControl/>
      <w:spacing w:before="100" w:beforeAutospacing="1" w:after="100" w:afterAutospacing="1"/>
      <w:jc w:val="left"/>
      <w:textAlignment w:val="top"/>
    </w:pPr>
    <w:rPr>
      <w:rFonts w:ascii="宋体" w:hAnsi="宋体" w:eastAsia="宋体"/>
      <w:kern w:val="0"/>
      <w:sz w:val="24"/>
      <w:szCs w:val="24"/>
    </w:rPr>
  </w:style>
  <w:style w:type="paragraph" w:customStyle="1" w:styleId="88">
    <w:name w:val="xl28"/>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kern w:val="0"/>
      <w:sz w:val="24"/>
      <w:szCs w:val="24"/>
    </w:rPr>
  </w:style>
  <w:style w:type="paragraph" w:customStyle="1" w:styleId="89">
    <w:name w:val="xl68"/>
    <w:basedOn w:val="1"/>
    <w:qFormat/>
    <w:uiPriority w:val="0"/>
    <w:pPr>
      <w:widowControl/>
      <w:pBdr>
        <w:top w:val="single" w:color="auto" w:sz="4" w:space="0"/>
        <w:bottom w:val="single" w:color="auto" w:sz="4" w:space="0"/>
      </w:pBdr>
      <w:spacing w:before="100" w:beforeAutospacing="1" w:after="100" w:afterAutospacing="1"/>
      <w:jc w:val="left"/>
    </w:pPr>
    <w:rPr>
      <w:rFonts w:eastAsia="宋体"/>
      <w:b/>
      <w:bCs/>
      <w:kern w:val="0"/>
      <w:sz w:val="24"/>
      <w:szCs w:val="24"/>
    </w:rPr>
  </w:style>
  <w:style w:type="paragraph" w:customStyle="1" w:styleId="90">
    <w:name w:val="列表段落1"/>
    <w:basedOn w:val="1"/>
    <w:qFormat/>
    <w:uiPriority w:val="34"/>
    <w:pPr>
      <w:ind w:firstLine="420" w:firstLineChars="200"/>
    </w:pPr>
    <w:rPr>
      <w:rFonts w:eastAsia="Times New Roman"/>
      <w:sz w:val="21"/>
      <w:szCs w:val="24"/>
    </w:rPr>
  </w:style>
  <w:style w:type="paragraph" w:customStyle="1" w:styleId="91">
    <w:name w:val="font5"/>
    <w:basedOn w:val="1"/>
    <w:qFormat/>
    <w:uiPriority w:val="0"/>
    <w:pPr>
      <w:widowControl/>
      <w:spacing w:before="100" w:beforeAutospacing="1" w:after="100" w:afterAutospacing="1"/>
      <w:jc w:val="left"/>
    </w:pPr>
    <w:rPr>
      <w:rFonts w:hint="eastAsia" w:ascii="宋体" w:hAnsi="宋体" w:eastAsia="宋体"/>
      <w:kern w:val="0"/>
      <w:sz w:val="24"/>
      <w:szCs w:val="24"/>
    </w:rPr>
  </w:style>
  <w:style w:type="paragraph" w:customStyle="1" w:styleId="92">
    <w:name w:val="xl41"/>
    <w:basedOn w:val="1"/>
    <w:qFormat/>
    <w:uiPriority w:val="0"/>
    <w:pPr>
      <w:widowControl/>
      <w:spacing w:before="100" w:beforeAutospacing="1" w:after="100" w:afterAutospacing="1"/>
      <w:jc w:val="left"/>
      <w:textAlignment w:val="top"/>
    </w:pPr>
    <w:rPr>
      <w:rFonts w:eastAsia="宋体"/>
      <w:kern w:val="0"/>
      <w:sz w:val="20"/>
    </w:rPr>
  </w:style>
  <w:style w:type="paragraph" w:customStyle="1" w:styleId="93">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eastAsia="宋体"/>
      <w:b/>
      <w:bCs/>
      <w:kern w:val="0"/>
      <w:sz w:val="24"/>
      <w:szCs w:val="24"/>
    </w:rPr>
  </w:style>
  <w:style w:type="paragraph" w:customStyle="1" w:styleId="94">
    <w:name w:val="xl32"/>
    <w:basedOn w:val="1"/>
    <w:qFormat/>
    <w:uiPriority w:val="0"/>
    <w:pPr>
      <w:widowControl/>
      <w:pBdr>
        <w:bottom w:val="single" w:color="auto" w:sz="4" w:space="0"/>
      </w:pBdr>
      <w:spacing w:before="100" w:beforeAutospacing="1" w:after="100" w:afterAutospacing="1"/>
      <w:jc w:val="left"/>
    </w:pPr>
    <w:rPr>
      <w:rFonts w:eastAsia="宋体"/>
      <w:kern w:val="0"/>
      <w:sz w:val="20"/>
    </w:rPr>
  </w:style>
  <w:style w:type="paragraph" w:customStyle="1" w:styleId="95">
    <w:name w:val="xl29"/>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kern w:val="0"/>
      <w:sz w:val="24"/>
      <w:szCs w:val="24"/>
    </w:rPr>
  </w:style>
  <w:style w:type="paragraph" w:customStyle="1" w:styleId="96">
    <w:name w:val="xl3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eastAsia="宋体"/>
      <w:kern w:val="0"/>
      <w:sz w:val="18"/>
      <w:szCs w:val="18"/>
    </w:rPr>
  </w:style>
  <w:style w:type="paragraph" w:customStyle="1" w:styleId="97">
    <w:name w:val="xl57"/>
    <w:basedOn w:val="1"/>
    <w:qFormat/>
    <w:uiPriority w:val="0"/>
    <w:pPr>
      <w:widowControl/>
      <w:pBdr>
        <w:top w:val="single" w:color="auto" w:sz="4" w:space="0"/>
      </w:pBdr>
      <w:spacing w:before="100" w:beforeAutospacing="1" w:after="100" w:afterAutospacing="1"/>
      <w:jc w:val="left"/>
      <w:textAlignment w:val="top"/>
    </w:pPr>
    <w:rPr>
      <w:rFonts w:eastAsia="宋体"/>
      <w:kern w:val="0"/>
      <w:sz w:val="18"/>
      <w:szCs w:val="18"/>
    </w:rPr>
  </w:style>
  <w:style w:type="paragraph" w:customStyle="1" w:styleId="98">
    <w:name w:val="xl59"/>
    <w:basedOn w:val="1"/>
    <w:qFormat/>
    <w:uiPriority w:val="0"/>
    <w:pPr>
      <w:widowControl/>
      <w:pBdr>
        <w:top w:val="single" w:color="auto" w:sz="4" w:space="0"/>
        <w:bottom w:val="single" w:color="auto" w:sz="4" w:space="0"/>
      </w:pBdr>
      <w:spacing w:before="100" w:beforeAutospacing="1" w:after="100" w:afterAutospacing="1"/>
      <w:jc w:val="left"/>
      <w:textAlignment w:val="top"/>
    </w:pPr>
    <w:rPr>
      <w:rFonts w:ascii="宋体" w:hAnsi="宋体" w:eastAsia="宋体"/>
      <w:kern w:val="0"/>
      <w:sz w:val="24"/>
      <w:szCs w:val="24"/>
    </w:rPr>
  </w:style>
  <w:style w:type="character" w:customStyle="1" w:styleId="99">
    <w:name w:val="标题 1 字符"/>
    <w:basedOn w:val="27"/>
    <w:link w:val="3"/>
    <w:qFormat/>
    <w:uiPriority w:val="0"/>
    <w:rPr>
      <w:rFonts w:ascii="黑体" w:eastAsia="黑体"/>
      <w:sz w:val="60"/>
    </w:rPr>
  </w:style>
  <w:style w:type="character" w:customStyle="1" w:styleId="100">
    <w:name w:val="纯文本 Char"/>
    <w:qFormat/>
    <w:uiPriority w:val="0"/>
    <w:rPr>
      <w:rFonts w:ascii="宋体" w:hAnsi="Courier New"/>
      <w:sz w:val="24"/>
    </w:rPr>
  </w:style>
  <w:style w:type="character" w:customStyle="1" w:styleId="101">
    <w:name w:val="纯文本 字符"/>
    <w:basedOn w:val="27"/>
    <w:link w:val="14"/>
    <w:qFormat/>
    <w:uiPriority w:val="0"/>
    <w:rPr>
      <w:rFonts w:ascii="宋体" w:hAnsi="Courier New" w:cs="Courier New"/>
      <w:kern w:val="2"/>
      <w:sz w:val="21"/>
      <w:szCs w:val="21"/>
    </w:rPr>
  </w:style>
  <w:style w:type="paragraph" w:customStyle="1" w:styleId="102">
    <w:name w:val="Default"/>
    <w:qFormat/>
    <w:uiPriority w:val="0"/>
    <w:pPr>
      <w:autoSpaceDE w:val="0"/>
      <w:autoSpaceDN w:val="0"/>
      <w:adjustRightInd w:val="0"/>
    </w:pPr>
    <w:rPr>
      <w:rFonts w:ascii="Calibri" w:hAnsi="Calibri" w:eastAsia="宋体" w:cs="Calibri"/>
      <w:color w:val="000000"/>
      <w:sz w:val="24"/>
      <w:szCs w:val="24"/>
      <w:lang w:val="en-US" w:eastAsia="zh-CN" w:bidi="ar-SA"/>
    </w:rPr>
  </w:style>
  <w:style w:type="character" w:customStyle="1" w:styleId="103">
    <w:name w:val="批注文字 字符"/>
    <w:basedOn w:val="27"/>
    <w:link w:val="10"/>
    <w:semiHidden/>
    <w:qFormat/>
    <w:uiPriority w:val="0"/>
    <w:rPr>
      <w:rFonts w:eastAsia="仿宋_GB2312"/>
      <w:kern w:val="2"/>
      <w:sz w:val="28"/>
    </w:rPr>
  </w:style>
  <w:style w:type="character" w:customStyle="1" w:styleId="104">
    <w:name w:val="批注主题 字符"/>
    <w:basedOn w:val="103"/>
    <w:link w:val="24"/>
    <w:qFormat/>
    <w:uiPriority w:val="0"/>
    <w:rPr>
      <w:rFonts w:eastAsia="仿宋_GB2312"/>
      <w:b/>
      <w:bCs/>
      <w:kern w:val="2"/>
      <w:sz w:val="28"/>
    </w:rPr>
  </w:style>
  <w:style w:type="character" w:customStyle="1" w:styleId="105">
    <w:name w:val="批注框文本 字符"/>
    <w:basedOn w:val="27"/>
    <w:link w:val="16"/>
    <w:qFormat/>
    <w:uiPriority w:val="0"/>
    <w:rPr>
      <w:rFonts w:eastAsia="仿宋_GB2312"/>
      <w:kern w:val="2"/>
      <w:sz w:val="18"/>
      <w:szCs w:val="18"/>
    </w:rPr>
  </w:style>
  <w:style w:type="character" w:customStyle="1" w:styleId="106">
    <w:name w:val="font11"/>
    <w:basedOn w:val="27"/>
    <w:qFormat/>
    <w:uiPriority w:val="0"/>
    <w:rPr>
      <w:rFonts w:hint="eastAsia" w:ascii="宋体" w:hAnsi="宋体" w:eastAsia="宋体" w:cs="宋体"/>
      <w:color w:val="000000"/>
      <w:sz w:val="22"/>
      <w:szCs w:val="22"/>
      <w:u w:val="none"/>
    </w:rPr>
  </w:style>
  <w:style w:type="character" w:customStyle="1" w:styleId="107">
    <w:name w:val="font01"/>
    <w:basedOn w:val="27"/>
    <w:qFormat/>
    <w:uiPriority w:val="0"/>
    <w:rPr>
      <w:rFonts w:hint="default" w:ascii="Calibri" w:hAnsi="Calibri" w:cs="Calibri"/>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5774;&#22791;&#25307;&#26631;.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设备招标.dot</Template>
  <Company>设备办</Company>
  <Pages>24</Pages>
  <Words>9095</Words>
  <Characters>9668</Characters>
  <Lines>72</Lines>
  <Paragraphs>20</Paragraphs>
  <TotalTime>5</TotalTime>
  <ScaleCrop>false</ScaleCrop>
  <LinksUpToDate>false</LinksUpToDate>
  <CharactersWithSpaces>10639</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2022-04-13T04:03:00Z</dcterms:created>
  <dc:creator>许慰玲</dc:creator>
  <cp:lastModifiedBy>微笑</cp:lastModifiedBy>
  <cp:lastPrinted>2022-09-19T01:35:00Z</cp:lastPrinted>
  <dcterms:modified xsi:type="dcterms:W3CDTF">2022-10-18T00:12:37Z</dcterms:modified>
  <dc:title>广东省政府采购中心</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934F1E550E7746EE9C64EA344F72A47C</vt:lpwstr>
  </property>
</Properties>
</file>