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bCs/>
          <w:sz w:val="48"/>
          <w:szCs w:val="48"/>
        </w:rPr>
      </w:pPr>
      <w:r>
        <w:rPr>
          <w:rFonts w:hint="eastAsia" w:ascii="宋体" w:hAnsi="宋体"/>
          <w:b/>
          <w:bCs/>
          <w:sz w:val="48"/>
          <w:szCs w:val="48"/>
        </w:rPr>
        <w:t>汕头大学医学院第一附属医院</w:t>
      </w:r>
    </w:p>
    <w:p>
      <w:pPr>
        <w:spacing w:line="360" w:lineRule="auto"/>
        <w:jc w:val="center"/>
        <w:rPr>
          <w:rFonts w:ascii="宋体"/>
          <w:sz w:val="48"/>
          <w:szCs w:val="48"/>
        </w:rPr>
      </w:pPr>
    </w:p>
    <w:p>
      <w:pPr>
        <w:spacing w:line="360" w:lineRule="auto"/>
        <w:jc w:val="center"/>
        <w:rPr>
          <w:rFonts w:ascii="宋体"/>
          <w:sz w:val="44"/>
        </w:rPr>
      </w:pPr>
    </w:p>
    <w:p>
      <w:pPr>
        <w:spacing w:line="360" w:lineRule="auto"/>
        <w:jc w:val="center"/>
        <w:rPr>
          <w:rFonts w:ascii="宋体"/>
          <w:b/>
          <w:bCs/>
          <w:spacing w:val="-30"/>
          <w:sz w:val="100"/>
        </w:rPr>
      </w:pPr>
      <w:r>
        <w:rPr>
          <w:rFonts w:hint="eastAsia" w:ascii="宋体" w:hAnsi="宋体"/>
          <w:b/>
          <w:bCs/>
          <w:spacing w:val="-30"/>
          <w:sz w:val="100"/>
        </w:rPr>
        <w:t>招</w:t>
      </w:r>
      <w:r>
        <w:rPr>
          <w:rFonts w:ascii="宋体" w:hAnsi="宋体"/>
          <w:b/>
          <w:bCs/>
          <w:spacing w:val="-30"/>
          <w:sz w:val="100"/>
        </w:rPr>
        <w:t xml:space="preserve"> </w:t>
      </w:r>
      <w:r>
        <w:rPr>
          <w:rFonts w:hint="eastAsia" w:ascii="宋体" w:hAnsi="宋体"/>
          <w:b/>
          <w:bCs/>
          <w:spacing w:val="-30"/>
          <w:sz w:val="100"/>
        </w:rPr>
        <w:t>标</w:t>
      </w:r>
      <w:r>
        <w:rPr>
          <w:rFonts w:ascii="宋体" w:hAnsi="宋体"/>
          <w:b/>
          <w:bCs/>
          <w:spacing w:val="-30"/>
          <w:sz w:val="100"/>
        </w:rPr>
        <w:t xml:space="preserve"> </w:t>
      </w:r>
      <w:r>
        <w:rPr>
          <w:rFonts w:hint="eastAsia" w:ascii="宋体" w:hAnsi="宋体"/>
          <w:b/>
          <w:bCs/>
          <w:spacing w:val="-30"/>
          <w:sz w:val="100"/>
        </w:rPr>
        <w:t>文</w:t>
      </w:r>
      <w:r>
        <w:rPr>
          <w:rFonts w:ascii="宋体" w:hAnsi="宋体"/>
          <w:b/>
          <w:bCs/>
          <w:spacing w:val="-30"/>
          <w:sz w:val="100"/>
        </w:rPr>
        <w:t xml:space="preserve"> </w:t>
      </w:r>
      <w:r>
        <w:rPr>
          <w:rFonts w:hint="eastAsia" w:ascii="宋体" w:hAnsi="宋体"/>
          <w:b/>
          <w:bCs/>
          <w:spacing w:val="-30"/>
          <w:sz w:val="100"/>
        </w:rPr>
        <w:t>件</w:t>
      </w:r>
    </w:p>
    <w:p>
      <w:pPr>
        <w:spacing w:line="360" w:lineRule="auto"/>
        <w:jc w:val="center"/>
        <w:rPr>
          <w:rFonts w:ascii="宋体"/>
          <w:sz w:val="52"/>
        </w:rPr>
      </w:pPr>
      <w:r>
        <w:pict>
          <v:shape id="_x0000_s1026" o:spid="_x0000_s1026" o:spt="3" alt="image1" type="#_x0000_t3" style="position:absolute;left:0pt;margin-left:189pt;margin-top:23.4pt;height:78pt;width:81pt;mso-wrap-style:none;z-index:251660288;v-text-anchor:middle;mso-width-relative:page;mso-height-relative:page;" filled="t" stroked="f" coordsize="21600,21600"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ARARARARA&#10;RARARARARARARARARARARARARARARARARARARARARARARARARARARARARARARARARARB/9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">
            <v:path/>
            <v:fill type="frame" on="t" o:title="image1" focussize="0,0" recolor="t" rotate="t" r:id="rId9"/>
            <v:stroke on="f"/>
            <v:imagedata o:title=""/>
            <o:lock v:ext="edit"/>
          </v:shape>
        </w:pict>
      </w:r>
    </w:p>
    <w:p>
      <w:pPr>
        <w:spacing w:line="360" w:lineRule="auto"/>
        <w:jc w:val="center"/>
        <w:rPr>
          <w:rFonts w:ascii="宋体"/>
          <w:sz w:val="52"/>
        </w:rPr>
      </w:pPr>
    </w:p>
    <w:p>
      <w:pPr>
        <w:spacing w:line="360" w:lineRule="auto"/>
        <w:rPr>
          <w:rFonts w:ascii="宋体"/>
          <w:sz w:val="32"/>
        </w:rPr>
      </w:pPr>
    </w:p>
    <w:p>
      <w:pPr>
        <w:spacing w:line="360" w:lineRule="auto"/>
        <w:rPr>
          <w:rFonts w:ascii="黑体" w:hAnsi="黑体" w:eastAsia="黑体" w:cs="黑体"/>
          <w:sz w:val="24"/>
          <w:szCs w:val="24"/>
          <w:u w:val="single"/>
        </w:rPr>
      </w:pPr>
      <w:r>
        <w:rPr>
          <w:rFonts w:hint="eastAsia" w:ascii="黑体" w:hAnsi="黑体" w:eastAsia="黑体" w:cs="黑体"/>
          <w:sz w:val="30"/>
          <w:szCs w:val="30"/>
        </w:rPr>
        <w:t>项目名称：</w:t>
      </w:r>
      <w:r>
        <w:rPr>
          <w:rFonts w:hint="eastAsia" w:ascii="黑体" w:hAnsi="黑体" w:eastAsia="黑体" w:cs="黑体"/>
          <w:sz w:val="24"/>
          <w:szCs w:val="24"/>
          <w:u w:val="single"/>
        </w:rPr>
        <w:t>汕头大学医学院第一附属医院</w:t>
      </w:r>
      <w:r>
        <w:rPr>
          <w:rFonts w:hint="eastAsia" w:ascii="黑体" w:hAnsi="黑体" w:eastAsia="黑体" w:cs="黑体"/>
          <w:sz w:val="24"/>
          <w:szCs w:val="24"/>
          <w:u w:val="single"/>
          <w:lang w:val="en-US" w:eastAsia="zh-CN"/>
        </w:rPr>
        <w:t>负压伤口治疗系统项目</w:t>
      </w:r>
    </w:p>
    <w:p>
      <w:pPr>
        <w:spacing w:line="360" w:lineRule="auto"/>
        <w:rPr>
          <w:rFonts w:hint="default" w:ascii="宋体" w:hAnsi="宋体" w:eastAsia="黑体"/>
          <w:b/>
          <w:bCs/>
          <w:sz w:val="36"/>
          <w:u w:val="single"/>
          <w:lang w:val="en-US" w:eastAsia="zh-CN"/>
        </w:rPr>
      </w:pPr>
      <w:r>
        <w:rPr>
          <w:rFonts w:hint="eastAsia" w:ascii="黑体" w:hAnsi="黑体" w:eastAsia="黑体" w:cs="黑体"/>
          <w:sz w:val="30"/>
          <w:szCs w:val="30"/>
        </w:rPr>
        <w:t>项目编号：</w:t>
      </w:r>
      <w:r>
        <w:rPr>
          <w:rFonts w:hint="eastAsia" w:ascii="黑体" w:hAnsi="黑体" w:eastAsia="黑体" w:cs="黑体"/>
          <w:sz w:val="26"/>
          <w:szCs w:val="26"/>
          <w:u w:val="single"/>
        </w:rPr>
        <w:t>SDFYY-ZCB202</w:t>
      </w:r>
      <w:r>
        <w:rPr>
          <w:rFonts w:hint="eastAsia" w:ascii="黑体" w:hAnsi="黑体" w:eastAsia="黑体" w:cs="黑体"/>
          <w:sz w:val="26"/>
          <w:szCs w:val="26"/>
          <w:u w:val="single"/>
          <w:lang w:val="en-US" w:eastAsia="zh-CN"/>
        </w:rPr>
        <w:t>3003</w:t>
      </w:r>
    </w:p>
    <w:p>
      <w:pPr>
        <w:spacing w:line="360" w:lineRule="auto"/>
        <w:jc w:val="center"/>
        <w:rPr>
          <w:rFonts w:ascii="宋体"/>
          <w:sz w:val="36"/>
        </w:rPr>
      </w:pPr>
    </w:p>
    <w:p>
      <w:pPr>
        <w:spacing w:line="360" w:lineRule="auto"/>
        <w:jc w:val="left"/>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sz w:val="36"/>
        </w:rPr>
      </w:pPr>
    </w:p>
    <w:p>
      <w:pPr>
        <w:spacing w:line="360" w:lineRule="auto"/>
        <w:jc w:val="center"/>
        <w:rPr>
          <w:rFonts w:ascii="宋体"/>
          <w:b/>
          <w:bCs/>
          <w:sz w:val="32"/>
          <w:szCs w:val="32"/>
        </w:rPr>
      </w:pPr>
      <w:r>
        <w:rPr>
          <w:rFonts w:ascii="宋体" w:hAnsi="宋体"/>
          <w:b/>
          <w:bCs/>
          <w:sz w:val="32"/>
          <w:szCs w:val="32"/>
          <w:u w:val="single"/>
        </w:rPr>
        <w:t>20</w:t>
      </w:r>
      <w:r>
        <w:rPr>
          <w:rFonts w:hint="eastAsia" w:ascii="宋体" w:hAnsi="宋体"/>
          <w:b/>
          <w:bCs/>
          <w:sz w:val="32"/>
          <w:szCs w:val="32"/>
          <w:u w:val="single"/>
        </w:rPr>
        <w:t>2</w:t>
      </w:r>
      <w:r>
        <w:rPr>
          <w:rFonts w:hint="eastAsia" w:ascii="宋体" w:hAnsi="宋体"/>
          <w:b/>
          <w:bCs/>
          <w:sz w:val="32"/>
          <w:szCs w:val="32"/>
          <w:u w:val="single"/>
          <w:lang w:val="en-US" w:eastAsia="zh-CN"/>
        </w:rPr>
        <w:t>3</w:t>
      </w:r>
      <w:r>
        <w:rPr>
          <w:rFonts w:hint="eastAsia" w:ascii="宋体" w:hAnsi="宋体"/>
          <w:b/>
          <w:bCs/>
          <w:sz w:val="32"/>
          <w:szCs w:val="32"/>
        </w:rPr>
        <w:t>年</w:t>
      </w:r>
      <w:r>
        <w:rPr>
          <w:rFonts w:hint="eastAsia" w:ascii="宋体" w:hAnsi="宋体"/>
          <w:b/>
          <w:bCs/>
          <w:sz w:val="32"/>
          <w:szCs w:val="32"/>
          <w:u w:val="single"/>
          <w:lang w:val="en-US" w:eastAsia="zh-CN"/>
        </w:rPr>
        <w:t>4</w:t>
      </w:r>
      <w:r>
        <w:rPr>
          <w:rFonts w:hint="eastAsia" w:ascii="宋体" w:hAnsi="宋体"/>
          <w:b/>
          <w:bCs/>
          <w:sz w:val="32"/>
          <w:szCs w:val="32"/>
        </w:rPr>
        <w:t>月</w:t>
      </w:r>
    </w:p>
    <w:p>
      <w:pPr>
        <w:spacing w:line="360" w:lineRule="auto"/>
        <w:jc w:val="center"/>
        <w:rPr>
          <w:rFonts w:ascii="宋体"/>
          <w:b/>
          <w:bCs/>
          <w:sz w:val="44"/>
        </w:rPr>
      </w:pPr>
    </w:p>
    <w:p>
      <w:pPr>
        <w:spacing w:line="360" w:lineRule="auto"/>
        <w:jc w:val="center"/>
        <w:rPr>
          <w:rFonts w:ascii="宋体"/>
          <w:b/>
          <w:bCs/>
          <w:sz w:val="32"/>
        </w:rPr>
      </w:pPr>
      <w:r>
        <w:rPr>
          <w:rFonts w:ascii="宋体" w:hAnsi="宋体"/>
          <w:b/>
          <w:bCs/>
          <w:sz w:val="30"/>
          <w:szCs w:val="30"/>
        </w:rPr>
        <w:t>http://www.stuh.com.cn</w:t>
      </w:r>
    </w:p>
    <w:p>
      <w:pPr>
        <w:spacing w:line="360" w:lineRule="auto"/>
        <w:jc w:val="center"/>
        <w:rPr>
          <w:rFonts w:ascii="华文新魏" w:eastAsia="华文新魏"/>
          <w:sz w:val="30"/>
          <w:szCs w:val="30"/>
        </w:rPr>
      </w:pPr>
      <w:bookmarkStart w:id="0" w:name="_Toc23927923"/>
      <w:r>
        <w:rPr>
          <w:rFonts w:ascii="宋体"/>
        </w:rPr>
        <w:br w:type="page"/>
      </w:r>
      <w:bookmarkEnd w:id="0"/>
    </w:p>
    <w:p>
      <w:pPr>
        <w:spacing w:line="360" w:lineRule="auto"/>
        <w:rPr>
          <w:rFonts w:ascii="宋体" w:hAnsi="宋体"/>
          <w:szCs w:val="21"/>
        </w:rPr>
        <w:sectPr>
          <w:footerReference r:id="rId3" w:type="default"/>
          <w:pgSz w:w="11906" w:h="16838"/>
          <w:pgMar w:top="1440" w:right="1800" w:bottom="1440" w:left="1800" w:header="851" w:footer="992" w:gutter="0"/>
          <w:cols w:space="720" w:num="1"/>
          <w:docGrid w:type="lines" w:linePitch="312" w:charSpace="0"/>
        </w:sectPr>
      </w:pPr>
    </w:p>
    <w:p>
      <w:pPr>
        <w:spacing w:line="360" w:lineRule="auto"/>
        <w:jc w:val="center"/>
        <w:rPr>
          <w:rFonts w:eastAsia="楷体_GB2312"/>
          <w:b/>
          <w:spacing w:val="80"/>
          <w:sz w:val="32"/>
        </w:rPr>
      </w:pPr>
    </w:p>
    <w:p>
      <w:pPr>
        <w:spacing w:line="360" w:lineRule="auto"/>
        <w:rPr>
          <w:rFonts w:eastAsia="黑体"/>
          <w:b/>
          <w:sz w:val="44"/>
        </w:rPr>
      </w:pPr>
    </w:p>
    <w:p>
      <w:pPr>
        <w:tabs>
          <w:tab w:val="left" w:pos="7260"/>
        </w:tabs>
        <w:spacing w:line="360" w:lineRule="auto"/>
        <w:rPr>
          <w:rFonts w:eastAsia="黑体"/>
          <w:b/>
          <w:sz w:val="44"/>
        </w:rPr>
      </w:pPr>
      <w:r>
        <w:rPr>
          <w:rFonts w:eastAsia="黑体"/>
          <w:b/>
          <w:sz w:val="44"/>
        </w:rPr>
        <w:tab/>
      </w:r>
    </w:p>
    <w:p>
      <w:pPr>
        <w:spacing w:line="360" w:lineRule="auto"/>
        <w:jc w:val="center"/>
        <w:rPr>
          <w:rFonts w:eastAsia="黑体"/>
          <w:b/>
          <w:sz w:val="44"/>
          <w:szCs w:val="44"/>
        </w:rPr>
      </w:pPr>
      <w:r>
        <w:rPr>
          <w:rFonts w:hint="eastAsia" w:eastAsia="黑体"/>
          <w:b/>
          <w:sz w:val="44"/>
          <w:szCs w:val="44"/>
        </w:rPr>
        <w:t>目   录</w:t>
      </w:r>
    </w:p>
    <w:p>
      <w:pPr>
        <w:spacing w:line="360" w:lineRule="auto"/>
        <w:jc w:val="center"/>
        <w:rPr>
          <w:rFonts w:eastAsia="黑体"/>
          <w:b/>
          <w:sz w:val="36"/>
          <w:szCs w:val="36"/>
        </w:rPr>
      </w:pPr>
    </w:p>
    <w:p>
      <w:pPr>
        <w:spacing w:line="360" w:lineRule="auto"/>
        <w:ind w:left="1079" w:leftChars="514" w:firstLine="1260" w:firstLineChars="350"/>
        <w:rPr>
          <w:rFonts w:eastAsia="黑体"/>
          <w:sz w:val="36"/>
          <w:szCs w:val="36"/>
        </w:rPr>
      </w:pPr>
      <w:r>
        <w:rPr>
          <w:rFonts w:hint="eastAsia" w:eastAsia="黑体"/>
          <w:sz w:val="36"/>
          <w:szCs w:val="36"/>
        </w:rPr>
        <w:t>第一部分     投标邀请函</w:t>
      </w:r>
    </w:p>
    <w:p>
      <w:pPr>
        <w:spacing w:line="360" w:lineRule="auto"/>
        <w:ind w:left="1079" w:leftChars="514" w:firstLine="1260" w:firstLineChars="350"/>
        <w:rPr>
          <w:rFonts w:eastAsia="黑体"/>
          <w:sz w:val="36"/>
          <w:szCs w:val="36"/>
        </w:rPr>
      </w:pPr>
      <w:r>
        <w:rPr>
          <w:rFonts w:hint="eastAsia" w:eastAsia="黑体"/>
          <w:sz w:val="36"/>
          <w:szCs w:val="36"/>
        </w:rPr>
        <w:t xml:space="preserve">第二部分     </w:t>
      </w:r>
      <w:r>
        <w:rPr>
          <w:rFonts w:hint="eastAsia" w:ascii="黑体" w:eastAsia="黑体"/>
          <w:sz w:val="36"/>
          <w:szCs w:val="36"/>
        </w:rPr>
        <w:t>用户需求书</w:t>
      </w:r>
    </w:p>
    <w:p>
      <w:pPr>
        <w:spacing w:line="360" w:lineRule="auto"/>
        <w:ind w:left="1079" w:leftChars="514" w:firstLine="1260" w:firstLineChars="350"/>
        <w:rPr>
          <w:rFonts w:eastAsia="黑体"/>
          <w:sz w:val="36"/>
          <w:szCs w:val="36"/>
        </w:rPr>
      </w:pPr>
      <w:r>
        <w:rPr>
          <w:rFonts w:hint="eastAsia" w:eastAsia="黑体"/>
          <w:sz w:val="36"/>
          <w:szCs w:val="36"/>
        </w:rPr>
        <w:t>第三部分     投标人须知</w:t>
      </w:r>
    </w:p>
    <w:p>
      <w:pPr>
        <w:spacing w:line="360" w:lineRule="auto"/>
        <w:ind w:left="1079" w:leftChars="514" w:firstLine="1260" w:firstLineChars="350"/>
        <w:rPr>
          <w:rFonts w:eastAsia="黑体"/>
          <w:sz w:val="36"/>
          <w:szCs w:val="36"/>
        </w:rPr>
      </w:pPr>
      <w:r>
        <w:rPr>
          <w:rFonts w:hint="eastAsia" w:eastAsia="黑体"/>
          <w:sz w:val="36"/>
          <w:szCs w:val="36"/>
        </w:rPr>
        <w:t xml:space="preserve">第四部分     </w:t>
      </w:r>
      <w:r>
        <w:rPr>
          <w:rFonts w:eastAsia="黑体"/>
          <w:sz w:val="36"/>
          <w:szCs w:val="36"/>
        </w:rPr>
        <w:t>评标</w:t>
      </w:r>
      <w:r>
        <w:rPr>
          <w:rFonts w:hint="eastAsia" w:eastAsia="黑体"/>
          <w:sz w:val="36"/>
          <w:szCs w:val="36"/>
        </w:rPr>
        <w:t>方</w:t>
      </w:r>
      <w:r>
        <w:rPr>
          <w:rFonts w:eastAsia="黑体"/>
          <w:sz w:val="36"/>
          <w:szCs w:val="36"/>
        </w:rPr>
        <w:t>法</w:t>
      </w:r>
    </w:p>
    <w:p>
      <w:pPr>
        <w:spacing w:line="360" w:lineRule="auto"/>
        <w:ind w:left="1079" w:leftChars="514" w:firstLine="1260" w:firstLineChars="350"/>
        <w:rPr>
          <w:rFonts w:eastAsia="黑体"/>
          <w:sz w:val="36"/>
          <w:szCs w:val="36"/>
        </w:rPr>
      </w:pPr>
      <w:r>
        <w:rPr>
          <w:rFonts w:hint="eastAsia" w:eastAsia="黑体"/>
          <w:sz w:val="36"/>
          <w:szCs w:val="36"/>
        </w:rPr>
        <w:t>第五部分     合同书格式</w:t>
      </w:r>
    </w:p>
    <w:p>
      <w:pPr>
        <w:spacing w:line="360" w:lineRule="auto"/>
        <w:ind w:left="1079" w:leftChars="514" w:firstLine="1260" w:firstLineChars="350"/>
        <w:rPr>
          <w:rFonts w:eastAsia="黑体"/>
          <w:sz w:val="36"/>
          <w:szCs w:val="36"/>
        </w:rPr>
      </w:pPr>
      <w:r>
        <w:rPr>
          <w:rFonts w:eastAsia="黑体"/>
          <w:sz w:val="36"/>
          <w:szCs w:val="36"/>
        </w:rPr>
        <w:t xml:space="preserve">第六部分   </w:t>
      </w:r>
      <w:r>
        <w:rPr>
          <w:rFonts w:hint="eastAsia" w:eastAsia="黑体"/>
          <w:sz w:val="36"/>
          <w:szCs w:val="36"/>
        </w:rPr>
        <w:t xml:space="preserve">  投标文件格式</w:t>
      </w:r>
    </w:p>
    <w:p>
      <w:pPr>
        <w:spacing w:line="360" w:lineRule="auto"/>
        <w:ind w:left="1079" w:leftChars="514" w:firstLine="1260" w:firstLineChars="350"/>
        <w:rPr>
          <w:rFonts w:eastAsia="黑体"/>
          <w:sz w:val="36"/>
          <w:szCs w:val="36"/>
        </w:rPr>
      </w:pPr>
    </w:p>
    <w:p>
      <w:pPr>
        <w:spacing w:line="360" w:lineRule="auto"/>
        <w:ind w:left="1079" w:leftChars="514" w:firstLine="1260" w:firstLineChars="350"/>
        <w:rPr>
          <w:rFonts w:eastAsia="黑体"/>
          <w:sz w:val="36"/>
          <w:szCs w:val="36"/>
        </w:rPr>
      </w:pPr>
    </w:p>
    <w:p>
      <w:pPr>
        <w:spacing w:line="360" w:lineRule="auto"/>
        <w:ind w:firstLine="480" w:firstLineChars="200"/>
        <w:rPr>
          <w:sz w:val="24"/>
        </w:rPr>
      </w:pPr>
    </w:p>
    <w:p>
      <w:pPr>
        <w:spacing w:line="360" w:lineRule="auto"/>
        <w:ind w:firstLine="480" w:firstLineChars="200"/>
        <w:rPr>
          <w:sz w:val="24"/>
        </w:rPr>
      </w:pPr>
    </w:p>
    <w:p>
      <w:pPr>
        <w:spacing w:line="360" w:lineRule="auto"/>
        <w:jc w:val="center"/>
        <w:rPr>
          <w:rFonts w:eastAsia="黑体"/>
          <w:b/>
          <w:sz w:val="44"/>
        </w:rPr>
        <w:sectPr>
          <w:headerReference r:id="rId4" w:type="first"/>
          <w:footerReference r:id="rId5" w:type="default"/>
          <w:footerReference r:id="rId6" w:type="even"/>
          <w:pgSz w:w="11907" w:h="16840"/>
          <w:pgMar w:top="1134" w:right="1418" w:bottom="1134" w:left="1418" w:header="737" w:footer="454" w:gutter="0"/>
          <w:pgNumType w:start="1"/>
          <w:cols w:space="720" w:num="1"/>
          <w:docGrid w:type="linesAndChars" w:linePitch="312" w:charSpace="0"/>
        </w:sectPr>
      </w:pPr>
    </w:p>
    <w:p>
      <w:pPr>
        <w:pStyle w:val="2"/>
        <w:spacing w:line="360" w:lineRule="auto"/>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第一部分</w:t>
      </w: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投 标 邀 请 函</w:t>
      </w:r>
    </w:p>
    <w:p>
      <w:pPr>
        <w:spacing w:line="360" w:lineRule="auto"/>
        <w:jc w:val="center"/>
        <w:rPr>
          <w:b/>
          <w:sz w:val="24"/>
        </w:rPr>
      </w:pPr>
    </w:p>
    <w:p>
      <w:pPr>
        <w:spacing w:line="360" w:lineRule="auto"/>
        <w:jc w:val="center"/>
        <w:rPr>
          <w:b/>
          <w:sz w:val="24"/>
        </w:rPr>
      </w:pPr>
    </w:p>
    <w:p>
      <w:pPr>
        <w:spacing w:line="360" w:lineRule="auto"/>
        <w:jc w:val="center"/>
        <w:rPr>
          <w:b/>
          <w:sz w:val="24"/>
        </w:rPr>
      </w:pPr>
    </w:p>
    <w:p>
      <w:pPr>
        <w:spacing w:line="360" w:lineRule="auto"/>
        <w:jc w:val="center"/>
        <w:rPr>
          <w:b/>
          <w:kern w:val="28"/>
          <w:sz w:val="36"/>
          <w:szCs w:val="36"/>
        </w:rPr>
      </w:pPr>
      <w:r>
        <w:rPr>
          <w:sz w:val="24"/>
        </w:rPr>
        <w:br w:type="page"/>
      </w:r>
      <w:r>
        <w:rPr>
          <w:rFonts w:hint="eastAsia"/>
          <w:b/>
          <w:kern w:val="28"/>
          <w:sz w:val="36"/>
          <w:szCs w:val="36"/>
        </w:rPr>
        <w:t>投</w:t>
      </w:r>
      <w:r>
        <w:rPr>
          <w:b/>
          <w:kern w:val="28"/>
          <w:sz w:val="36"/>
          <w:szCs w:val="36"/>
        </w:rPr>
        <w:t xml:space="preserve"> </w:t>
      </w:r>
      <w:r>
        <w:rPr>
          <w:rFonts w:hint="eastAsia"/>
          <w:b/>
          <w:kern w:val="28"/>
          <w:sz w:val="36"/>
          <w:szCs w:val="36"/>
        </w:rPr>
        <w:t>标</w:t>
      </w:r>
      <w:r>
        <w:rPr>
          <w:b/>
          <w:kern w:val="28"/>
          <w:sz w:val="36"/>
          <w:szCs w:val="36"/>
        </w:rPr>
        <w:t xml:space="preserve"> </w:t>
      </w:r>
      <w:r>
        <w:rPr>
          <w:rFonts w:hint="eastAsia"/>
          <w:b/>
          <w:kern w:val="28"/>
          <w:sz w:val="36"/>
          <w:szCs w:val="36"/>
        </w:rPr>
        <w:t>邀 请 函</w:t>
      </w:r>
    </w:p>
    <w:p>
      <w:pPr>
        <w:spacing w:line="360" w:lineRule="auto"/>
        <w:jc w:val="center"/>
        <w:rPr>
          <w:b/>
          <w:kern w:val="28"/>
          <w:szCs w:val="21"/>
        </w:rPr>
      </w:pPr>
    </w:p>
    <w:p>
      <w:pPr>
        <w:spacing w:line="360" w:lineRule="auto"/>
        <w:jc w:val="center"/>
        <w:rPr>
          <w:b/>
          <w:kern w:val="28"/>
          <w:szCs w:val="21"/>
        </w:rPr>
      </w:pPr>
    </w:p>
    <w:p>
      <w:pPr>
        <w:adjustRightInd w:val="0"/>
        <w:snapToGrid w:val="0"/>
        <w:spacing w:line="360" w:lineRule="auto"/>
        <w:ind w:firstLine="420" w:firstLineChars="200"/>
        <w:rPr>
          <w:rFonts w:ascii="宋体"/>
          <w:szCs w:val="21"/>
        </w:rPr>
      </w:pPr>
      <w:r>
        <w:rPr>
          <w:rFonts w:hint="eastAsia" w:ascii="宋体"/>
          <w:szCs w:val="21"/>
        </w:rPr>
        <w:t>汕头大学医学院第一附属医院就</w:t>
      </w:r>
      <w:r>
        <w:rPr>
          <w:rFonts w:hint="eastAsia" w:ascii="宋体"/>
          <w:szCs w:val="21"/>
          <w:lang w:val="en-US" w:eastAsia="zh-CN"/>
        </w:rPr>
        <w:t>负压伤口治疗系统项目</w:t>
      </w:r>
      <w:r>
        <w:rPr>
          <w:rFonts w:hint="eastAsia" w:ascii="宋体"/>
          <w:szCs w:val="21"/>
        </w:rPr>
        <w:t>进行公开招标采购，欢迎符合资格条件的潜在供应商参加，具体内容如下：</w:t>
      </w:r>
    </w:p>
    <w:p>
      <w:pPr>
        <w:adjustRightInd w:val="0"/>
        <w:snapToGrid w:val="0"/>
        <w:spacing w:line="360" w:lineRule="auto"/>
        <w:ind w:firstLine="420" w:firstLineChars="200"/>
        <w:rPr>
          <w:rFonts w:ascii="宋体"/>
          <w:szCs w:val="21"/>
        </w:rPr>
      </w:pPr>
      <w:r>
        <w:rPr>
          <w:rFonts w:hint="eastAsia" w:ascii="宋体"/>
          <w:szCs w:val="21"/>
        </w:rPr>
        <w:t>一、项目基本情况</w:t>
      </w:r>
    </w:p>
    <w:p>
      <w:pPr>
        <w:adjustRightInd w:val="0"/>
        <w:snapToGrid w:val="0"/>
        <w:spacing w:line="360" w:lineRule="auto"/>
        <w:ind w:firstLine="420" w:firstLineChars="200"/>
        <w:rPr>
          <w:rFonts w:hint="default" w:ascii="宋体" w:eastAsia="宋体"/>
          <w:szCs w:val="21"/>
          <w:lang w:val="en-US" w:eastAsia="zh-CN"/>
        </w:rPr>
      </w:pPr>
      <w:r>
        <w:rPr>
          <w:rFonts w:hint="eastAsia" w:ascii="宋体"/>
          <w:szCs w:val="21"/>
        </w:rPr>
        <w:t>1.项目编号：SDFYY-ZCB202</w:t>
      </w:r>
      <w:r>
        <w:rPr>
          <w:rFonts w:hint="eastAsia" w:ascii="宋体"/>
          <w:szCs w:val="21"/>
          <w:lang w:val="en-US" w:eastAsia="zh-CN"/>
        </w:rPr>
        <w:t>3003</w:t>
      </w:r>
    </w:p>
    <w:p>
      <w:pPr>
        <w:adjustRightInd w:val="0"/>
        <w:snapToGrid w:val="0"/>
        <w:spacing w:line="360" w:lineRule="auto"/>
        <w:ind w:firstLine="420" w:firstLineChars="200"/>
        <w:rPr>
          <w:rFonts w:hint="eastAsia" w:ascii="宋体"/>
          <w:szCs w:val="21"/>
          <w:lang w:val="en-US" w:eastAsia="zh-CN"/>
        </w:rPr>
      </w:pPr>
      <w:r>
        <w:rPr>
          <w:rFonts w:hint="eastAsia" w:ascii="宋体"/>
          <w:szCs w:val="21"/>
        </w:rPr>
        <w:t>2.项目名称：汕头大学医学院第一附属医院</w:t>
      </w:r>
      <w:r>
        <w:rPr>
          <w:rFonts w:hint="eastAsia" w:ascii="宋体"/>
          <w:szCs w:val="21"/>
          <w:lang w:val="en-US" w:eastAsia="zh-CN"/>
        </w:rPr>
        <w:t>负压伤口治疗系统项目</w:t>
      </w:r>
    </w:p>
    <w:p>
      <w:pPr>
        <w:adjustRightInd w:val="0"/>
        <w:snapToGrid w:val="0"/>
        <w:spacing w:line="360" w:lineRule="auto"/>
        <w:ind w:firstLine="420" w:firstLineChars="200"/>
        <w:rPr>
          <w:rFonts w:ascii="宋体"/>
          <w:szCs w:val="21"/>
        </w:rPr>
      </w:pPr>
      <w:r>
        <w:rPr>
          <w:rFonts w:hint="eastAsia" w:ascii="宋体"/>
          <w:szCs w:val="21"/>
        </w:rPr>
        <w:t>3.采购方式：公开招标</w:t>
      </w:r>
    </w:p>
    <w:p>
      <w:pPr>
        <w:adjustRightInd w:val="0"/>
        <w:snapToGrid w:val="0"/>
        <w:spacing w:line="360" w:lineRule="auto"/>
        <w:ind w:firstLine="420" w:firstLineChars="200"/>
        <w:rPr>
          <w:rFonts w:ascii="宋体"/>
          <w:szCs w:val="21"/>
        </w:rPr>
      </w:pPr>
      <w:r>
        <w:rPr>
          <w:rFonts w:hint="eastAsia" w:ascii="宋体"/>
          <w:szCs w:val="21"/>
        </w:rPr>
        <w:t>4.采购需求：详见采购文件</w:t>
      </w:r>
    </w:p>
    <w:p>
      <w:pPr>
        <w:adjustRightInd w:val="0"/>
        <w:snapToGrid w:val="0"/>
        <w:spacing w:line="360" w:lineRule="auto"/>
        <w:ind w:firstLine="420" w:firstLineChars="200"/>
        <w:rPr>
          <w:rFonts w:ascii="宋体"/>
          <w:szCs w:val="21"/>
        </w:rPr>
      </w:pPr>
      <w:r>
        <w:rPr>
          <w:rFonts w:hint="eastAsia" w:ascii="宋体"/>
          <w:szCs w:val="21"/>
        </w:rPr>
        <w:t>5.交货地点：汕头市长平路57号（具体地点由招标人指定）</w:t>
      </w:r>
    </w:p>
    <w:p>
      <w:pPr>
        <w:adjustRightInd w:val="0"/>
        <w:snapToGrid w:val="0"/>
        <w:spacing w:line="360" w:lineRule="auto"/>
        <w:ind w:firstLine="420" w:firstLineChars="200"/>
        <w:rPr>
          <w:rFonts w:ascii="宋体"/>
          <w:szCs w:val="21"/>
        </w:rPr>
      </w:pPr>
      <w:r>
        <w:rPr>
          <w:rFonts w:hint="eastAsia" w:ascii="宋体"/>
          <w:szCs w:val="21"/>
        </w:rPr>
        <w:t>6.交货期限：合同签订后30天内完成交货和安装调试并交付采购人正常使用。</w:t>
      </w:r>
    </w:p>
    <w:p>
      <w:pPr>
        <w:adjustRightInd w:val="0"/>
        <w:snapToGrid w:val="0"/>
        <w:spacing w:line="360" w:lineRule="auto"/>
        <w:ind w:firstLine="420" w:firstLineChars="200"/>
        <w:rPr>
          <w:rFonts w:ascii="宋体"/>
          <w:szCs w:val="21"/>
        </w:rPr>
      </w:pPr>
      <w:r>
        <w:rPr>
          <w:rFonts w:hint="eastAsia" w:ascii="宋体"/>
          <w:szCs w:val="21"/>
        </w:rPr>
        <w:t>二、申请人的资格要求：</w:t>
      </w:r>
    </w:p>
    <w:p>
      <w:pPr>
        <w:adjustRightInd w:val="0"/>
        <w:snapToGrid w:val="0"/>
        <w:spacing w:line="360" w:lineRule="auto"/>
        <w:ind w:firstLine="420" w:firstLineChars="200"/>
        <w:rPr>
          <w:rFonts w:ascii="宋体"/>
          <w:szCs w:val="21"/>
        </w:rPr>
      </w:pPr>
      <w:r>
        <w:rPr>
          <w:rFonts w:hint="eastAsia" w:ascii="宋体"/>
          <w:szCs w:val="21"/>
        </w:rPr>
        <w:t>1.具有独立承担民事责任能力的在中华人民共和国境内进行工商注册登记的法人或其他组织。</w:t>
      </w:r>
    </w:p>
    <w:p>
      <w:pPr>
        <w:adjustRightInd w:val="0"/>
        <w:snapToGrid w:val="0"/>
        <w:spacing w:line="360" w:lineRule="auto"/>
        <w:ind w:firstLine="420" w:firstLineChars="200"/>
        <w:rPr>
          <w:rFonts w:ascii="宋体"/>
          <w:szCs w:val="21"/>
        </w:rPr>
      </w:pPr>
      <w:r>
        <w:rPr>
          <w:rFonts w:hint="eastAsia" w:ascii="宋体"/>
          <w:szCs w:val="21"/>
        </w:rPr>
        <w:t>2.投标人</w:t>
      </w:r>
      <w:r>
        <w:rPr>
          <w:rFonts w:ascii="宋体"/>
          <w:szCs w:val="21"/>
        </w:rPr>
        <w:t>为制造商的，须具备有效的《医疗器械生产企业许可证》；投标人为经销商或代理商的，须具备有效的《医疗器械经营企业许可证》或《医疗器械经营备案证》。</w:t>
      </w:r>
    </w:p>
    <w:p>
      <w:pPr>
        <w:adjustRightInd w:val="0"/>
        <w:snapToGrid w:val="0"/>
        <w:spacing w:line="360" w:lineRule="auto"/>
        <w:ind w:firstLine="420" w:firstLineChars="200"/>
        <w:rPr>
          <w:rFonts w:hint="eastAsia" w:ascii="宋体" w:eastAsia="宋体"/>
          <w:szCs w:val="21"/>
          <w:lang w:eastAsia="zh-CN"/>
        </w:rPr>
      </w:pPr>
      <w:r>
        <w:rPr>
          <w:rFonts w:hint="eastAsia" w:ascii="宋体"/>
          <w:szCs w:val="21"/>
        </w:rPr>
        <w:t>3.投标产</w:t>
      </w:r>
      <w:r>
        <w:rPr>
          <w:rFonts w:ascii="宋体"/>
          <w:szCs w:val="21"/>
        </w:rPr>
        <w:t>品若隶属医疗器械管理的，须提供中华人民共和国《医疗器械注册证》</w:t>
      </w:r>
      <w:r>
        <w:rPr>
          <w:rFonts w:hint="eastAsia" w:ascii="宋体"/>
          <w:szCs w:val="21"/>
          <w:lang w:eastAsia="zh-CN"/>
        </w:rPr>
        <w:t>。</w:t>
      </w:r>
    </w:p>
    <w:p>
      <w:pPr>
        <w:adjustRightInd w:val="0"/>
        <w:snapToGrid w:val="0"/>
        <w:spacing w:line="360" w:lineRule="auto"/>
        <w:ind w:firstLine="420" w:firstLineChars="200"/>
        <w:rPr>
          <w:rFonts w:ascii="宋体"/>
          <w:szCs w:val="21"/>
        </w:rPr>
      </w:pPr>
      <w:r>
        <w:rPr>
          <w:rFonts w:hint="eastAsia" w:ascii="宋体"/>
          <w:szCs w:val="21"/>
        </w:rPr>
        <w:t>4.有依法缴纳税收和社会保障资金的良好记录：提供投标截止日前6个月内任意1个月依法缴纳税收和社会保障资金的相关材料。如依法免税或不需要缴纳社会保障资金的，提供相应证明材料。</w:t>
      </w:r>
    </w:p>
    <w:p>
      <w:pPr>
        <w:adjustRightInd w:val="0"/>
        <w:snapToGrid w:val="0"/>
        <w:spacing w:line="360" w:lineRule="auto"/>
        <w:ind w:firstLine="420" w:firstLineChars="200"/>
        <w:rPr>
          <w:rFonts w:ascii="宋体"/>
          <w:szCs w:val="21"/>
        </w:rPr>
      </w:pPr>
      <w:r>
        <w:rPr>
          <w:rFonts w:hint="eastAsia" w:ascii="宋体"/>
          <w:szCs w:val="21"/>
        </w:rPr>
        <w:t>5.具有良好的商业信誉和健全的财务会计制度：供应商必须具有良好的商业信誉和健全的财务会计制度（提供2021年度财务状况报告或基本开户行出具的资信证明）。</w:t>
      </w:r>
    </w:p>
    <w:p>
      <w:pPr>
        <w:adjustRightInd w:val="0"/>
        <w:snapToGrid w:val="0"/>
        <w:spacing w:line="360" w:lineRule="auto"/>
        <w:ind w:firstLine="420" w:firstLineChars="200"/>
        <w:rPr>
          <w:rFonts w:ascii="宋体"/>
          <w:szCs w:val="21"/>
        </w:rPr>
      </w:pPr>
      <w:r>
        <w:rPr>
          <w:rFonts w:hint="eastAsia" w:ascii="宋体"/>
          <w:szCs w:val="21"/>
        </w:rPr>
        <w:t>6.履行合同所必须的设备和专业技术能力：按投标（响应）文件格式填报设备及专业技术能力情况。</w:t>
      </w:r>
    </w:p>
    <w:p>
      <w:pPr>
        <w:adjustRightInd w:val="0"/>
        <w:snapToGrid w:val="0"/>
        <w:spacing w:line="360" w:lineRule="auto"/>
        <w:ind w:firstLine="420" w:firstLineChars="200"/>
        <w:rPr>
          <w:rFonts w:ascii="宋体"/>
          <w:szCs w:val="21"/>
        </w:rPr>
      </w:pPr>
      <w:r>
        <w:rPr>
          <w:rFonts w:hint="eastAsia" w:ascii="宋体"/>
          <w:szCs w:val="21"/>
        </w:rPr>
        <w:t>7</w:t>
      </w:r>
      <w:r>
        <w:rPr>
          <w:rFonts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p>
      <w:pPr>
        <w:adjustRightInd w:val="0"/>
        <w:snapToGrid w:val="0"/>
        <w:spacing w:line="360" w:lineRule="auto"/>
        <w:ind w:firstLine="420" w:firstLineChars="200"/>
      </w:pPr>
      <w:r>
        <w:rPr>
          <w:rFonts w:hint="eastAsia" w:ascii="宋体"/>
          <w:szCs w:val="21"/>
        </w:rPr>
        <w:t>8.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p>
      <w:pPr>
        <w:adjustRightInd w:val="0"/>
        <w:snapToGrid w:val="0"/>
        <w:spacing w:line="360" w:lineRule="auto"/>
        <w:ind w:firstLine="420" w:firstLineChars="200"/>
        <w:rPr>
          <w:rFonts w:ascii="宋体"/>
          <w:szCs w:val="21"/>
        </w:rPr>
      </w:pPr>
      <w:r>
        <w:rPr>
          <w:rFonts w:hint="eastAsia" w:ascii="宋体"/>
          <w:szCs w:val="21"/>
        </w:rPr>
        <w:t>9</w:t>
      </w:r>
      <w:r>
        <w:rPr>
          <w:rFonts w:ascii="宋体"/>
          <w:szCs w:val="21"/>
        </w:rPr>
        <w:t>.本项目不接受联合体投标。</w:t>
      </w:r>
    </w:p>
    <w:p>
      <w:pPr>
        <w:adjustRightInd w:val="0"/>
        <w:snapToGrid w:val="0"/>
        <w:spacing w:line="360" w:lineRule="auto"/>
        <w:ind w:firstLine="420" w:firstLineChars="200"/>
        <w:rPr>
          <w:rFonts w:ascii="宋体"/>
          <w:szCs w:val="21"/>
        </w:rPr>
      </w:pPr>
      <w:r>
        <w:rPr>
          <w:rFonts w:hint="eastAsia" w:ascii="宋体"/>
          <w:szCs w:val="21"/>
        </w:rPr>
        <w:t>10</w:t>
      </w:r>
      <w:r>
        <w:rPr>
          <w:rFonts w:ascii="宋体"/>
          <w:szCs w:val="21"/>
        </w:rPr>
        <w:t>.投标人已在招标公告规定时间内向汕头大学</w:t>
      </w:r>
      <w:r>
        <w:rPr>
          <w:rFonts w:hint="eastAsia" w:ascii="宋体"/>
          <w:szCs w:val="21"/>
        </w:rPr>
        <w:t>医学院第一附属医院招标采购办公室</w:t>
      </w:r>
      <w:r>
        <w:rPr>
          <w:rFonts w:ascii="宋体"/>
          <w:szCs w:val="21"/>
        </w:rPr>
        <w:t>报名登记成功。</w:t>
      </w:r>
    </w:p>
    <w:p>
      <w:pPr>
        <w:adjustRightInd w:val="0"/>
        <w:snapToGrid w:val="0"/>
        <w:spacing w:line="360" w:lineRule="auto"/>
        <w:ind w:firstLine="420" w:firstLineChars="200"/>
        <w:rPr>
          <w:rFonts w:ascii="宋体"/>
          <w:szCs w:val="21"/>
        </w:rPr>
      </w:pPr>
      <w:r>
        <w:rPr>
          <w:rFonts w:hint="eastAsia" w:ascii="宋体"/>
          <w:szCs w:val="21"/>
        </w:rPr>
        <w:t>三、需要落实的政府采购政策：</w:t>
      </w:r>
    </w:p>
    <w:p>
      <w:pPr>
        <w:adjustRightInd w:val="0"/>
        <w:snapToGrid w:val="0"/>
        <w:spacing w:line="360" w:lineRule="auto"/>
        <w:ind w:firstLine="420" w:firstLineChars="200"/>
      </w:pPr>
      <w:r>
        <w:rPr>
          <w:rFonts w:hint="eastAsia" w:ascii="宋体"/>
          <w:szCs w:val="21"/>
        </w:rPr>
        <w:t>关于印发《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关于印发《节能产品政府采购实施意见》的通知（财库〔2004〕185号）、关于调整优化节能产品、环境标志产品政府采购执行机制的通知（财库〔2019〕9号）、关于印发节能产品政府采购品目清单的通知（财库〔2019〕19号）等。</w:t>
      </w:r>
    </w:p>
    <w:p>
      <w:pPr>
        <w:adjustRightInd w:val="0"/>
        <w:snapToGrid w:val="0"/>
        <w:spacing w:line="360" w:lineRule="auto"/>
        <w:ind w:firstLine="420" w:firstLineChars="200"/>
        <w:rPr>
          <w:rFonts w:ascii="宋体"/>
          <w:szCs w:val="21"/>
        </w:rPr>
      </w:pPr>
      <w:r>
        <w:rPr>
          <w:rFonts w:hint="eastAsia" w:ascii="宋体"/>
          <w:szCs w:val="21"/>
        </w:rPr>
        <w:t>四</w:t>
      </w:r>
      <w:r>
        <w:rPr>
          <w:rFonts w:ascii="宋体"/>
          <w:szCs w:val="21"/>
        </w:rPr>
        <w:t>、报名时间及</w:t>
      </w:r>
      <w:r>
        <w:rPr>
          <w:rFonts w:hint="eastAsia" w:ascii="宋体"/>
          <w:szCs w:val="21"/>
        </w:rPr>
        <w:t>要求</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w:t>
      </w:r>
      <w:r>
        <w:rPr>
          <w:rFonts w:ascii="宋体" w:hAnsi="宋体" w:cs="宋体"/>
          <w:color w:val="000000" w:themeColor="text1"/>
          <w:szCs w:val="21"/>
          <w:shd w:val="clear" w:color="auto" w:fill="FFFFFF"/>
        </w:rPr>
        <w:t>报名时间：202</w:t>
      </w:r>
      <w:r>
        <w:rPr>
          <w:rFonts w:hint="eastAsia" w:ascii="宋体" w:hAnsi="宋体" w:cs="宋体"/>
          <w:color w:val="000000" w:themeColor="text1"/>
          <w:szCs w:val="21"/>
          <w:shd w:val="clear" w:color="auto" w:fill="FFFFFF"/>
          <w:lang w:val="en-US" w:eastAsia="zh-CN"/>
        </w:rPr>
        <w:t>3</w:t>
      </w:r>
      <w:r>
        <w:rPr>
          <w:rFonts w:hint="eastAsia" w:ascii="宋体" w:hAnsi="宋体" w:cs="宋体"/>
          <w:color w:val="000000" w:themeColor="text1"/>
          <w:szCs w:val="21"/>
          <w:shd w:val="clear" w:color="auto" w:fill="FFFFFF"/>
        </w:rPr>
        <w:t>年</w:t>
      </w:r>
      <w:r>
        <w:rPr>
          <w:rFonts w:hint="eastAsia" w:ascii="宋体" w:hAnsi="宋体" w:cs="宋体"/>
          <w:color w:val="000000" w:themeColor="text1"/>
          <w:szCs w:val="21"/>
          <w:shd w:val="clear" w:color="auto" w:fill="FFFFFF"/>
          <w:lang w:val="en-US" w:eastAsia="zh-CN"/>
        </w:rPr>
        <w:t>4</w:t>
      </w:r>
      <w:r>
        <w:rPr>
          <w:rFonts w:hint="eastAsia" w:ascii="宋体" w:hAnsi="宋体" w:cs="宋体"/>
          <w:color w:val="000000" w:themeColor="text1"/>
          <w:szCs w:val="21"/>
          <w:shd w:val="clear" w:color="auto" w:fill="FFFFFF"/>
        </w:rPr>
        <w:t>月</w:t>
      </w:r>
      <w:r>
        <w:rPr>
          <w:rFonts w:hint="eastAsia" w:ascii="宋体" w:hAnsi="宋体" w:cs="宋体"/>
          <w:color w:val="000000" w:themeColor="text1"/>
          <w:szCs w:val="21"/>
          <w:shd w:val="clear" w:color="auto" w:fill="FFFFFF"/>
          <w:lang w:val="en-US" w:eastAsia="zh-CN"/>
        </w:rPr>
        <w:t>23</w:t>
      </w:r>
      <w:r>
        <w:rPr>
          <w:rFonts w:hint="eastAsia" w:ascii="宋体" w:hAnsi="宋体" w:cs="宋体"/>
          <w:color w:val="000000" w:themeColor="text1"/>
          <w:szCs w:val="21"/>
          <w:shd w:val="clear" w:color="auto" w:fill="FFFFFF"/>
        </w:rPr>
        <w:t>日至</w:t>
      </w:r>
      <w:r>
        <w:rPr>
          <w:rFonts w:ascii="宋体" w:hAnsi="宋体" w:cs="宋体"/>
          <w:color w:val="000000" w:themeColor="text1"/>
          <w:szCs w:val="21"/>
          <w:shd w:val="clear" w:color="auto" w:fill="FFFFFF"/>
        </w:rPr>
        <w:t>202</w:t>
      </w:r>
      <w:r>
        <w:rPr>
          <w:rFonts w:hint="eastAsia" w:ascii="宋体" w:hAnsi="宋体" w:cs="宋体"/>
          <w:color w:val="000000" w:themeColor="text1"/>
          <w:szCs w:val="21"/>
          <w:shd w:val="clear" w:color="auto" w:fill="FFFFFF"/>
          <w:lang w:val="en-US" w:eastAsia="zh-CN"/>
        </w:rPr>
        <w:t>3</w:t>
      </w:r>
      <w:r>
        <w:rPr>
          <w:rFonts w:hint="eastAsia" w:ascii="宋体" w:hAnsi="宋体" w:cs="宋体"/>
          <w:color w:val="000000" w:themeColor="text1"/>
          <w:szCs w:val="21"/>
          <w:shd w:val="clear" w:color="auto" w:fill="FFFFFF"/>
        </w:rPr>
        <w:t>年</w:t>
      </w:r>
      <w:r>
        <w:rPr>
          <w:rFonts w:hint="eastAsia" w:ascii="宋体" w:hAnsi="宋体" w:cs="宋体"/>
          <w:color w:val="000000" w:themeColor="text1"/>
          <w:szCs w:val="21"/>
          <w:shd w:val="clear" w:color="auto" w:fill="FFFFFF"/>
          <w:lang w:val="en-US" w:eastAsia="zh-CN"/>
        </w:rPr>
        <w:t>4</w:t>
      </w:r>
      <w:r>
        <w:rPr>
          <w:rFonts w:hint="eastAsia" w:ascii="宋体" w:hAnsi="宋体" w:cs="宋体"/>
          <w:color w:val="000000" w:themeColor="text1"/>
          <w:szCs w:val="21"/>
          <w:shd w:val="clear" w:color="auto" w:fill="FFFFFF"/>
        </w:rPr>
        <w:t>月</w:t>
      </w:r>
      <w:r>
        <w:rPr>
          <w:rFonts w:hint="eastAsia" w:ascii="宋体" w:hAnsi="宋体" w:cs="宋体"/>
          <w:color w:val="000000" w:themeColor="text1"/>
          <w:szCs w:val="21"/>
          <w:shd w:val="clear" w:color="auto" w:fill="FFFFFF"/>
          <w:lang w:val="en-US" w:eastAsia="zh-CN"/>
        </w:rPr>
        <w:t>28</w:t>
      </w:r>
      <w:r>
        <w:rPr>
          <w:rFonts w:hint="eastAsia" w:ascii="宋体" w:hAnsi="宋体" w:cs="宋体"/>
          <w:color w:val="000000" w:themeColor="text1"/>
          <w:szCs w:val="21"/>
          <w:shd w:val="clear" w:color="auto" w:fill="FFFFFF"/>
        </w:rPr>
        <w:t>日</w:t>
      </w:r>
      <w:r>
        <w:rPr>
          <w:rFonts w:ascii="宋体" w:hAnsi="宋体" w:cs="宋体"/>
          <w:color w:val="000000" w:themeColor="text1"/>
          <w:szCs w:val="21"/>
          <w:shd w:val="clear" w:color="auto" w:fill="FFFFFF"/>
        </w:rPr>
        <w:t xml:space="preserve"> 8</w:t>
      </w:r>
      <w:r>
        <w:rPr>
          <w:rFonts w:hint="eastAsia" w:ascii="宋体" w:hAnsi="宋体" w:cs="宋体"/>
          <w:color w:val="000000" w:themeColor="text1"/>
          <w:szCs w:val="21"/>
          <w:shd w:val="clear" w:color="auto" w:fill="FFFFFF"/>
        </w:rPr>
        <w:t>：0</w:t>
      </w:r>
      <w:r>
        <w:rPr>
          <w:rFonts w:ascii="宋体" w:hAnsi="宋体" w:cs="宋体"/>
          <w:color w:val="000000" w:themeColor="text1"/>
          <w:szCs w:val="21"/>
          <w:shd w:val="clear" w:color="auto" w:fill="FFFFFF"/>
        </w:rPr>
        <w:t>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12</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00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w:t>
      </w:r>
      <w:r>
        <w:rPr>
          <w:rFonts w:hint="eastAsia" w:ascii="宋体" w:hAnsi="宋体" w:cs="宋体"/>
          <w:color w:val="000000" w:themeColor="text1"/>
          <w:szCs w:val="21"/>
          <w:shd w:val="clear" w:color="auto" w:fill="FFFFFF"/>
        </w:rPr>
        <w:t>4：3</w:t>
      </w:r>
      <w:r>
        <w:rPr>
          <w:rFonts w:ascii="宋体" w:hAnsi="宋体" w:cs="宋体"/>
          <w:color w:val="000000" w:themeColor="text1"/>
          <w:szCs w:val="21"/>
          <w:shd w:val="clear" w:color="auto" w:fill="FFFFFF"/>
        </w:rPr>
        <w:t>0</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17</w:t>
      </w:r>
      <w:r>
        <w:rPr>
          <w:rFonts w:hint="eastAsia" w:ascii="宋体" w:hAnsi="宋体" w:cs="宋体"/>
          <w:color w:val="000000" w:themeColor="text1"/>
          <w:szCs w:val="21"/>
          <w:shd w:val="clear" w:color="auto" w:fill="FFFFFF"/>
        </w:rPr>
        <w:t>：</w:t>
      </w:r>
      <w:r>
        <w:rPr>
          <w:rFonts w:ascii="宋体" w:hAnsi="宋体" w:cs="宋体"/>
          <w:color w:val="000000" w:themeColor="text1"/>
          <w:szCs w:val="21"/>
          <w:shd w:val="clear" w:color="auto" w:fill="FFFFFF"/>
        </w:rPr>
        <w:t>30</w:t>
      </w:r>
      <w:r>
        <w:rPr>
          <w:rFonts w:hint="eastAsia" w:ascii="宋体" w:hAnsi="宋体" w:cs="宋体"/>
          <w:color w:val="000000" w:themeColor="text1"/>
          <w:szCs w:val="21"/>
          <w:shd w:val="clear" w:color="auto" w:fill="FFFFFF"/>
        </w:rPr>
        <w:t>（北京时间，法定节假日除外）。</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报名地点：</w:t>
      </w:r>
      <w:r>
        <w:rPr>
          <w:rFonts w:ascii="宋体"/>
          <w:szCs w:val="21"/>
        </w:rPr>
        <w:t>汕头大学</w:t>
      </w:r>
      <w:r>
        <w:rPr>
          <w:rFonts w:hint="eastAsia" w:ascii="宋体"/>
          <w:szCs w:val="21"/>
        </w:rPr>
        <w:t>医学院第一附属医院综合楼6楼招标采购办公室</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3.</w:t>
      </w:r>
      <w:r>
        <w:rPr>
          <w:rFonts w:hint="eastAsia" w:ascii="宋体"/>
          <w:szCs w:val="21"/>
        </w:rPr>
        <w:t>请带齐以下资料（全部须加盖公章）：</w:t>
      </w:r>
    </w:p>
    <w:p>
      <w:pPr>
        <w:adjustRightInd w:val="0"/>
        <w:snapToGrid w:val="0"/>
        <w:spacing w:line="360" w:lineRule="auto"/>
        <w:ind w:firstLine="420" w:firstLineChars="200"/>
        <w:rPr>
          <w:rFonts w:ascii="宋体"/>
          <w:szCs w:val="21"/>
        </w:rPr>
      </w:pPr>
      <w:r>
        <w:rPr>
          <w:rFonts w:ascii="宋体"/>
          <w:szCs w:val="21"/>
        </w:rPr>
        <w:t>（1）报名函（格式见招标文件）；</w:t>
      </w:r>
    </w:p>
    <w:p>
      <w:pPr>
        <w:adjustRightInd w:val="0"/>
        <w:snapToGrid w:val="0"/>
        <w:spacing w:line="360" w:lineRule="auto"/>
        <w:ind w:firstLine="420" w:firstLineChars="200"/>
        <w:rPr>
          <w:rFonts w:ascii="宋体"/>
          <w:szCs w:val="21"/>
        </w:rPr>
      </w:pPr>
      <w:r>
        <w:rPr>
          <w:rFonts w:ascii="宋体"/>
          <w:szCs w:val="21"/>
        </w:rPr>
        <w:t>（2）投标人企业营业执照或事业单位法人证书或其他组织、税务登记证及组织机构代码证复印件（已办理三证合一或五证合一的投标人则只需提供营业执照）；</w:t>
      </w:r>
    </w:p>
    <w:p>
      <w:pPr>
        <w:adjustRightInd w:val="0"/>
        <w:snapToGrid w:val="0"/>
        <w:spacing w:line="360" w:lineRule="auto"/>
        <w:ind w:firstLine="420" w:firstLineChars="200"/>
        <w:rPr>
          <w:rFonts w:ascii="宋体"/>
          <w:szCs w:val="21"/>
        </w:rPr>
      </w:pPr>
      <w:r>
        <w:rPr>
          <w:rFonts w:ascii="宋体"/>
          <w:szCs w:val="21"/>
        </w:rPr>
        <w:t>（3）投标人法定代表人证明书及法定代表人身份证复印件（格式见招标文件）；</w:t>
      </w:r>
    </w:p>
    <w:p>
      <w:pPr>
        <w:adjustRightInd w:val="0"/>
        <w:snapToGrid w:val="0"/>
        <w:spacing w:line="360" w:lineRule="auto"/>
        <w:ind w:firstLine="420" w:firstLineChars="200"/>
        <w:rPr>
          <w:rFonts w:ascii="宋体"/>
          <w:szCs w:val="21"/>
        </w:rPr>
      </w:pPr>
      <w:r>
        <w:rPr>
          <w:rFonts w:ascii="宋体"/>
          <w:szCs w:val="21"/>
        </w:rPr>
        <w:t>（4）投标人法定代表人授权委托书及授权代表身份证复印件（法定代表人为投标人代表并亲自签署投标文件的可不提交</w:t>
      </w:r>
      <w:r>
        <w:rPr>
          <w:rFonts w:hint="eastAsia" w:ascii="宋体"/>
          <w:szCs w:val="21"/>
        </w:rPr>
        <w:t>，</w:t>
      </w:r>
      <w:r>
        <w:rPr>
          <w:rFonts w:ascii="宋体"/>
          <w:szCs w:val="21"/>
        </w:rPr>
        <w:t>格式见招标文件）。</w:t>
      </w:r>
    </w:p>
    <w:p>
      <w:pPr>
        <w:adjustRightInd w:val="0"/>
        <w:snapToGrid w:val="0"/>
        <w:spacing w:line="360" w:lineRule="auto"/>
        <w:ind w:firstLine="420" w:firstLineChars="200"/>
        <w:rPr>
          <w:rFonts w:ascii="宋体"/>
          <w:szCs w:val="21"/>
        </w:rPr>
      </w:pPr>
      <w:r>
        <w:rPr>
          <w:rFonts w:hint="eastAsia" w:ascii="宋体"/>
          <w:szCs w:val="21"/>
        </w:rPr>
        <w:t>文件提供人必须保证以上文件真实可靠，如因所提供文件不实导致与本项目有关的任何损失和后果由提供人承担。</w:t>
      </w:r>
    </w:p>
    <w:p>
      <w:pPr>
        <w:adjustRightInd w:val="0"/>
        <w:snapToGrid w:val="0"/>
        <w:spacing w:line="360" w:lineRule="auto"/>
        <w:ind w:firstLine="420" w:firstLineChars="200"/>
        <w:rPr>
          <w:rFonts w:ascii="宋体"/>
          <w:szCs w:val="21"/>
        </w:rPr>
      </w:pPr>
      <w:r>
        <w:rPr>
          <w:rFonts w:ascii="宋体"/>
          <w:szCs w:val="21"/>
        </w:rPr>
        <w:t>4.</w:t>
      </w:r>
      <w:r>
        <w:rPr>
          <w:rFonts w:hint="eastAsia" w:ascii="宋体"/>
          <w:szCs w:val="21"/>
        </w:rPr>
        <w:t>招标采购办公室</w:t>
      </w:r>
      <w:r>
        <w:rPr>
          <w:rFonts w:ascii="宋体"/>
          <w:szCs w:val="21"/>
        </w:rPr>
        <w:t>对投标人提交报名资料的核对，仅代表其报名的确认，不代表其投标资格的确认。投标人的投标资格最终以评标小组根据其投标文件中的相关资料作出的评审结论为准。当评标小组对投标文件中资质证明文件的复印件有疑问时，招标人有权利要求投标人在规定时间内提供原件进行核对。</w:t>
      </w:r>
    </w:p>
    <w:p>
      <w:pPr>
        <w:adjustRightInd w:val="0"/>
        <w:snapToGrid w:val="0"/>
        <w:spacing w:line="360" w:lineRule="auto"/>
        <w:ind w:firstLine="420" w:firstLineChars="200"/>
        <w:rPr>
          <w:rFonts w:ascii="宋体"/>
          <w:szCs w:val="21"/>
        </w:rPr>
      </w:pPr>
      <w:r>
        <w:rPr>
          <w:rFonts w:hint="eastAsia" w:ascii="宋体"/>
          <w:szCs w:val="21"/>
        </w:rPr>
        <w:t>五</w:t>
      </w:r>
      <w:r>
        <w:rPr>
          <w:rFonts w:ascii="宋体"/>
          <w:szCs w:val="21"/>
        </w:rPr>
        <w:t>、招标文件的获取：</w:t>
      </w:r>
    </w:p>
    <w:p>
      <w:pPr>
        <w:adjustRightInd w:val="0"/>
        <w:snapToGrid w:val="0"/>
        <w:spacing w:line="360" w:lineRule="auto"/>
        <w:ind w:firstLine="420" w:firstLineChars="200"/>
        <w:rPr>
          <w:rFonts w:ascii="宋体"/>
          <w:szCs w:val="21"/>
        </w:rPr>
      </w:pPr>
      <w:r>
        <w:rPr>
          <w:rFonts w:ascii="宋体"/>
          <w:szCs w:val="21"/>
        </w:rPr>
        <w:t>本项目招标文件免费发放，投标人可直接下载本公告附件之招标文件，无需购买。</w:t>
      </w:r>
    </w:p>
    <w:p>
      <w:pPr>
        <w:adjustRightInd w:val="0"/>
        <w:snapToGrid w:val="0"/>
        <w:spacing w:line="360" w:lineRule="auto"/>
        <w:ind w:firstLine="420" w:firstLineChars="200"/>
        <w:rPr>
          <w:rFonts w:ascii="宋体"/>
          <w:szCs w:val="21"/>
        </w:rPr>
      </w:pPr>
      <w:r>
        <w:rPr>
          <w:rFonts w:hint="eastAsia" w:ascii="宋体"/>
          <w:szCs w:val="21"/>
        </w:rPr>
        <w:t>六</w:t>
      </w:r>
      <w:r>
        <w:rPr>
          <w:rFonts w:ascii="宋体"/>
          <w:szCs w:val="21"/>
        </w:rPr>
        <w:t>、投标保证金：</w:t>
      </w:r>
    </w:p>
    <w:p>
      <w:pPr>
        <w:adjustRightInd w:val="0"/>
        <w:snapToGrid w:val="0"/>
        <w:spacing w:line="360" w:lineRule="auto"/>
        <w:ind w:firstLine="420" w:firstLineChars="200"/>
        <w:rPr>
          <w:rFonts w:ascii="宋体"/>
          <w:szCs w:val="21"/>
        </w:rPr>
      </w:pPr>
      <w:r>
        <w:rPr>
          <w:rFonts w:ascii="宋体"/>
          <w:szCs w:val="21"/>
        </w:rPr>
        <w:t>本项目不收取投标保证金。</w:t>
      </w:r>
    </w:p>
    <w:p>
      <w:pPr>
        <w:adjustRightInd w:val="0"/>
        <w:snapToGrid w:val="0"/>
        <w:spacing w:line="360" w:lineRule="auto"/>
        <w:ind w:firstLine="420" w:firstLineChars="200"/>
        <w:rPr>
          <w:rFonts w:ascii="宋体"/>
          <w:szCs w:val="21"/>
        </w:rPr>
      </w:pPr>
      <w:r>
        <w:rPr>
          <w:rFonts w:hint="eastAsia" w:ascii="宋体"/>
          <w:szCs w:val="21"/>
        </w:rPr>
        <w:t>七</w:t>
      </w:r>
      <w:r>
        <w:rPr>
          <w:rFonts w:ascii="宋体"/>
          <w:szCs w:val="21"/>
        </w:rPr>
        <w:t>、投标文件</w:t>
      </w:r>
      <w:r>
        <w:rPr>
          <w:rFonts w:hint="eastAsia" w:ascii="宋体"/>
          <w:szCs w:val="21"/>
        </w:rPr>
        <w:t>递交</w:t>
      </w:r>
      <w:r>
        <w:rPr>
          <w:rFonts w:ascii="宋体"/>
          <w:szCs w:val="21"/>
        </w:rPr>
        <w:t>地点及截止时间：</w:t>
      </w:r>
    </w:p>
    <w:p>
      <w:pPr>
        <w:adjustRightInd w:val="0"/>
        <w:snapToGrid w:val="0"/>
        <w:spacing w:line="360" w:lineRule="auto"/>
        <w:ind w:firstLine="420" w:firstLineChars="200"/>
        <w:rPr>
          <w:rFonts w:ascii="宋体"/>
          <w:szCs w:val="21"/>
        </w:rPr>
      </w:pPr>
      <w:r>
        <w:rPr>
          <w:rFonts w:ascii="宋体"/>
          <w:szCs w:val="21"/>
        </w:rPr>
        <w:t>1.投标地址：</w:t>
      </w:r>
      <w:r>
        <w:rPr>
          <w:rFonts w:hint="eastAsia" w:ascii="宋体"/>
          <w:szCs w:val="21"/>
        </w:rPr>
        <w:t>汕头大学医学院第一附属医院</w:t>
      </w:r>
      <w:r>
        <w:rPr>
          <w:rFonts w:ascii="宋体"/>
          <w:szCs w:val="21"/>
        </w:rPr>
        <w:t>综合楼</w:t>
      </w:r>
      <w:r>
        <w:rPr>
          <w:rFonts w:hint="eastAsia" w:ascii="宋体"/>
          <w:szCs w:val="21"/>
        </w:rPr>
        <w:t>6楼招标采购办公室。</w:t>
      </w:r>
    </w:p>
    <w:p>
      <w:pPr>
        <w:adjustRightInd w:val="0"/>
        <w:snapToGrid w:val="0"/>
        <w:spacing w:line="360" w:lineRule="auto"/>
        <w:ind w:firstLine="420" w:firstLineChars="200"/>
        <w:rPr>
          <w:rFonts w:ascii="宋体"/>
          <w:szCs w:val="21"/>
        </w:rPr>
      </w:pPr>
      <w:r>
        <w:rPr>
          <w:rFonts w:ascii="宋体"/>
          <w:szCs w:val="21"/>
        </w:rPr>
        <w:t>2.投标时间：202</w:t>
      </w:r>
      <w:r>
        <w:rPr>
          <w:rFonts w:hint="eastAsia" w:ascii="宋体"/>
          <w:szCs w:val="21"/>
          <w:lang w:val="en-US" w:eastAsia="zh-CN"/>
        </w:rPr>
        <w:t>3</w:t>
      </w:r>
      <w:r>
        <w:rPr>
          <w:rFonts w:ascii="宋体"/>
          <w:szCs w:val="21"/>
        </w:rPr>
        <w:t>年</w:t>
      </w:r>
      <w:r>
        <w:rPr>
          <w:rFonts w:hint="eastAsia" w:ascii="宋体"/>
          <w:szCs w:val="21"/>
          <w:lang w:val="en-US" w:eastAsia="zh-CN"/>
        </w:rPr>
        <w:t>5</w:t>
      </w:r>
      <w:r>
        <w:rPr>
          <w:rFonts w:ascii="宋体"/>
          <w:szCs w:val="21"/>
        </w:rPr>
        <w:t>月</w:t>
      </w:r>
      <w:r>
        <w:rPr>
          <w:rFonts w:hint="eastAsia" w:ascii="宋体"/>
          <w:szCs w:val="21"/>
          <w:lang w:val="en-US" w:eastAsia="zh-CN"/>
        </w:rPr>
        <w:t>15</w:t>
      </w:r>
      <w:r>
        <w:rPr>
          <w:rFonts w:ascii="宋体"/>
          <w:szCs w:val="21"/>
        </w:rPr>
        <w:t>日</w:t>
      </w:r>
      <w:r>
        <w:rPr>
          <w:rFonts w:hint="eastAsia" w:ascii="宋体"/>
          <w:szCs w:val="21"/>
        </w:rPr>
        <w:t>8</w:t>
      </w:r>
      <w:r>
        <w:rPr>
          <w:rFonts w:ascii="宋体"/>
          <w:szCs w:val="21"/>
        </w:rPr>
        <w:t>:00-15:00（北京时间），逾期送达的投标文件将不予接收。</w:t>
      </w:r>
    </w:p>
    <w:p>
      <w:pPr>
        <w:adjustRightInd w:val="0"/>
        <w:snapToGrid w:val="0"/>
        <w:spacing w:line="360" w:lineRule="auto"/>
        <w:ind w:firstLine="420" w:firstLineChars="200"/>
        <w:rPr>
          <w:rFonts w:ascii="宋体"/>
          <w:szCs w:val="21"/>
        </w:rPr>
      </w:pPr>
      <w:r>
        <w:rPr>
          <w:rFonts w:ascii="宋体"/>
          <w:szCs w:val="21"/>
        </w:rPr>
        <w:t>3.投标截止时间：202</w:t>
      </w:r>
      <w:r>
        <w:rPr>
          <w:rFonts w:hint="eastAsia" w:ascii="宋体"/>
          <w:szCs w:val="21"/>
          <w:lang w:val="en-US" w:eastAsia="zh-CN"/>
        </w:rPr>
        <w:t>3</w:t>
      </w:r>
      <w:r>
        <w:rPr>
          <w:rFonts w:ascii="宋体"/>
          <w:szCs w:val="21"/>
        </w:rPr>
        <w:t>年</w:t>
      </w:r>
      <w:r>
        <w:rPr>
          <w:rFonts w:hint="eastAsia" w:ascii="宋体"/>
          <w:szCs w:val="21"/>
          <w:lang w:val="en-US" w:eastAsia="zh-CN"/>
        </w:rPr>
        <w:t>5</w:t>
      </w:r>
      <w:r>
        <w:rPr>
          <w:rFonts w:ascii="宋体"/>
          <w:szCs w:val="21"/>
        </w:rPr>
        <w:t>月</w:t>
      </w:r>
      <w:r>
        <w:rPr>
          <w:rFonts w:hint="eastAsia" w:ascii="宋体"/>
          <w:szCs w:val="21"/>
          <w:lang w:val="en-US" w:eastAsia="zh-CN"/>
        </w:rPr>
        <w:t>15</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4.开标时间：202</w:t>
      </w:r>
      <w:r>
        <w:rPr>
          <w:rFonts w:hint="eastAsia" w:ascii="宋体"/>
          <w:szCs w:val="21"/>
          <w:lang w:val="en-US" w:eastAsia="zh-CN"/>
        </w:rPr>
        <w:t>3</w:t>
      </w:r>
      <w:r>
        <w:rPr>
          <w:rFonts w:ascii="宋体"/>
          <w:szCs w:val="21"/>
        </w:rPr>
        <w:t>年</w:t>
      </w:r>
      <w:r>
        <w:rPr>
          <w:rFonts w:hint="eastAsia" w:ascii="宋体"/>
          <w:szCs w:val="21"/>
          <w:lang w:val="en-US" w:eastAsia="zh-CN"/>
        </w:rPr>
        <w:t>5</w:t>
      </w:r>
      <w:r>
        <w:rPr>
          <w:rFonts w:ascii="宋体"/>
          <w:szCs w:val="21"/>
        </w:rPr>
        <w:t>月</w:t>
      </w:r>
      <w:r>
        <w:rPr>
          <w:rFonts w:hint="eastAsia" w:ascii="宋体"/>
          <w:szCs w:val="21"/>
          <w:lang w:val="en-US" w:eastAsia="zh-CN"/>
        </w:rPr>
        <w:t>15</w:t>
      </w:r>
      <w:r>
        <w:rPr>
          <w:rFonts w:ascii="宋体"/>
          <w:szCs w:val="21"/>
        </w:rPr>
        <w:t>日15</w:t>
      </w:r>
      <w:r>
        <w:rPr>
          <w:rFonts w:hint="eastAsia" w:ascii="宋体"/>
          <w:szCs w:val="21"/>
        </w:rPr>
        <w:t>:</w:t>
      </w:r>
      <w:r>
        <w:rPr>
          <w:rFonts w:ascii="宋体"/>
          <w:szCs w:val="21"/>
        </w:rPr>
        <w:t>00分（北京时间）</w:t>
      </w:r>
      <w:r>
        <w:rPr>
          <w:rFonts w:hint="eastAsia" w:ascii="宋体"/>
          <w:szCs w:val="21"/>
        </w:rPr>
        <w:t>。</w:t>
      </w:r>
    </w:p>
    <w:p>
      <w:pPr>
        <w:adjustRightInd w:val="0"/>
        <w:snapToGrid w:val="0"/>
        <w:spacing w:line="360" w:lineRule="auto"/>
        <w:ind w:firstLine="420" w:firstLineChars="200"/>
        <w:rPr>
          <w:rFonts w:ascii="宋体"/>
          <w:szCs w:val="21"/>
        </w:rPr>
      </w:pPr>
      <w:r>
        <w:rPr>
          <w:rFonts w:ascii="宋体"/>
          <w:szCs w:val="21"/>
        </w:rPr>
        <w:t>5.开标地点：</w:t>
      </w:r>
      <w:r>
        <w:rPr>
          <w:rFonts w:hint="eastAsia" w:ascii="宋体"/>
          <w:szCs w:val="21"/>
        </w:rPr>
        <w:t>汕头大学医学院第一附属医院</w:t>
      </w:r>
      <w:r>
        <w:rPr>
          <w:rFonts w:ascii="宋体"/>
          <w:szCs w:val="21"/>
        </w:rPr>
        <w:t>综合楼</w:t>
      </w:r>
      <w:r>
        <w:rPr>
          <w:rFonts w:hint="eastAsia" w:ascii="宋体"/>
          <w:szCs w:val="21"/>
        </w:rPr>
        <w:t>5楼</w:t>
      </w:r>
      <w:r>
        <w:rPr>
          <w:rFonts w:ascii="宋体"/>
          <w:szCs w:val="21"/>
        </w:rPr>
        <w:t>会议室</w:t>
      </w:r>
      <w:r>
        <w:rPr>
          <w:rFonts w:hint="eastAsia" w:ascii="宋体"/>
          <w:szCs w:val="21"/>
        </w:rPr>
        <w:t>。</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八、报名及投标文件递交方式</w:t>
      </w:r>
    </w:p>
    <w:p>
      <w:pPr>
        <w:tabs>
          <w:tab w:val="left" w:pos="8280"/>
        </w:tabs>
        <w:autoSpaceDE w:val="0"/>
        <w:autoSpaceDN w:val="0"/>
        <w:adjustRightInd w:val="0"/>
        <w:snapToGrid w:val="0"/>
        <w:spacing w:line="360" w:lineRule="auto"/>
        <w:ind w:right="32" w:firstLine="420" w:firstLineChars="200"/>
        <w:rPr>
          <w:rFonts w:ascii="宋体"/>
          <w:szCs w:val="21"/>
        </w:rPr>
      </w:pPr>
      <w:r>
        <w:rPr>
          <w:rFonts w:hint="eastAsia" w:ascii="宋体" w:hAnsi="宋体"/>
          <w:szCs w:val="21"/>
        </w:rPr>
        <w:t>本项目的报名资料及投标文件原则要求由法定代表人或其授权代表亲自送达，</w:t>
      </w:r>
      <w:r>
        <w:rPr>
          <w:rFonts w:hint="eastAsia" w:ascii="宋体" w:hAnsi="宋体"/>
          <w:szCs w:val="21"/>
          <w:lang w:val="en-US" w:eastAsia="zh-CN"/>
        </w:rPr>
        <w:t>特殊情况无法到达现场</w:t>
      </w:r>
      <w:r>
        <w:rPr>
          <w:rFonts w:hint="eastAsia" w:ascii="宋体" w:hAnsi="宋体"/>
          <w:szCs w:val="21"/>
        </w:rPr>
        <w:t>可</w:t>
      </w:r>
      <w:r>
        <w:rPr>
          <w:rFonts w:hint="eastAsia" w:ascii="宋体" w:hAnsi="宋体"/>
          <w:szCs w:val="21"/>
          <w:lang w:val="en-US" w:eastAsia="zh-CN"/>
        </w:rPr>
        <w:t>以</w:t>
      </w:r>
      <w:r>
        <w:rPr>
          <w:rFonts w:hint="eastAsia" w:ascii="宋体" w:hAnsi="宋体"/>
          <w:szCs w:val="21"/>
        </w:rPr>
        <w:t>邮寄，寄达地址：汕头大学医学院第一附属医院综合楼6楼招标采购办公室（收件人：袁老师，收件电话：0754-88905636）。寄达时间：截止时间前（请各投标人提前安排好邮寄工作，逾期寄达的报名资料和投标文件采购人有权拒收，邮寄过程投标文件受损丢失等由投标人负责）。</w:t>
      </w:r>
    </w:p>
    <w:p>
      <w:pPr>
        <w:adjustRightInd w:val="0"/>
        <w:snapToGrid w:val="0"/>
        <w:spacing w:line="360" w:lineRule="auto"/>
        <w:ind w:firstLine="420" w:firstLineChars="200"/>
        <w:rPr>
          <w:rFonts w:ascii="宋体"/>
          <w:szCs w:val="21"/>
        </w:rPr>
      </w:pPr>
      <w:r>
        <w:rPr>
          <w:rFonts w:hint="eastAsia" w:ascii="宋体"/>
          <w:szCs w:val="21"/>
        </w:rPr>
        <w:t>九</w:t>
      </w:r>
      <w:r>
        <w:rPr>
          <w:rFonts w:ascii="宋体"/>
          <w:szCs w:val="21"/>
        </w:rPr>
        <w:t>、公告发布媒介：</w:t>
      </w:r>
    </w:p>
    <w:p>
      <w:pPr>
        <w:adjustRightInd w:val="0"/>
        <w:snapToGrid w:val="0"/>
        <w:spacing w:line="360" w:lineRule="auto"/>
        <w:ind w:firstLine="420" w:firstLineChars="200"/>
        <w:rPr>
          <w:rFonts w:ascii="宋体"/>
          <w:szCs w:val="21"/>
        </w:rPr>
      </w:pPr>
      <w:r>
        <w:rPr>
          <w:rFonts w:hint="eastAsia" w:ascii="宋体"/>
          <w:szCs w:val="21"/>
        </w:rPr>
        <w:t>本公告在汕头大学医学院官网主页(www.med.stu.edu.cn)、汕头大学医学院第一附属医院官网主页（www.stuh.com.cn）</w:t>
      </w:r>
      <w:r>
        <w:rPr>
          <w:rFonts w:ascii="宋体"/>
          <w:szCs w:val="21"/>
        </w:rPr>
        <w:t>信息公告栏上发布，各媒体发布的文本如有不同之处，以</w:t>
      </w:r>
      <w:r>
        <w:rPr>
          <w:rFonts w:hint="eastAsia" w:ascii="宋体"/>
          <w:szCs w:val="21"/>
        </w:rPr>
        <w:t>汕头大学医学院第一附属医院官网主页（www.stuh.com.cn）</w:t>
      </w:r>
      <w:r>
        <w:rPr>
          <w:rFonts w:ascii="宋体"/>
          <w:szCs w:val="21"/>
        </w:rPr>
        <w:t>信息公告栏上发布的文本为准。</w:t>
      </w:r>
    </w:p>
    <w:p>
      <w:pPr>
        <w:adjustRightInd w:val="0"/>
        <w:snapToGrid w:val="0"/>
        <w:spacing w:line="360" w:lineRule="auto"/>
        <w:ind w:firstLine="420" w:firstLineChars="200"/>
        <w:rPr>
          <w:rFonts w:ascii="宋体"/>
          <w:szCs w:val="21"/>
        </w:rPr>
      </w:pPr>
      <w:r>
        <w:rPr>
          <w:rFonts w:hint="eastAsia" w:ascii="宋体"/>
          <w:szCs w:val="21"/>
        </w:rPr>
        <w:t>十</w:t>
      </w:r>
      <w:r>
        <w:rPr>
          <w:rFonts w:ascii="宋体"/>
          <w:szCs w:val="21"/>
        </w:rPr>
        <w:t>、</w:t>
      </w:r>
      <w:r>
        <w:rPr>
          <w:rFonts w:hint="eastAsia" w:ascii="宋体"/>
          <w:szCs w:val="21"/>
        </w:rPr>
        <w:t>联系事项</w:t>
      </w:r>
      <w:r>
        <w:rPr>
          <w:rFonts w:ascii="宋体"/>
          <w:szCs w:val="21"/>
        </w:rPr>
        <w:t>：</w:t>
      </w:r>
    </w:p>
    <w:p>
      <w:pPr>
        <w:adjustRightInd w:val="0"/>
        <w:snapToGrid w:val="0"/>
        <w:spacing w:line="360" w:lineRule="auto"/>
        <w:ind w:firstLine="420" w:firstLineChars="200"/>
        <w:rPr>
          <w:rFonts w:ascii="宋体"/>
          <w:szCs w:val="21"/>
        </w:rPr>
      </w:pPr>
      <w:r>
        <w:rPr>
          <w:rFonts w:ascii="宋体"/>
          <w:szCs w:val="21"/>
        </w:rPr>
        <w:t>1.招标组织：</w:t>
      </w:r>
      <w:r>
        <w:rPr>
          <w:rFonts w:hint="eastAsia" w:ascii="宋体"/>
          <w:szCs w:val="21"/>
        </w:rPr>
        <w:t>汕头大学医学院第一附属医院招标采购办公室</w:t>
      </w:r>
    </w:p>
    <w:p>
      <w:pPr>
        <w:adjustRightInd w:val="0"/>
        <w:snapToGrid w:val="0"/>
        <w:spacing w:line="360" w:lineRule="auto"/>
        <w:ind w:firstLine="420" w:firstLineChars="200"/>
        <w:rPr>
          <w:rFonts w:ascii="宋体"/>
          <w:szCs w:val="21"/>
        </w:rPr>
      </w:pPr>
      <w:r>
        <w:rPr>
          <w:rFonts w:ascii="宋体"/>
          <w:szCs w:val="21"/>
        </w:rPr>
        <w:t>电 话：</w:t>
      </w:r>
      <w:r>
        <w:rPr>
          <w:rFonts w:hint="eastAsia" w:ascii="宋体"/>
          <w:szCs w:val="21"/>
        </w:rPr>
        <w:t>0754-88905636</w:t>
      </w:r>
    </w:p>
    <w:p>
      <w:pPr>
        <w:adjustRightInd w:val="0"/>
        <w:snapToGrid w:val="0"/>
        <w:spacing w:line="360" w:lineRule="auto"/>
        <w:ind w:firstLine="420" w:firstLineChars="200"/>
        <w:rPr>
          <w:rFonts w:ascii="宋体"/>
          <w:szCs w:val="21"/>
        </w:rPr>
      </w:pPr>
      <w:r>
        <w:rPr>
          <w:rFonts w:ascii="宋体"/>
          <w:szCs w:val="21"/>
        </w:rPr>
        <w:t>联 系 人：</w:t>
      </w:r>
      <w:r>
        <w:rPr>
          <w:rFonts w:hint="eastAsia" w:ascii="宋体"/>
          <w:szCs w:val="21"/>
        </w:rPr>
        <w:t>张</w:t>
      </w:r>
      <w:r>
        <w:rPr>
          <w:rFonts w:ascii="宋体"/>
          <w:szCs w:val="21"/>
        </w:rPr>
        <w:t>老师、</w:t>
      </w:r>
      <w:r>
        <w:rPr>
          <w:rFonts w:hint="eastAsia" w:ascii="宋体"/>
          <w:szCs w:val="21"/>
        </w:rPr>
        <w:t>袁</w:t>
      </w:r>
      <w:r>
        <w:rPr>
          <w:rFonts w:ascii="宋体"/>
          <w:szCs w:val="21"/>
        </w:rPr>
        <w:t>老师</w:t>
      </w:r>
    </w:p>
    <w:p>
      <w:pPr>
        <w:adjustRightInd w:val="0"/>
        <w:snapToGrid w:val="0"/>
        <w:spacing w:line="360" w:lineRule="auto"/>
        <w:ind w:firstLine="420" w:firstLineChars="200"/>
        <w:rPr>
          <w:rFonts w:ascii="宋体"/>
          <w:szCs w:val="21"/>
        </w:rPr>
      </w:pPr>
      <w:r>
        <w:rPr>
          <w:rFonts w:ascii="宋体"/>
          <w:szCs w:val="21"/>
        </w:rPr>
        <w:t>邮 箱：</w:t>
      </w:r>
      <w:r>
        <w:fldChar w:fldCharType="begin"/>
      </w:r>
      <w:r>
        <w:instrText xml:space="preserve"> HYPERLINK "mailto:fyzbcgbgs@163.com" </w:instrText>
      </w:r>
      <w:r>
        <w:fldChar w:fldCharType="separate"/>
      </w:r>
      <w:r>
        <w:rPr>
          <w:rFonts w:hint="eastAsia" w:ascii="宋体"/>
          <w:szCs w:val="21"/>
        </w:rPr>
        <w:t>fy</w:t>
      </w:r>
      <w:r>
        <w:rPr>
          <w:rFonts w:hint="eastAsia" w:ascii="宋体"/>
          <w:szCs w:val="21"/>
          <w:lang w:val="en-US" w:eastAsia="zh-CN"/>
        </w:rPr>
        <w:t>yzcb</w:t>
      </w:r>
      <w:r>
        <w:rPr>
          <w:rFonts w:hint="eastAsia" w:ascii="宋体"/>
          <w:szCs w:val="21"/>
        </w:rPr>
        <w:t>@163.com</w:t>
      </w:r>
      <w:r>
        <w:rPr>
          <w:rFonts w:hint="eastAsia" w:ascii="宋体"/>
          <w:szCs w:val="21"/>
        </w:rPr>
        <w:fldChar w:fldCharType="end"/>
      </w:r>
      <w:r>
        <w:rPr>
          <w:rFonts w:hint="eastAsia" w:ascii="宋体"/>
          <w:szCs w:val="21"/>
        </w:rPr>
        <w:t> </w:t>
      </w:r>
    </w:p>
    <w:p>
      <w:pPr>
        <w:adjustRightInd w:val="0"/>
        <w:snapToGrid w:val="0"/>
        <w:spacing w:line="360" w:lineRule="auto"/>
        <w:ind w:firstLine="420" w:firstLineChars="200"/>
        <w:rPr>
          <w:rFonts w:ascii="宋体"/>
          <w:szCs w:val="21"/>
        </w:rPr>
      </w:pPr>
      <w:r>
        <w:rPr>
          <w:rFonts w:ascii="宋体"/>
          <w:szCs w:val="21"/>
        </w:rPr>
        <w:t>2.</w:t>
      </w:r>
      <w:r>
        <w:rPr>
          <w:rFonts w:hint="eastAsia" w:ascii="宋体"/>
          <w:szCs w:val="21"/>
        </w:rPr>
        <w:t>汕头大学医学院第一附属医院纪检室</w:t>
      </w:r>
    </w:p>
    <w:p>
      <w:pPr>
        <w:adjustRightInd w:val="0"/>
        <w:snapToGrid w:val="0"/>
        <w:spacing w:line="360" w:lineRule="auto"/>
        <w:ind w:firstLine="420" w:firstLineChars="200"/>
        <w:rPr>
          <w:rFonts w:ascii="宋体"/>
          <w:szCs w:val="21"/>
        </w:rPr>
      </w:pPr>
      <w:r>
        <w:rPr>
          <w:rFonts w:ascii="宋体"/>
          <w:szCs w:val="21"/>
        </w:rPr>
        <w:t>电 话：</w:t>
      </w:r>
      <w:r>
        <w:rPr>
          <w:rFonts w:hint="eastAsia" w:ascii="宋体"/>
          <w:szCs w:val="21"/>
        </w:rPr>
        <w:t>0754-88905391</w:t>
      </w:r>
    </w:p>
    <w:p>
      <w:pPr>
        <w:adjustRightInd w:val="0"/>
        <w:snapToGrid w:val="0"/>
        <w:spacing w:line="360" w:lineRule="auto"/>
        <w:ind w:firstLine="420" w:firstLineChars="200"/>
        <w:rPr>
          <w:rFonts w:ascii="宋体"/>
          <w:szCs w:val="21"/>
        </w:rPr>
      </w:pPr>
    </w:p>
    <w:p>
      <w:pPr>
        <w:pStyle w:val="23"/>
        <w:widowControl/>
        <w:spacing w:beforeAutospacing="0" w:afterAutospacing="0" w:line="360" w:lineRule="auto"/>
        <w:ind w:firstLine="384"/>
        <w:jc w:val="both"/>
        <w:textAlignment w:val="baseline"/>
        <w:rPr>
          <w:rFonts w:ascii="宋体" w:hAnsi="宋体" w:cs="宋体"/>
          <w:color w:val="000000"/>
          <w:sz w:val="21"/>
          <w:szCs w:val="21"/>
          <w:shd w:val="clear" w:color="auto" w:fill="FFFFFF"/>
        </w:rPr>
      </w:pPr>
    </w:p>
    <w:p>
      <w:pPr>
        <w:pStyle w:val="23"/>
        <w:widowControl/>
        <w:spacing w:beforeAutospacing="0" w:afterAutospacing="0" w:line="360" w:lineRule="auto"/>
        <w:ind w:firstLine="384"/>
        <w:jc w:val="both"/>
        <w:textAlignment w:val="baseline"/>
        <w:rPr>
          <w:rFonts w:ascii="宋体" w:hAnsi="宋体" w:cs="宋体"/>
          <w:color w:val="000000"/>
          <w:sz w:val="21"/>
          <w:szCs w:val="21"/>
          <w:shd w:val="clear" w:color="auto" w:fill="FFFFFF"/>
        </w:rPr>
      </w:pPr>
    </w:p>
    <w:p>
      <w:pPr>
        <w:wordWrap/>
        <w:spacing w:line="360" w:lineRule="auto"/>
        <w:ind w:right="1890"/>
        <w:jc w:val="right"/>
        <w:rPr>
          <w:rFonts w:ascii="宋体"/>
          <w:szCs w:val="21"/>
        </w:rPr>
      </w:pPr>
      <w:r>
        <w:rPr>
          <w:rFonts w:hint="eastAsia" w:ascii="宋体"/>
          <w:szCs w:val="21"/>
          <w:lang w:val="en-US" w:eastAsia="zh-CN"/>
        </w:rPr>
        <w:t xml:space="preserve">     </w:t>
      </w:r>
      <w:r>
        <w:rPr>
          <w:rFonts w:hint="eastAsia" w:ascii="宋体"/>
          <w:szCs w:val="21"/>
        </w:rPr>
        <w:t>汕头大学医学院第一附属医院</w:t>
      </w:r>
    </w:p>
    <w:p>
      <w:pPr>
        <w:wordWrap w:val="0"/>
        <w:spacing w:line="360" w:lineRule="auto"/>
        <w:jc w:val="center"/>
      </w:pPr>
      <w:r>
        <w:rPr>
          <w:rFonts w:hint="eastAsia" w:ascii="宋体"/>
          <w:szCs w:val="21"/>
          <w:lang w:val="en-US" w:eastAsia="zh-CN"/>
        </w:rPr>
        <w:t xml:space="preserve">                     </w:t>
      </w:r>
      <w:r>
        <w:rPr>
          <w:rFonts w:hint="eastAsia" w:ascii="宋体"/>
          <w:szCs w:val="21"/>
          <w:highlight w:val="none"/>
          <w:lang w:val="en-US" w:eastAsia="zh-CN"/>
        </w:rPr>
        <w:t>2023</w:t>
      </w:r>
      <w:r>
        <w:rPr>
          <w:rFonts w:hint="eastAsia" w:ascii="宋体"/>
          <w:szCs w:val="21"/>
          <w:highlight w:val="none"/>
        </w:rPr>
        <w:t>年</w:t>
      </w:r>
      <w:r>
        <w:rPr>
          <w:rFonts w:hint="eastAsia" w:ascii="宋体"/>
          <w:szCs w:val="21"/>
          <w:highlight w:val="none"/>
          <w:lang w:val="en-US" w:eastAsia="zh-CN"/>
        </w:rPr>
        <w:t>4</w:t>
      </w:r>
      <w:r>
        <w:rPr>
          <w:rFonts w:hint="eastAsia" w:ascii="宋体"/>
          <w:szCs w:val="21"/>
          <w:highlight w:val="none"/>
        </w:rPr>
        <w:t>月</w:t>
      </w:r>
      <w:r>
        <w:rPr>
          <w:rFonts w:hint="eastAsia" w:ascii="宋体"/>
          <w:szCs w:val="21"/>
          <w:highlight w:val="none"/>
          <w:lang w:val="en-US" w:eastAsia="zh-CN"/>
        </w:rPr>
        <w:t xml:space="preserve">23日 </w:t>
      </w:r>
    </w:p>
    <w:p>
      <w:pPr>
        <w:wordWrap w:val="0"/>
        <w:spacing w:line="360" w:lineRule="auto"/>
        <w:jc w:val="center"/>
        <w:rPr>
          <w:rFonts w:ascii="宋体"/>
          <w:szCs w:val="21"/>
        </w:rPr>
      </w:pPr>
      <w:r>
        <w:rPr>
          <w:rFonts w:hint="eastAsia" w:ascii="宋体"/>
          <w:szCs w:val="21"/>
        </w:rP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第二部分</w:t>
      </w:r>
    </w:p>
    <w:p>
      <w:pPr>
        <w:spacing w:line="360" w:lineRule="auto"/>
        <w:jc w:val="center"/>
        <w:rPr>
          <w:rFonts w:eastAsia="黑体"/>
          <w:b/>
          <w:sz w:val="44"/>
        </w:rPr>
      </w:pPr>
    </w:p>
    <w:p>
      <w:pPr>
        <w:spacing w:line="360" w:lineRule="auto"/>
        <w:jc w:val="center"/>
        <w:rPr>
          <w:rFonts w:ascii="宋体" w:hAnsi="宋体" w:cs="宋体"/>
          <w:b/>
          <w:szCs w:val="21"/>
        </w:rPr>
      </w:pPr>
      <w:r>
        <w:rPr>
          <w:rFonts w:hint="eastAsia" w:eastAsia="黑体"/>
          <w:b/>
          <w:sz w:val="44"/>
        </w:rPr>
        <w:t>用 户 需 求 书</w:t>
      </w:r>
      <w:r>
        <w:rPr>
          <w:sz w:val="24"/>
          <w:szCs w:val="24"/>
        </w:rPr>
        <w:br w:type="page"/>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b/>
          <w:bCs/>
          <w:szCs w:val="21"/>
        </w:rPr>
        <w:t>一、供货清单及交货期</w:t>
      </w:r>
    </w:p>
    <w:p>
      <w:pPr>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1、设备名称和数量：</w:t>
      </w:r>
    </w:p>
    <w:tbl>
      <w:tblPr>
        <w:tblStyle w:val="25"/>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76"/>
        <w:gridCol w:w="1548"/>
        <w:gridCol w:w="828"/>
        <w:gridCol w:w="2280"/>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标包</w:t>
            </w:r>
          </w:p>
        </w:tc>
        <w:tc>
          <w:tcPr>
            <w:tcW w:w="1776"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产品名称</w:t>
            </w:r>
          </w:p>
        </w:tc>
        <w:tc>
          <w:tcPr>
            <w:tcW w:w="1548" w:type="dxa"/>
            <w:vAlign w:val="center"/>
          </w:tcPr>
          <w:p>
            <w:pPr>
              <w:adjustRightInd w:val="0"/>
              <w:snapToGrid w:val="0"/>
              <w:spacing w:line="360" w:lineRule="auto"/>
              <w:jc w:val="center"/>
              <w:rPr>
                <w:rFonts w:hint="eastAsia" w:ascii="宋体" w:hAnsi="宋体" w:eastAsia="宋体" w:cs="宋体"/>
                <w:sz w:val="21"/>
                <w:szCs w:val="21"/>
                <w:lang w:eastAsia="zh-CN"/>
              </w:rPr>
            </w:pPr>
            <w:r>
              <w:rPr>
                <w:rFonts w:hint="eastAsia" w:ascii="宋体" w:hAnsi="宋体" w:cs="宋体"/>
                <w:sz w:val="21"/>
                <w:szCs w:val="21"/>
              </w:rPr>
              <w:t>数量</w:t>
            </w:r>
            <w:r>
              <w:rPr>
                <w:rFonts w:hint="eastAsia" w:ascii="宋体" w:hAnsi="宋体" w:cs="宋体"/>
                <w:sz w:val="21"/>
                <w:szCs w:val="21"/>
                <w:lang w:eastAsia="zh-CN"/>
              </w:rPr>
              <w:t>（</w:t>
            </w:r>
            <w:r>
              <w:rPr>
                <w:rFonts w:hint="eastAsia" w:ascii="宋体" w:hAnsi="宋体" w:cs="宋体"/>
                <w:sz w:val="21"/>
                <w:szCs w:val="21"/>
                <w:lang w:val="en-US" w:eastAsia="zh-CN"/>
              </w:rPr>
              <w:t>预估量</w:t>
            </w:r>
            <w:r>
              <w:rPr>
                <w:rFonts w:hint="eastAsia" w:ascii="宋体" w:hAnsi="宋体" w:cs="宋体"/>
                <w:sz w:val="21"/>
                <w:szCs w:val="21"/>
                <w:lang w:eastAsia="zh-CN"/>
              </w:rPr>
              <w:t>）</w:t>
            </w:r>
          </w:p>
        </w:tc>
        <w:tc>
          <w:tcPr>
            <w:tcW w:w="828"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单位</w:t>
            </w:r>
          </w:p>
        </w:tc>
        <w:tc>
          <w:tcPr>
            <w:tcW w:w="2280"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lang w:val="en-US" w:eastAsia="zh-CN"/>
              </w:rPr>
              <w:t>单价</w:t>
            </w:r>
            <w:r>
              <w:rPr>
                <w:rFonts w:hint="eastAsia" w:ascii="宋体" w:hAnsi="宋体" w:cs="宋体"/>
                <w:sz w:val="21"/>
                <w:szCs w:val="21"/>
              </w:rPr>
              <w:t>最高限价（元</w:t>
            </w:r>
            <w:r>
              <w:rPr>
                <w:rFonts w:hint="eastAsia" w:ascii="宋体" w:hAnsi="宋体" w:cs="宋体"/>
                <w:sz w:val="21"/>
                <w:szCs w:val="21"/>
                <w:lang w:val="en-US" w:eastAsia="zh-CN"/>
              </w:rPr>
              <w:t>/套</w:t>
            </w:r>
            <w:r>
              <w:rPr>
                <w:rFonts w:hint="eastAsia" w:ascii="宋体" w:hAnsi="宋体" w:cs="宋体"/>
                <w:sz w:val="21"/>
                <w:szCs w:val="21"/>
              </w:rPr>
              <w:t>）</w:t>
            </w:r>
          </w:p>
        </w:tc>
        <w:tc>
          <w:tcPr>
            <w:tcW w:w="2651" w:type="dxa"/>
            <w:vAlign w:val="center"/>
          </w:tcPr>
          <w:p>
            <w:pPr>
              <w:adjustRightInd w:val="0"/>
              <w:snapToGri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97"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1</w:t>
            </w:r>
          </w:p>
        </w:tc>
        <w:tc>
          <w:tcPr>
            <w:tcW w:w="1776" w:type="dxa"/>
            <w:vAlign w:val="center"/>
          </w:tcPr>
          <w:p>
            <w:pPr>
              <w:adjustRightInd w:val="0"/>
              <w:snapToGrid w:val="0"/>
              <w:spacing w:line="360" w:lineRule="auto"/>
              <w:jc w:val="center"/>
              <w:rPr>
                <w:rFonts w:hint="eastAsia" w:ascii="宋体" w:hAnsi="宋体" w:cs="宋体"/>
                <w:sz w:val="21"/>
                <w:szCs w:val="21"/>
              </w:rPr>
            </w:pPr>
            <w:r>
              <w:rPr>
                <w:rFonts w:hint="eastAsia" w:ascii="宋体" w:hAnsi="宋体" w:cs="宋体"/>
                <w:sz w:val="21"/>
                <w:szCs w:val="21"/>
              </w:rPr>
              <w:t>医用负压吸引器</w:t>
            </w:r>
          </w:p>
        </w:tc>
        <w:tc>
          <w:tcPr>
            <w:tcW w:w="1548" w:type="dxa"/>
            <w:vAlign w:val="center"/>
          </w:tcPr>
          <w:p>
            <w:pPr>
              <w:adjustRightInd w:val="0"/>
              <w:snapToGrid w:val="0"/>
              <w:spacing w:line="360" w:lineRule="auto"/>
              <w:jc w:val="center"/>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828" w:type="dxa"/>
            <w:vAlign w:val="center"/>
          </w:tcPr>
          <w:p>
            <w:pPr>
              <w:adjustRightInd w:val="0"/>
              <w:snapToGrid w:val="0"/>
              <w:spacing w:line="360" w:lineRule="auto"/>
              <w:jc w:val="center"/>
              <w:rPr>
                <w:rFonts w:hint="eastAsia" w:ascii="宋体" w:hAnsi="宋体" w:cs="宋体"/>
                <w:sz w:val="21"/>
                <w:szCs w:val="21"/>
                <w:lang w:eastAsia="zh-CN"/>
              </w:rPr>
            </w:pPr>
            <w:r>
              <w:rPr>
                <w:rFonts w:hint="eastAsia" w:ascii="宋体" w:hAnsi="宋体" w:cs="宋体"/>
                <w:sz w:val="21"/>
                <w:szCs w:val="21"/>
                <w:lang w:val="en-US" w:eastAsia="zh-CN"/>
              </w:rPr>
              <w:t>套</w:t>
            </w:r>
          </w:p>
        </w:tc>
        <w:tc>
          <w:tcPr>
            <w:tcW w:w="2280" w:type="dxa"/>
            <w:vAlign w:val="center"/>
          </w:tcPr>
          <w:p>
            <w:pPr>
              <w:adjustRightInd w:val="0"/>
              <w:snapToGrid w:val="0"/>
              <w:spacing w:line="360" w:lineRule="auto"/>
              <w:jc w:val="center"/>
              <w:rPr>
                <w:rFonts w:hint="default" w:ascii="宋体" w:hAnsi="宋体" w:cs="宋体"/>
                <w:sz w:val="21"/>
                <w:szCs w:val="21"/>
                <w:lang w:val="en-US"/>
              </w:rPr>
            </w:pPr>
            <w:r>
              <w:rPr>
                <w:rFonts w:hint="eastAsia" w:ascii="宋体" w:hAnsi="宋体" w:cs="宋体"/>
                <w:sz w:val="21"/>
                <w:szCs w:val="21"/>
                <w:lang w:val="en-US" w:eastAsia="zh-CN"/>
              </w:rPr>
              <w:t>9000.00</w:t>
            </w:r>
          </w:p>
        </w:tc>
        <w:tc>
          <w:tcPr>
            <w:tcW w:w="2651" w:type="dxa"/>
            <w:vAlign w:val="center"/>
          </w:tcPr>
          <w:p>
            <w:pPr>
              <w:adjustRightInd w:val="0"/>
              <w:snapToGrid w:val="0"/>
              <w:spacing w:line="360" w:lineRule="auto"/>
              <w:jc w:val="center"/>
              <w:rPr>
                <w:rFonts w:hint="eastAsia" w:ascii="宋体" w:hAnsi="宋体" w:cs="宋体"/>
                <w:sz w:val="21"/>
                <w:szCs w:val="21"/>
                <w:lang w:val="en-US" w:eastAsia="zh-CN"/>
              </w:rPr>
            </w:pPr>
            <w:r>
              <w:rPr>
                <w:rFonts w:hint="eastAsia" w:ascii="宋体" w:hAnsi="宋体" w:cs="宋体"/>
                <w:sz w:val="21"/>
                <w:szCs w:val="21"/>
              </w:rPr>
              <w:t>签订单价合同</w:t>
            </w:r>
            <w:r>
              <w:rPr>
                <w:rFonts w:hint="eastAsia" w:ascii="宋体" w:hAnsi="宋体" w:cs="宋体"/>
                <w:sz w:val="21"/>
                <w:szCs w:val="21"/>
                <w:lang w:eastAsia="zh-CN"/>
              </w:rPr>
              <w:t>，</w:t>
            </w:r>
            <w:r>
              <w:rPr>
                <w:rFonts w:hint="eastAsia" w:ascii="宋体" w:hAnsi="宋体" w:cs="宋体"/>
                <w:color w:val="000000"/>
                <w:kern w:val="0"/>
                <w:szCs w:val="21"/>
              </w:rPr>
              <w:t>按医院实际需求分期分批次购买，并按实际分期分批结算</w:t>
            </w:r>
          </w:p>
        </w:tc>
      </w:tr>
    </w:tbl>
    <w:p>
      <w:pPr>
        <w:adjustRightInd w:val="0"/>
        <w:snapToGrid w:val="0"/>
        <w:spacing w:line="360" w:lineRule="auto"/>
        <w:jc w:val="left"/>
        <w:rPr>
          <w:rFonts w:hint="eastAsia" w:ascii="宋体" w:hAnsi="宋体" w:cs="宋体"/>
          <w:color w:val="000000" w:themeColor="text1"/>
          <w:kern w:val="0"/>
          <w:sz w:val="21"/>
          <w:szCs w:val="21"/>
        </w:rPr>
      </w:pPr>
    </w:p>
    <w:p>
      <w:pPr>
        <w:widowControl/>
        <w:numPr>
          <w:ilvl w:val="0"/>
          <w:numId w:val="1"/>
        </w:numPr>
        <w:adjustRightInd/>
        <w:snapToGrid/>
        <w:spacing w:line="240" w:lineRule="auto"/>
        <w:ind w:left="420" w:leftChars="200" w:firstLine="0" w:firstLineChars="0"/>
        <w:jc w:val="left"/>
        <w:rPr>
          <w:rFonts w:hint="eastAsia" w:ascii="宋体" w:hAnsi="宋体" w:cs="宋体"/>
          <w:color w:val="000000" w:themeColor="text1"/>
        </w:rPr>
      </w:pPr>
      <w:r>
        <w:rPr>
          <w:rFonts w:hint="eastAsia" w:ascii="宋体" w:hAnsi="宋体" w:cs="宋体"/>
          <w:color w:val="000000" w:themeColor="text1"/>
          <w:szCs w:val="21"/>
        </w:rPr>
        <w:t>以上报价包含税费（供货商应根据招标人要求开具增值税发票），供货商负责设备的供货、运输、安装、调试、现场培训、验收、技术支持和</w:t>
      </w:r>
      <w:r>
        <w:rPr>
          <w:rFonts w:hint="eastAsia" w:ascii="宋体" w:hAnsi="宋体" w:cs="宋体"/>
          <w:color w:val="000000" w:themeColor="text1"/>
          <w:szCs w:val="21"/>
          <w:lang w:val="en-US" w:eastAsia="zh-CN"/>
        </w:rPr>
        <w:t>保修期</w:t>
      </w:r>
      <w:r>
        <w:rPr>
          <w:rFonts w:hint="eastAsia" w:ascii="宋体" w:hAnsi="宋体" w:cs="宋体"/>
          <w:color w:val="000000" w:themeColor="text1"/>
          <w:szCs w:val="21"/>
        </w:rPr>
        <w:t>售后服务</w:t>
      </w:r>
      <w:r>
        <w:rPr>
          <w:rFonts w:hint="eastAsia" w:ascii="宋体" w:hAnsi="宋体" w:cs="宋体"/>
          <w:color w:val="000000" w:themeColor="text1"/>
          <w:szCs w:val="21"/>
          <w:lang w:eastAsia="zh-CN"/>
        </w:rPr>
        <w:t>、</w:t>
      </w:r>
      <w:r>
        <w:rPr>
          <w:rFonts w:hint="eastAsia" w:ascii="宋体" w:hAnsi="宋体" w:eastAsia="宋体" w:cs="宋体"/>
          <w:color w:val="000000" w:themeColor="text1"/>
          <w:kern w:val="2"/>
          <w:sz w:val="21"/>
          <w:szCs w:val="21"/>
          <w:lang w:val="en-US" w:eastAsia="zh-CN" w:bidi="ar"/>
        </w:rPr>
        <w:t>及合同实施过程中不可预见费用等</w:t>
      </w:r>
      <w:r>
        <w:rPr>
          <w:rFonts w:hint="eastAsia" w:ascii="宋体" w:hAnsi="宋体" w:cs="宋体"/>
          <w:color w:val="000000" w:themeColor="text1"/>
          <w:szCs w:val="21"/>
        </w:rPr>
        <w:t>。</w:t>
      </w:r>
    </w:p>
    <w:p>
      <w:pPr>
        <w:widowControl/>
        <w:numPr>
          <w:ilvl w:val="0"/>
          <w:numId w:val="1"/>
        </w:numPr>
        <w:adjustRightInd/>
        <w:snapToGrid/>
        <w:spacing w:line="240" w:lineRule="auto"/>
        <w:ind w:left="420" w:leftChars="200" w:firstLine="0" w:firstLineChars="0"/>
        <w:jc w:val="left"/>
        <w:rPr>
          <w:color w:val="000000" w:themeColor="text1"/>
        </w:rPr>
      </w:pPr>
      <w:r>
        <w:rPr>
          <w:rFonts w:hint="eastAsia" w:ascii="宋体" w:hAnsi="宋体" w:cs="宋体"/>
          <w:color w:val="000000" w:themeColor="text1"/>
        </w:rPr>
        <w:t>投标人须对所投货物单独报价，不得超出每个货物的</w:t>
      </w:r>
      <w:r>
        <w:rPr>
          <w:rFonts w:hint="eastAsia" w:ascii="宋体" w:hAnsi="宋体" w:cs="宋体"/>
          <w:color w:val="000000" w:themeColor="text1"/>
          <w:lang w:val="en-US" w:eastAsia="zh-CN"/>
        </w:rPr>
        <w:t>单价</w:t>
      </w:r>
      <w:r>
        <w:rPr>
          <w:rFonts w:hint="eastAsia" w:ascii="宋体" w:hAnsi="宋体" w:cs="宋体"/>
          <w:color w:val="000000" w:themeColor="text1"/>
        </w:rPr>
        <w:t>最高限价</w:t>
      </w:r>
      <w:r>
        <w:rPr>
          <w:rFonts w:hint="eastAsia" w:ascii="宋体" w:hAnsi="宋体" w:cs="宋体"/>
          <w:color w:val="000000" w:themeColor="text1"/>
          <w:lang w:eastAsia="zh-CN"/>
        </w:rPr>
        <w:t>，</w:t>
      </w:r>
      <w:r>
        <w:rPr>
          <w:rFonts w:hint="eastAsia" w:ascii="宋体" w:hAnsi="宋体" w:cs="宋体"/>
          <w:color w:val="000000" w:themeColor="text1"/>
        </w:rPr>
        <w:t>作为中标后合同结算的依据。</w:t>
      </w:r>
    </w:p>
    <w:p>
      <w:pPr>
        <w:pStyle w:val="2"/>
        <w:ind w:firstLine="420" w:firstLineChars="200"/>
        <w:rPr>
          <w:rFonts w:hint="eastAsia" w:ascii="Times New Roman" w:hAnsi="Times New Roman" w:eastAsia="宋体" w:cs="宋体"/>
          <w:color w:val="000000" w:themeColor="text1"/>
          <w:kern w:val="2"/>
          <w:sz w:val="21"/>
        </w:rPr>
      </w:pPr>
      <w:r>
        <w:rPr>
          <w:rFonts w:hint="eastAsia" w:ascii="Times New Roman" w:hAnsi="Times New Roman" w:eastAsia="宋体" w:cs="宋体"/>
          <w:color w:val="000000" w:themeColor="text1"/>
          <w:kern w:val="2"/>
          <w:sz w:val="21"/>
          <w:lang w:eastAsia="zh-CN"/>
        </w:rPr>
        <w:t>（</w:t>
      </w:r>
      <w:r>
        <w:rPr>
          <w:rFonts w:hint="eastAsia" w:ascii="Times New Roman" w:hAnsi="Times New Roman" w:eastAsia="宋体" w:cs="宋体"/>
          <w:color w:val="000000" w:themeColor="text1"/>
          <w:kern w:val="2"/>
          <w:sz w:val="21"/>
          <w:lang w:val="en-US" w:eastAsia="zh-CN"/>
        </w:rPr>
        <w:t>3</w:t>
      </w:r>
      <w:r>
        <w:rPr>
          <w:rFonts w:hint="eastAsia" w:ascii="Times New Roman" w:hAnsi="Times New Roman" w:eastAsia="宋体" w:cs="宋体"/>
          <w:color w:val="000000" w:themeColor="text1"/>
          <w:kern w:val="2"/>
          <w:sz w:val="21"/>
          <w:lang w:eastAsia="zh-CN"/>
        </w:rPr>
        <w:t>）</w:t>
      </w:r>
      <w:r>
        <w:rPr>
          <w:rFonts w:hint="eastAsia" w:ascii="Times New Roman" w:hAnsi="Times New Roman" w:eastAsia="宋体" w:cs="宋体"/>
          <w:color w:val="000000" w:themeColor="text1"/>
          <w:kern w:val="2"/>
          <w:sz w:val="21"/>
        </w:rPr>
        <w:t>项目为供货资格项目，中标人取得供货资格并不意味货物及服务的售出，产品采购的数量为预估，采购人暂时无法预计也无法保证各个产品采购的准确数量，投标人报价时应充分考虑以上风险及合同期内因原材料、人员工资、运输等成本上涨所带来的风险。合同执行期内（合同签订后</w:t>
      </w:r>
      <w:r>
        <w:rPr>
          <w:rFonts w:hint="eastAsia" w:ascii="Times New Roman" w:hAnsi="Times New Roman" w:eastAsia="宋体" w:cs="宋体"/>
          <w:color w:val="000000" w:themeColor="text1"/>
          <w:kern w:val="2"/>
          <w:sz w:val="21"/>
          <w:lang w:val="en-US" w:eastAsia="zh-CN"/>
        </w:rPr>
        <w:t>1</w:t>
      </w:r>
      <w:r>
        <w:rPr>
          <w:rFonts w:hint="eastAsia" w:ascii="Times New Roman" w:hAnsi="Times New Roman" w:eastAsia="宋体" w:cs="宋体"/>
          <w:color w:val="000000" w:themeColor="text1"/>
          <w:kern w:val="2"/>
          <w:sz w:val="21"/>
        </w:rPr>
        <w:t>年内），中标单价不作调整。</w:t>
      </w:r>
    </w:p>
    <w:p>
      <w:pPr>
        <w:pStyle w:val="2"/>
        <w:ind w:firstLine="420" w:firstLineChars="200"/>
        <w:rPr>
          <w:rFonts w:hint="eastAsia" w:ascii="Times New Roman" w:hAnsi="Times New Roman" w:eastAsia="宋体" w:cs="宋体"/>
          <w:color w:val="000000" w:themeColor="text1"/>
          <w:kern w:val="2"/>
          <w:sz w:val="21"/>
        </w:rPr>
      </w:pPr>
      <w:r>
        <w:rPr>
          <w:rFonts w:hint="eastAsia" w:ascii="Times New Roman" w:hAnsi="Times New Roman" w:eastAsia="宋体" w:cs="宋体"/>
          <w:color w:val="000000" w:themeColor="text1"/>
          <w:kern w:val="2"/>
          <w:sz w:val="21"/>
          <w:lang w:eastAsia="zh-CN"/>
        </w:rPr>
        <w:t>（</w:t>
      </w:r>
      <w:r>
        <w:rPr>
          <w:rFonts w:hint="eastAsia" w:ascii="Times New Roman" w:hAnsi="Times New Roman" w:eastAsia="宋体" w:cs="宋体"/>
          <w:color w:val="000000" w:themeColor="text1"/>
          <w:kern w:val="2"/>
          <w:sz w:val="21"/>
          <w:lang w:val="en-US" w:eastAsia="zh-CN"/>
        </w:rPr>
        <w:t>4</w:t>
      </w:r>
      <w:r>
        <w:rPr>
          <w:rFonts w:hint="eastAsia" w:ascii="Times New Roman" w:hAnsi="Times New Roman" w:eastAsia="宋体" w:cs="宋体"/>
          <w:color w:val="000000" w:themeColor="text1"/>
          <w:kern w:val="2"/>
          <w:sz w:val="21"/>
          <w:lang w:eastAsia="zh-CN"/>
        </w:rPr>
        <w:t>）</w:t>
      </w:r>
      <w:r>
        <w:rPr>
          <w:rFonts w:hint="eastAsia" w:ascii="Times New Roman" w:hAnsi="Times New Roman" w:eastAsia="宋体" w:cs="宋体"/>
          <w:color w:val="000000" w:themeColor="text1"/>
          <w:kern w:val="2"/>
          <w:sz w:val="21"/>
        </w:rPr>
        <w:t>实际执行的结束时间以实际结算费用累计达到“采购预算”或“合同执行期”先到者合同结束。</w:t>
      </w:r>
    </w:p>
    <w:p>
      <w:pPr>
        <w:pStyle w:val="2"/>
        <w:ind w:firstLine="420" w:firstLineChars="200"/>
        <w:rPr>
          <w:color w:val="000000" w:themeColor="text1"/>
        </w:rPr>
      </w:pPr>
      <w:r>
        <w:rPr>
          <w:rFonts w:hint="eastAsia" w:ascii="Times New Roman" w:hAnsi="Times New Roman" w:eastAsia="宋体" w:cs="宋体"/>
          <w:color w:val="000000" w:themeColor="text1"/>
          <w:kern w:val="2"/>
          <w:sz w:val="21"/>
        </w:rPr>
        <w:t>（</w:t>
      </w:r>
      <w:r>
        <w:rPr>
          <w:rFonts w:hint="eastAsia" w:ascii="Times New Roman" w:hAnsi="Times New Roman" w:eastAsia="宋体" w:cs="宋体"/>
          <w:color w:val="000000" w:themeColor="text1"/>
          <w:kern w:val="2"/>
          <w:sz w:val="21"/>
          <w:lang w:val="en-US" w:eastAsia="zh-CN"/>
        </w:rPr>
        <w:t>5</w:t>
      </w:r>
      <w:r>
        <w:rPr>
          <w:rFonts w:hint="eastAsia" w:ascii="Times New Roman" w:hAnsi="Times New Roman" w:eastAsia="宋体" w:cs="宋体"/>
          <w:color w:val="000000" w:themeColor="text1"/>
          <w:kern w:val="2"/>
          <w:sz w:val="21"/>
        </w:rPr>
        <w:t>）投标人请提供所</w:t>
      </w:r>
      <w:r>
        <w:rPr>
          <w:rFonts w:hint="eastAsia" w:ascii="Times New Roman" w:hAnsi="Times New Roman"/>
          <w:color w:val="000000" w:themeColor="text1"/>
          <w:kern w:val="2"/>
          <w:sz w:val="21"/>
        </w:rPr>
        <w:t>投产品技术参数证明材料（例如检测报告、出厂说明书、白皮书、技术手册等）</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color w:val="000000" w:themeColor="text1"/>
          <w:szCs w:val="21"/>
        </w:rPr>
        <w:t>2、交货期限：供应商接到采购</w:t>
      </w:r>
      <w:r>
        <w:rPr>
          <w:rFonts w:hint="eastAsia" w:ascii="宋体" w:hAnsi="宋体" w:cs="宋体"/>
          <w:szCs w:val="21"/>
        </w:rPr>
        <w:t>人的采购订单后需在30天内完成交货和安装调试并交付正常使用。</w:t>
      </w:r>
    </w:p>
    <w:p>
      <w:pPr>
        <w:shd w:val="clear" w:color="auto" w:fill="FFFFFF"/>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3、交货地点：汕头大学医学院第一附属医院指定地点。</w:t>
      </w:r>
    </w:p>
    <w:p>
      <w:pPr>
        <w:shd w:val="clear" w:color="auto" w:fill="FFFFFF"/>
        <w:adjustRightInd w:val="0"/>
        <w:snapToGrid w:val="0"/>
        <w:spacing w:beforeLines="50" w:line="360" w:lineRule="auto"/>
        <w:ind w:firstLine="420" w:firstLineChars="200"/>
        <w:rPr>
          <w:rFonts w:hint="eastAsia" w:ascii="宋体" w:hAnsi="宋体" w:cs="宋体"/>
          <w:b/>
          <w:bCs/>
          <w:szCs w:val="21"/>
        </w:rPr>
      </w:pPr>
      <w:r>
        <w:rPr>
          <w:rFonts w:hint="eastAsia" w:ascii="宋体" w:hAnsi="宋体" w:cs="宋体"/>
          <w:b/>
          <w:bCs/>
          <w:szCs w:val="21"/>
        </w:rPr>
        <w:t>二、设备一般要求</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所供设备必须是已注册的市场成熟品牌产品，在中国市场有较为成熟用户且具有正式代理渠道的产品，无知识产权使用纠纷，质量要求和技术标准必须符合国家检测相关技术标准或有效质量检测部门出具的设备检验合格证明。</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2、所供设备（包括必需部件）应是全新、未使用过的产品，机身标识明显，准确显示设备品牌、型号、规格、生产商；设备外观清洁，字体清晰、明确。</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3、所供货物技术规格、标准应符合用户需求书要求,技术参数须提供原厂技术参数文件为凭证。</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4、对于影响设备正常工作的必要组成部分，无论在技术规范中指出与否，投标人都应在投标文件中明确列出。</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5、进口产品必须提供该产品的报关单等合法进货渠道证明。</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6、投标人应在投标文件中提交所投设备的详细配置清单。</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7、在不涉及到硬件的情况下，免费提供同型号设备的软件版本升级服务。</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8、投标设备若属于医疗器械类别，必须提供产品本身所属的医疗器械备案凭证或者医疗器械注册证。</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9、卖方须在设备安装后调试阶段安排现场使用和维修技术培训，保证设备使用方能完全掌握相关技术。</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10、中标人需向用户提供中英文操作手册、维护手册、维修手册、软件备份、故障代码表、备件清单、零部件、维修密码等维护维修必需的材料信息。</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11、应保证95%</w:t>
      </w:r>
      <w:r>
        <w:rPr>
          <w:rFonts w:hint="eastAsia" w:ascii="宋体" w:hAnsi="宋体" w:cs="宋体"/>
          <w:szCs w:val="21"/>
          <w:lang w:val="en-US" w:eastAsia="zh-CN"/>
        </w:rPr>
        <w:t>以上</w:t>
      </w:r>
      <w:r>
        <w:rPr>
          <w:rFonts w:hint="eastAsia" w:ascii="宋体" w:hAnsi="宋体" w:cs="宋体"/>
          <w:szCs w:val="21"/>
        </w:rPr>
        <w:t>开机率。</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12、卖方在国内应具有配件保税库，以保证零配件的供应。（如所投产品为进口产品）</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13、卖方在省内应有经过生产厂商专门培训的专业工程师组成的专业维修站，提供安装及维修服务。</w:t>
      </w:r>
    </w:p>
    <w:p>
      <w:pPr>
        <w:shd w:val="clear" w:color="auto" w:fill="FFFFFF"/>
        <w:spacing w:line="360" w:lineRule="auto"/>
        <w:ind w:firstLine="420" w:firstLineChars="200"/>
        <w:rPr>
          <w:rFonts w:hint="eastAsia" w:ascii="宋体" w:hAnsi="宋体" w:cs="宋体"/>
          <w:szCs w:val="21"/>
        </w:rPr>
      </w:pPr>
      <w:r>
        <w:rPr>
          <w:rFonts w:hint="eastAsia" w:ascii="宋体" w:hAnsi="宋体" w:cs="宋体"/>
          <w:szCs w:val="21"/>
        </w:rPr>
        <w:t>14、卖方提供的设备不侵犯任何第三方的专利、商标或版权。</w:t>
      </w:r>
    </w:p>
    <w:p>
      <w:pPr>
        <w:shd w:val="clear" w:color="auto" w:fill="FFFFFF"/>
        <w:adjustRightInd w:val="0"/>
        <w:snapToGrid w:val="0"/>
        <w:spacing w:beforeLines="50" w:line="360" w:lineRule="auto"/>
        <w:rPr>
          <w:rFonts w:hint="eastAsia" w:ascii="宋体" w:hAnsi="宋体" w:cs="宋体"/>
          <w:b/>
          <w:bCs/>
          <w:szCs w:val="21"/>
        </w:rPr>
      </w:pPr>
      <w:r>
        <w:rPr>
          <w:rFonts w:hint="eastAsia" w:ascii="宋体" w:hAnsi="宋体" w:cs="宋体"/>
          <w:b/>
          <w:bCs/>
          <w:szCs w:val="21"/>
        </w:rPr>
        <w:t>三、技术指标和参数</w:t>
      </w:r>
    </w:p>
    <w:tbl>
      <w:tblPr>
        <w:tblStyle w:val="25"/>
        <w:tblpPr w:leftFromText="180" w:rightFromText="180" w:vertAnchor="text" w:tblpXSpec="center" w:tblpY="1"/>
        <w:tblOverlap w:val="never"/>
        <w:tblW w:w="4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pct"/>
            <w:noWrap w:val="0"/>
            <w:vAlign w:val="center"/>
          </w:tcPr>
          <w:p>
            <w:pPr>
              <w:snapToGrid w:val="0"/>
              <w:jc w:val="left"/>
              <w:rPr>
                <w:rFonts w:hint="eastAsia" w:ascii="宋体" w:hAnsi="宋体" w:cs="宋体"/>
                <w:b/>
                <w:kern w:val="0"/>
                <w:sz w:val="21"/>
                <w:szCs w:val="21"/>
              </w:rPr>
            </w:pPr>
            <w:r>
              <w:rPr>
                <w:rFonts w:hint="eastAsia" w:ascii="宋体" w:hAnsi="宋体" w:cs="宋体"/>
                <w:b/>
                <w:kern w:val="0"/>
                <w:sz w:val="21"/>
                <w:szCs w:val="21"/>
              </w:rPr>
              <w:t>设备名称</w:t>
            </w:r>
          </w:p>
        </w:tc>
        <w:tc>
          <w:tcPr>
            <w:tcW w:w="4294" w:type="pct"/>
            <w:noWrap w:val="0"/>
            <w:vAlign w:val="center"/>
          </w:tcPr>
          <w:p>
            <w:pPr>
              <w:snapToGrid w:val="0"/>
              <w:jc w:val="left"/>
              <w:rPr>
                <w:rFonts w:hint="eastAsia" w:ascii="宋体" w:hAnsi="宋体" w:cs="宋体"/>
                <w:b/>
                <w:kern w:val="0"/>
                <w:sz w:val="21"/>
                <w:szCs w:val="21"/>
              </w:rPr>
            </w:pPr>
            <w:r>
              <w:rPr>
                <w:rFonts w:hint="eastAsia" w:ascii="宋体" w:hAnsi="宋体" w:cs="宋体"/>
                <w:b/>
                <w:kern w:val="0"/>
                <w:sz w:val="21"/>
                <w:szCs w:val="21"/>
              </w:rPr>
              <w:t>技术</w:t>
            </w:r>
            <w:r>
              <w:rPr>
                <w:rFonts w:ascii="宋体" w:hAnsi="宋体" w:cs="宋体"/>
                <w:b/>
                <w:kern w:val="0"/>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05" w:type="pct"/>
            <w:noWrap w:val="0"/>
            <w:vAlign w:val="center"/>
          </w:tcPr>
          <w:p>
            <w:pPr>
              <w:spacing w:line="360" w:lineRule="auto"/>
              <w:jc w:val="left"/>
              <w:rPr>
                <w:rFonts w:ascii="宋体" w:hAnsi="宋体" w:cs="宋体"/>
                <w:kern w:val="0"/>
                <w:sz w:val="21"/>
                <w:szCs w:val="21"/>
              </w:rPr>
            </w:pPr>
            <w:r>
              <w:rPr>
                <w:rFonts w:hint="eastAsia" w:ascii="宋体" w:hAnsi="宋体" w:cs="宋体"/>
                <w:color w:val="000000"/>
                <w:kern w:val="0"/>
                <w:sz w:val="21"/>
                <w:szCs w:val="21"/>
              </w:rPr>
              <w:t>医用负压吸引器</w:t>
            </w:r>
          </w:p>
        </w:tc>
        <w:tc>
          <w:tcPr>
            <w:tcW w:w="4294" w:type="pct"/>
            <w:noWrap w:val="0"/>
            <w:vAlign w:val="center"/>
          </w:tcPr>
          <w:p>
            <w:pPr>
              <w:numPr>
                <w:ilvl w:val="0"/>
                <w:numId w:val="2"/>
              </w:numPr>
              <w:rPr>
                <w:rFonts w:ascii="宋体" w:hAnsi="宋体"/>
                <w:color w:val="07050A"/>
                <w:sz w:val="21"/>
                <w:szCs w:val="21"/>
              </w:rPr>
            </w:pPr>
            <w:r>
              <w:rPr>
                <w:rFonts w:hint="eastAsia" w:ascii="宋体" w:hAnsi="宋体" w:cs="宋体"/>
                <w:color w:val="07050A"/>
                <w:sz w:val="21"/>
                <w:szCs w:val="21"/>
              </w:rPr>
              <w:t>基本参数</w:t>
            </w:r>
          </w:p>
          <w:p>
            <w:pPr>
              <w:numPr>
                <w:ilvl w:val="0"/>
                <w:numId w:val="3"/>
              </w:numPr>
              <w:rPr>
                <w:rFonts w:ascii="宋体" w:hAnsi="宋体"/>
                <w:color w:val="54505D"/>
                <w:w w:val="104"/>
                <w:sz w:val="21"/>
                <w:szCs w:val="21"/>
              </w:rPr>
            </w:pPr>
            <w:r>
              <w:rPr>
                <w:rFonts w:ascii="宋体" w:hAnsi="宋体"/>
                <w:color w:val="54505D"/>
                <w:w w:val="104"/>
                <w:sz w:val="21"/>
                <w:szCs w:val="21"/>
              </w:rPr>
              <w:t>设备为便携式</w:t>
            </w:r>
          </w:p>
          <w:p>
            <w:pPr>
              <w:numPr>
                <w:ilvl w:val="0"/>
                <w:numId w:val="3"/>
              </w:numPr>
              <w:rPr>
                <w:rFonts w:ascii="宋体" w:hAnsi="宋体"/>
                <w:color w:val="54505D"/>
                <w:w w:val="104"/>
                <w:sz w:val="21"/>
                <w:szCs w:val="21"/>
              </w:rPr>
            </w:pPr>
            <w:r>
              <w:rPr>
                <w:rFonts w:hint="eastAsia" w:ascii="宋体" w:hAnsi="宋体" w:cs="宋体"/>
                <w:bCs/>
                <w:color w:val="413D49"/>
                <w:w w:val="104"/>
                <w:sz w:val="21"/>
                <w:szCs w:val="21"/>
              </w:rPr>
              <w:t>▲</w:t>
            </w:r>
            <w:r>
              <w:rPr>
                <w:rFonts w:hint="eastAsia" w:ascii="宋体" w:hAnsi="宋体" w:cs="宋体"/>
                <w:color w:val="54505D"/>
                <w:w w:val="104"/>
                <w:sz w:val="21"/>
                <w:szCs w:val="21"/>
              </w:rPr>
              <w:t>重量：≤</w:t>
            </w:r>
            <w:r>
              <w:rPr>
                <w:rFonts w:ascii="宋体" w:hAnsi="宋体" w:cs="宋体"/>
                <w:color w:val="54505D"/>
                <w:w w:val="104"/>
                <w:sz w:val="21"/>
                <w:szCs w:val="21"/>
              </w:rPr>
              <w:t>1.5kg</w:t>
            </w:r>
          </w:p>
          <w:p>
            <w:pPr>
              <w:numPr>
                <w:ilvl w:val="0"/>
                <w:numId w:val="3"/>
              </w:numPr>
              <w:rPr>
                <w:rFonts w:ascii="宋体" w:hAnsi="宋体"/>
                <w:color w:val="54505D"/>
                <w:w w:val="104"/>
                <w:sz w:val="21"/>
                <w:szCs w:val="21"/>
              </w:rPr>
            </w:pPr>
            <w:r>
              <w:rPr>
                <w:rFonts w:hint="eastAsia" w:ascii="宋体" w:hAnsi="宋体" w:cs="宋体"/>
                <w:color w:val="413D49"/>
                <w:w w:val="110"/>
                <w:sz w:val="21"/>
                <w:szCs w:val="21"/>
              </w:rPr>
              <w:t>负压吸引泵重量：</w:t>
            </w:r>
            <w:r>
              <w:rPr>
                <w:rFonts w:hint="eastAsia" w:ascii="宋体" w:hAnsi="宋体" w:cs="宋体"/>
                <w:color w:val="54505D"/>
                <w:w w:val="104"/>
                <w:sz w:val="21"/>
                <w:szCs w:val="21"/>
              </w:rPr>
              <w:t>≤</w:t>
            </w:r>
            <w:r>
              <w:rPr>
                <w:rFonts w:hint="eastAsia" w:ascii="宋体" w:hAnsi="宋体" w:cs="宋体"/>
                <w:color w:val="2A2631"/>
                <w:sz w:val="21"/>
                <w:szCs w:val="21"/>
              </w:rPr>
              <w:t xml:space="preserve">700g </w:t>
            </w:r>
          </w:p>
          <w:p>
            <w:pPr>
              <w:numPr>
                <w:ilvl w:val="0"/>
                <w:numId w:val="3"/>
              </w:numPr>
              <w:rPr>
                <w:rFonts w:ascii="宋体" w:hAnsi="宋体"/>
                <w:color w:val="54505D"/>
                <w:w w:val="104"/>
                <w:sz w:val="21"/>
                <w:szCs w:val="21"/>
              </w:rPr>
            </w:pPr>
            <w:r>
              <w:rPr>
                <w:rFonts w:hint="eastAsia" w:ascii="宋体" w:hAnsi="宋体" w:cs="宋体"/>
                <w:color w:val="413D49"/>
                <w:w w:val="110"/>
                <w:sz w:val="21"/>
                <w:szCs w:val="21"/>
              </w:rPr>
              <w:t>防护等级：</w:t>
            </w:r>
            <w:r>
              <w:rPr>
                <w:rFonts w:hint="eastAsia" w:ascii="宋体" w:hAnsi="宋体" w:cs="宋体"/>
                <w:color w:val="13111C"/>
                <w:w w:val="104"/>
                <w:sz w:val="21"/>
                <w:szCs w:val="21"/>
              </w:rPr>
              <w:t>II类B级</w:t>
            </w:r>
          </w:p>
          <w:p>
            <w:pPr>
              <w:numPr>
                <w:ilvl w:val="0"/>
                <w:numId w:val="3"/>
              </w:numPr>
              <w:rPr>
                <w:rFonts w:ascii="宋体" w:hAnsi="宋体"/>
                <w:color w:val="54505D"/>
                <w:w w:val="104"/>
                <w:sz w:val="21"/>
                <w:szCs w:val="21"/>
              </w:rPr>
            </w:pPr>
            <w:r>
              <w:rPr>
                <w:rFonts w:hint="eastAsia" w:ascii="宋体" w:hAnsi="宋体" w:cs="宋体"/>
                <w:color w:val="54505D"/>
                <w:w w:val="104"/>
                <w:sz w:val="21"/>
                <w:szCs w:val="21"/>
              </w:rPr>
              <w:t>调试档位:</w:t>
            </w:r>
            <w:r>
              <w:rPr>
                <w:rFonts w:ascii="宋体" w:hAnsi="宋体" w:cs="宋体"/>
                <w:color w:val="54505D"/>
                <w:w w:val="104"/>
                <w:sz w:val="21"/>
                <w:szCs w:val="21"/>
              </w:rPr>
              <w:t>按钮式</w:t>
            </w:r>
            <w:r>
              <w:rPr>
                <w:rFonts w:hint="eastAsia" w:ascii="宋体" w:hAnsi="宋体" w:cs="宋体"/>
                <w:color w:val="54505D"/>
                <w:w w:val="104"/>
                <w:sz w:val="21"/>
                <w:szCs w:val="21"/>
              </w:rPr>
              <w:t>调节,以1minHg递进,调节范围40mmHg</w:t>
            </w:r>
            <w:r>
              <w:rPr>
                <w:rFonts w:hint="eastAsia" w:ascii="宋体" w:hAnsi="宋体" w:cs="宋体"/>
                <w:color w:val="54505D"/>
                <w:sz w:val="21"/>
                <w:szCs w:val="21"/>
              </w:rPr>
              <w:t>~450mmHg</w:t>
            </w:r>
          </w:p>
          <w:p>
            <w:pPr>
              <w:numPr>
                <w:ilvl w:val="0"/>
                <w:numId w:val="3"/>
              </w:numPr>
              <w:rPr>
                <w:rFonts w:ascii="宋体" w:hAnsi="宋体"/>
                <w:color w:val="54505D"/>
                <w:w w:val="104"/>
                <w:sz w:val="21"/>
                <w:szCs w:val="21"/>
              </w:rPr>
            </w:pPr>
            <w:bookmarkStart w:id="1" w:name="_Toc5646"/>
            <w:r>
              <w:rPr>
                <w:rFonts w:hint="eastAsia" w:ascii="宋体" w:hAnsi="宋体" w:cs="宋体"/>
                <w:color w:val="2A2631"/>
                <w:sz w:val="21"/>
                <w:szCs w:val="21"/>
              </w:rPr>
              <w:t>噪音：≤55dB(A)</w:t>
            </w:r>
            <w:bookmarkEnd w:id="1"/>
          </w:p>
          <w:p>
            <w:pPr>
              <w:numPr>
                <w:ilvl w:val="0"/>
                <w:numId w:val="2"/>
              </w:numPr>
              <w:rPr>
                <w:rFonts w:ascii="宋体" w:hAnsi="宋体"/>
                <w:color w:val="13111C"/>
                <w:w w:val="104"/>
                <w:sz w:val="21"/>
                <w:szCs w:val="21"/>
              </w:rPr>
            </w:pPr>
            <w:r>
              <w:rPr>
                <w:rFonts w:hint="eastAsia" w:ascii="宋体" w:hAnsi="宋体" w:cs="宋体"/>
                <w:color w:val="13111C"/>
                <w:w w:val="104"/>
                <w:sz w:val="21"/>
                <w:szCs w:val="21"/>
              </w:rPr>
              <w:t>电气参数</w:t>
            </w:r>
          </w:p>
          <w:p>
            <w:pPr>
              <w:numPr>
                <w:ilvl w:val="0"/>
                <w:numId w:val="4"/>
              </w:numPr>
              <w:rPr>
                <w:rFonts w:ascii="宋体" w:hAnsi="宋体"/>
                <w:color w:val="13111C"/>
                <w:w w:val="104"/>
                <w:sz w:val="21"/>
                <w:szCs w:val="21"/>
              </w:rPr>
            </w:pPr>
            <w:r>
              <w:rPr>
                <w:rFonts w:hint="eastAsia" w:ascii="宋体" w:hAnsi="宋体" w:cs="宋体"/>
                <w:color w:val="13111C"/>
                <w:w w:val="104"/>
                <w:sz w:val="21"/>
                <w:szCs w:val="21"/>
              </w:rPr>
              <w:t>内置锂电池，电量充满下理论可以连续工作≥12小时</w:t>
            </w:r>
          </w:p>
          <w:p>
            <w:pPr>
              <w:numPr>
                <w:ilvl w:val="0"/>
                <w:numId w:val="4"/>
              </w:numPr>
              <w:rPr>
                <w:rFonts w:ascii="宋体" w:hAnsi="宋体"/>
                <w:color w:val="2A2631"/>
                <w:w w:val="110"/>
                <w:sz w:val="21"/>
                <w:szCs w:val="21"/>
              </w:rPr>
            </w:pPr>
            <w:r>
              <w:rPr>
                <w:rFonts w:hint="eastAsia" w:ascii="宋体" w:hAnsi="宋体" w:cs="宋体"/>
                <w:color w:val="13111C"/>
                <w:w w:val="104"/>
                <w:sz w:val="21"/>
                <w:szCs w:val="21"/>
              </w:rPr>
              <w:t>电源电压：AC220V</w:t>
            </w:r>
          </w:p>
          <w:p>
            <w:pPr>
              <w:numPr>
                <w:ilvl w:val="0"/>
                <w:numId w:val="4"/>
              </w:numPr>
              <w:rPr>
                <w:rFonts w:ascii="宋体" w:hAnsi="宋体"/>
                <w:color w:val="2A2631"/>
                <w:w w:val="110"/>
                <w:sz w:val="21"/>
                <w:szCs w:val="21"/>
              </w:rPr>
            </w:pPr>
            <w:r>
              <w:rPr>
                <w:rFonts w:hint="eastAsia" w:ascii="宋体" w:hAnsi="宋体" w:cs="宋体"/>
                <w:color w:val="413D49"/>
                <w:w w:val="110"/>
                <w:sz w:val="21"/>
                <w:szCs w:val="21"/>
              </w:rPr>
              <w:t>工作频率：</w:t>
            </w:r>
            <w:r>
              <w:rPr>
                <w:rFonts w:hint="eastAsia" w:ascii="宋体" w:hAnsi="宋体" w:cs="宋体"/>
                <w:color w:val="2A2631"/>
                <w:sz w:val="21"/>
                <w:szCs w:val="21"/>
              </w:rPr>
              <w:t>50/60Hz</w:t>
            </w:r>
          </w:p>
          <w:p>
            <w:pPr>
              <w:numPr>
                <w:ilvl w:val="0"/>
                <w:numId w:val="4"/>
              </w:numPr>
              <w:rPr>
                <w:rFonts w:ascii="宋体" w:hAnsi="宋体"/>
                <w:color w:val="2A2631"/>
                <w:w w:val="110"/>
                <w:sz w:val="21"/>
                <w:szCs w:val="21"/>
              </w:rPr>
            </w:pPr>
            <w:r>
              <w:rPr>
                <w:rFonts w:hint="eastAsia" w:ascii="宋体" w:hAnsi="宋体" w:cs="宋体"/>
                <w:color w:val="2A2631"/>
                <w:w w:val="104"/>
                <w:sz w:val="21"/>
                <w:szCs w:val="21"/>
              </w:rPr>
              <w:t>输入功</w:t>
            </w:r>
            <w:r>
              <w:rPr>
                <w:rFonts w:hint="eastAsia" w:ascii="宋体" w:hAnsi="宋体" w:cs="宋体"/>
                <w:color w:val="54505D"/>
                <w:w w:val="104"/>
                <w:sz w:val="21"/>
                <w:szCs w:val="21"/>
              </w:rPr>
              <w:t>率：≤50VA</w:t>
            </w:r>
          </w:p>
          <w:p>
            <w:pPr>
              <w:numPr>
                <w:ilvl w:val="0"/>
                <w:numId w:val="2"/>
              </w:numPr>
              <w:rPr>
                <w:rFonts w:ascii="宋体" w:hAnsi="宋体"/>
                <w:color w:val="2A2631"/>
                <w:w w:val="110"/>
                <w:sz w:val="21"/>
                <w:szCs w:val="21"/>
              </w:rPr>
            </w:pPr>
            <w:r>
              <w:rPr>
                <w:rFonts w:hint="eastAsia" w:ascii="宋体" w:hAnsi="宋体" w:cs="宋体"/>
                <w:color w:val="2A2631"/>
                <w:w w:val="110"/>
                <w:sz w:val="21"/>
                <w:szCs w:val="21"/>
              </w:rPr>
              <w:t>性能参数</w:t>
            </w:r>
          </w:p>
          <w:p>
            <w:pPr>
              <w:numPr>
                <w:ilvl w:val="0"/>
                <w:numId w:val="5"/>
              </w:numPr>
              <w:rPr>
                <w:rFonts w:ascii="宋体" w:hAnsi="宋体"/>
                <w:color w:val="413D49"/>
                <w:w w:val="110"/>
                <w:sz w:val="21"/>
                <w:szCs w:val="21"/>
              </w:rPr>
            </w:pPr>
            <w:r>
              <w:rPr>
                <w:rFonts w:hint="eastAsia" w:ascii="宋体" w:hAnsi="宋体" w:cs="宋体"/>
                <w:color w:val="413D49"/>
                <w:w w:val="110"/>
                <w:sz w:val="21"/>
                <w:szCs w:val="21"/>
              </w:rPr>
              <w:t>极限负压值：</w:t>
            </w:r>
            <w:r>
              <w:rPr>
                <w:rFonts w:hint="eastAsia" w:ascii="宋体" w:hAnsi="宋体" w:cs="宋体"/>
                <w:color w:val="2A2631"/>
                <w:w w:val="104"/>
                <w:sz w:val="21"/>
                <w:szCs w:val="21"/>
              </w:rPr>
              <w:t>375mm Hg</w:t>
            </w:r>
            <w:r>
              <w:rPr>
                <w:rFonts w:hint="eastAsia" w:ascii="宋体" w:hAnsi="宋体" w:cs="宋体"/>
                <w:color w:val="54505D"/>
                <w:w w:val="104"/>
                <w:sz w:val="21"/>
                <w:szCs w:val="21"/>
              </w:rPr>
              <w:t xml:space="preserve">~ </w:t>
            </w:r>
            <w:r>
              <w:rPr>
                <w:rFonts w:hint="eastAsia" w:ascii="宋体" w:hAnsi="宋体" w:cs="宋体"/>
                <w:color w:val="2A2631"/>
                <w:w w:val="104"/>
                <w:sz w:val="21"/>
                <w:szCs w:val="21"/>
              </w:rPr>
              <w:t xml:space="preserve">450mm Hg </w:t>
            </w:r>
            <w:r>
              <w:rPr>
                <w:rFonts w:hint="eastAsia" w:ascii="宋体" w:hAnsi="宋体" w:cs="宋体"/>
                <w:color w:val="54505D"/>
                <w:w w:val="104"/>
                <w:sz w:val="21"/>
                <w:szCs w:val="21"/>
              </w:rPr>
              <w:t xml:space="preserve">( </w:t>
            </w:r>
            <w:r>
              <w:rPr>
                <w:rFonts w:hint="eastAsia" w:ascii="宋体" w:hAnsi="宋体" w:cs="宋体"/>
                <w:color w:val="2A2631"/>
                <w:w w:val="104"/>
                <w:sz w:val="21"/>
                <w:szCs w:val="21"/>
              </w:rPr>
              <w:t>50kPa</w:t>
            </w:r>
            <w:r>
              <w:rPr>
                <w:rFonts w:hint="eastAsia" w:ascii="宋体" w:hAnsi="宋体" w:cs="宋体"/>
                <w:color w:val="6E6772"/>
                <w:w w:val="104"/>
                <w:sz w:val="21"/>
                <w:szCs w:val="21"/>
              </w:rPr>
              <w:t xml:space="preserve">~ </w:t>
            </w:r>
            <w:r>
              <w:rPr>
                <w:rFonts w:hint="eastAsia" w:ascii="宋体" w:hAnsi="宋体" w:cs="宋体"/>
                <w:color w:val="2A2631"/>
                <w:w w:val="104"/>
                <w:sz w:val="21"/>
                <w:szCs w:val="21"/>
              </w:rPr>
              <w:t xml:space="preserve">60kPa </w:t>
            </w:r>
            <w:r>
              <w:rPr>
                <w:rFonts w:hint="eastAsia" w:ascii="宋体" w:hAnsi="宋体" w:cs="宋体"/>
                <w:color w:val="54505D"/>
                <w:w w:val="104"/>
                <w:sz w:val="21"/>
                <w:szCs w:val="21"/>
              </w:rPr>
              <w:t>)</w:t>
            </w:r>
          </w:p>
          <w:p>
            <w:pPr>
              <w:numPr>
                <w:ilvl w:val="0"/>
                <w:numId w:val="5"/>
              </w:numPr>
              <w:rPr>
                <w:rFonts w:ascii="宋体" w:hAnsi="宋体"/>
                <w:bCs/>
                <w:color w:val="413D49"/>
                <w:w w:val="110"/>
                <w:sz w:val="21"/>
                <w:szCs w:val="21"/>
              </w:rPr>
            </w:pPr>
            <w:r>
              <w:rPr>
                <w:rFonts w:hint="eastAsia" w:ascii="宋体" w:hAnsi="宋体" w:cs="宋体"/>
                <w:bCs/>
                <w:color w:val="413D49"/>
                <w:w w:val="104"/>
                <w:sz w:val="21"/>
                <w:szCs w:val="21"/>
              </w:rPr>
              <w:t>▲负压模式（4种治疗模式）：连续模式、间歇模式、</w:t>
            </w:r>
            <w:r>
              <w:rPr>
                <w:rFonts w:hint="eastAsia" w:ascii="宋体" w:hAnsi="宋体" w:cs="宋体"/>
                <w:bCs/>
                <w:color w:val="6E6772"/>
                <w:w w:val="104"/>
                <w:sz w:val="21"/>
                <w:szCs w:val="21"/>
              </w:rPr>
              <w:t>急</w:t>
            </w:r>
            <w:r>
              <w:rPr>
                <w:rFonts w:hint="eastAsia" w:ascii="宋体" w:hAnsi="宋体" w:cs="宋体"/>
                <w:bCs/>
                <w:color w:val="2A2631"/>
                <w:w w:val="104"/>
                <w:sz w:val="21"/>
                <w:szCs w:val="21"/>
              </w:rPr>
              <w:t>创</w:t>
            </w:r>
            <w:r>
              <w:rPr>
                <w:rFonts w:hint="eastAsia" w:ascii="宋体" w:hAnsi="宋体" w:cs="宋体"/>
                <w:bCs/>
                <w:color w:val="54505D"/>
                <w:w w:val="104"/>
                <w:sz w:val="21"/>
                <w:szCs w:val="21"/>
              </w:rPr>
              <w:t>模式、慢创模式</w:t>
            </w:r>
          </w:p>
          <w:p>
            <w:pPr>
              <w:numPr>
                <w:ilvl w:val="0"/>
                <w:numId w:val="5"/>
              </w:numPr>
              <w:rPr>
                <w:rFonts w:ascii="宋体" w:hAnsi="宋体"/>
                <w:color w:val="413D49"/>
                <w:w w:val="110"/>
                <w:sz w:val="21"/>
                <w:szCs w:val="21"/>
              </w:rPr>
            </w:pPr>
            <w:r>
              <w:rPr>
                <w:rFonts w:hint="eastAsia" w:ascii="宋体" w:hAnsi="宋体" w:cs="宋体"/>
                <w:color w:val="413D49"/>
                <w:w w:val="104"/>
                <w:sz w:val="21"/>
                <w:szCs w:val="21"/>
              </w:rPr>
              <w:t>间歇模式间隔时间：1</w:t>
            </w:r>
            <w:r>
              <w:rPr>
                <w:rFonts w:hint="eastAsia" w:ascii="宋体" w:hAnsi="宋体" w:cs="宋体"/>
                <w:color w:val="2A2631"/>
                <w:sz w:val="21"/>
                <w:szCs w:val="21"/>
              </w:rPr>
              <w:t xml:space="preserve"> min</w:t>
            </w:r>
            <w:r>
              <w:rPr>
                <w:rFonts w:hint="eastAsia" w:ascii="宋体" w:hAnsi="宋体" w:cs="宋体"/>
                <w:color w:val="54505D"/>
                <w:sz w:val="21"/>
                <w:szCs w:val="21"/>
              </w:rPr>
              <w:t>至 3</w:t>
            </w:r>
            <w:r>
              <w:rPr>
                <w:rFonts w:hint="eastAsia" w:ascii="宋体" w:hAnsi="宋体" w:cs="宋体"/>
                <w:color w:val="2A2631"/>
                <w:sz w:val="21"/>
                <w:szCs w:val="21"/>
              </w:rPr>
              <w:t xml:space="preserve">0min, </w:t>
            </w:r>
            <w:r>
              <w:rPr>
                <w:rFonts w:hint="eastAsia" w:ascii="宋体" w:hAnsi="宋体" w:cs="宋体"/>
                <w:color w:val="54505D"/>
                <w:sz w:val="21"/>
                <w:szCs w:val="21"/>
              </w:rPr>
              <w:t xml:space="preserve">增减量 </w:t>
            </w:r>
            <w:r>
              <w:rPr>
                <w:rFonts w:hint="eastAsia" w:ascii="宋体" w:hAnsi="宋体" w:cs="宋体"/>
                <w:color w:val="2A2631"/>
                <w:sz w:val="21"/>
                <w:szCs w:val="21"/>
              </w:rPr>
              <w:t xml:space="preserve">l min, </w:t>
            </w:r>
            <w:r>
              <w:rPr>
                <w:rFonts w:hint="eastAsia" w:ascii="宋体" w:hAnsi="宋体" w:cs="宋体"/>
                <w:color w:val="54505D"/>
                <w:sz w:val="21"/>
                <w:szCs w:val="21"/>
              </w:rPr>
              <w:t>共计 30 档</w:t>
            </w:r>
          </w:p>
          <w:p>
            <w:pPr>
              <w:numPr>
                <w:ilvl w:val="0"/>
                <w:numId w:val="5"/>
              </w:numPr>
              <w:rPr>
                <w:rFonts w:ascii="宋体" w:hAnsi="宋体"/>
                <w:color w:val="413D49"/>
                <w:w w:val="110"/>
                <w:sz w:val="21"/>
                <w:szCs w:val="21"/>
              </w:rPr>
            </w:pPr>
            <w:r>
              <w:rPr>
                <w:rFonts w:hint="eastAsia" w:ascii="宋体" w:hAnsi="宋体" w:cs="宋体"/>
                <w:color w:val="413D49"/>
                <w:w w:val="110"/>
                <w:sz w:val="21"/>
                <w:szCs w:val="21"/>
              </w:rPr>
              <w:t>负压控制精度：</w:t>
            </w:r>
            <w:r>
              <w:rPr>
                <w:rFonts w:hint="eastAsia" w:ascii="宋体" w:hAnsi="宋体" w:cs="宋体"/>
                <w:color w:val="54505D"/>
                <w:w w:val="95"/>
                <w:sz w:val="21"/>
                <w:szCs w:val="21"/>
              </w:rPr>
              <w:t>士</w:t>
            </w:r>
            <w:r>
              <w:rPr>
                <w:rFonts w:hint="eastAsia" w:ascii="宋体" w:hAnsi="宋体" w:cs="宋体"/>
                <w:color w:val="13111C"/>
                <w:w w:val="95"/>
                <w:sz w:val="21"/>
                <w:szCs w:val="21"/>
              </w:rPr>
              <w:t xml:space="preserve">10 </w:t>
            </w:r>
            <w:r>
              <w:rPr>
                <w:rFonts w:hint="eastAsia" w:ascii="宋体" w:hAnsi="宋体" w:cs="宋体"/>
                <w:color w:val="413D49"/>
                <w:w w:val="95"/>
                <w:sz w:val="21"/>
                <w:szCs w:val="21"/>
              </w:rPr>
              <w:t>%</w:t>
            </w:r>
          </w:p>
          <w:p>
            <w:pPr>
              <w:numPr>
                <w:ilvl w:val="0"/>
                <w:numId w:val="5"/>
              </w:numPr>
              <w:rPr>
                <w:rFonts w:ascii="宋体" w:hAnsi="宋体"/>
                <w:color w:val="413D49"/>
                <w:w w:val="110"/>
                <w:sz w:val="21"/>
                <w:szCs w:val="21"/>
              </w:rPr>
            </w:pPr>
            <w:r>
              <w:rPr>
                <w:rFonts w:hint="eastAsia" w:ascii="宋体" w:hAnsi="宋体" w:cs="宋体"/>
                <w:color w:val="54505D"/>
                <w:w w:val="104"/>
                <w:sz w:val="21"/>
                <w:szCs w:val="21"/>
              </w:rPr>
              <w:t>真空泵抽气流拯：</w:t>
            </w:r>
            <w:r>
              <w:rPr>
                <w:rFonts w:hint="eastAsia" w:ascii="宋体" w:hAnsi="宋体" w:cs="宋体"/>
                <w:color w:val="413D49"/>
                <w:w w:val="104"/>
                <w:sz w:val="21"/>
                <w:szCs w:val="21"/>
              </w:rPr>
              <w:t>正常条件下应≥2L/mm</w:t>
            </w:r>
          </w:p>
          <w:p>
            <w:pPr>
              <w:numPr>
                <w:ilvl w:val="0"/>
                <w:numId w:val="5"/>
              </w:numPr>
              <w:rPr>
                <w:rFonts w:ascii="宋体" w:hAnsi="宋体"/>
                <w:color w:val="413D49"/>
                <w:w w:val="104"/>
                <w:sz w:val="21"/>
                <w:szCs w:val="21"/>
              </w:rPr>
            </w:pPr>
            <w:bookmarkStart w:id="2" w:name="_Toc1990"/>
            <w:r>
              <w:rPr>
                <w:rFonts w:hint="eastAsia" w:ascii="宋体" w:hAnsi="宋体" w:cs="宋体"/>
                <w:color w:val="413D49"/>
                <w:w w:val="104"/>
                <w:sz w:val="21"/>
                <w:szCs w:val="21"/>
              </w:rPr>
              <w:t>瞬间抽气速率：≥4.2L/min</w:t>
            </w:r>
            <w:bookmarkEnd w:id="2"/>
          </w:p>
          <w:p>
            <w:pPr>
              <w:numPr>
                <w:ilvl w:val="0"/>
                <w:numId w:val="5"/>
              </w:numPr>
              <w:rPr>
                <w:rFonts w:ascii="宋体" w:hAnsi="宋体"/>
                <w:color w:val="413D49"/>
                <w:w w:val="110"/>
                <w:sz w:val="21"/>
                <w:szCs w:val="21"/>
              </w:rPr>
            </w:pPr>
            <w:bookmarkStart w:id="3" w:name="_Toc5741"/>
            <w:r>
              <w:rPr>
                <w:rFonts w:hint="eastAsia" w:ascii="宋体" w:hAnsi="宋体" w:cs="宋体"/>
                <w:color w:val="413D49"/>
                <w:w w:val="104"/>
                <w:sz w:val="21"/>
                <w:szCs w:val="21"/>
              </w:rPr>
              <w:t>储液瓶容量：≥</w:t>
            </w:r>
            <w:bookmarkEnd w:id="3"/>
            <w:r>
              <w:rPr>
                <w:rFonts w:hint="eastAsia" w:ascii="宋体" w:hAnsi="宋体" w:cs="宋体"/>
                <w:color w:val="413D49"/>
                <w:w w:val="104"/>
                <w:sz w:val="21"/>
                <w:szCs w:val="21"/>
              </w:rPr>
              <w:t>标称值</w:t>
            </w:r>
          </w:p>
          <w:p>
            <w:pPr>
              <w:rPr>
                <w:rFonts w:ascii="宋体" w:hAnsi="宋体"/>
                <w:color w:val="07050A"/>
                <w:sz w:val="21"/>
                <w:szCs w:val="21"/>
              </w:rPr>
            </w:pPr>
            <w:r>
              <w:rPr>
                <w:rFonts w:ascii="宋体" w:hAnsi="宋体"/>
                <w:color w:val="07050A"/>
                <w:sz w:val="21"/>
                <w:szCs w:val="21"/>
              </w:rPr>
              <w:t>四、设备保修期</w:t>
            </w:r>
          </w:p>
          <w:p>
            <w:pPr>
              <w:rPr>
                <w:rFonts w:hint="eastAsia" w:ascii="宋体" w:hAnsi="宋体"/>
                <w:color w:val="07050A"/>
                <w:sz w:val="21"/>
                <w:szCs w:val="21"/>
              </w:rPr>
            </w:pPr>
            <w:r>
              <w:rPr>
                <w:rFonts w:hint="eastAsia" w:ascii="宋体" w:hAnsi="宋体"/>
                <w:color w:val="07050A"/>
                <w:sz w:val="21"/>
                <w:szCs w:val="21"/>
              </w:rPr>
              <w:t>3年</w:t>
            </w:r>
          </w:p>
        </w:tc>
      </w:tr>
    </w:tbl>
    <w:p>
      <w:pPr>
        <w:shd w:val="clear" w:color="auto" w:fill="FFFFFF"/>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备注：</w:t>
      </w:r>
    </w:p>
    <w:p>
      <w:pPr>
        <w:shd w:val="clear" w:color="auto" w:fill="FFFFFF"/>
        <w:adjustRightInd w:val="0"/>
        <w:snapToGrid w:val="0"/>
        <w:spacing w:line="360" w:lineRule="auto"/>
        <w:ind w:firstLine="420" w:firstLineChars="200"/>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rPr>
        <w:t>供货商除按设备售后规定，负责培训设备操作人员，还</w:t>
      </w:r>
      <w:r>
        <w:rPr>
          <w:rFonts w:hint="eastAsia" w:ascii="宋体" w:hAnsi="宋体" w:cs="宋体"/>
          <w:szCs w:val="21"/>
          <w:lang w:val="en-US" w:eastAsia="zh-CN"/>
        </w:rPr>
        <w:t>应当</w:t>
      </w:r>
      <w:r>
        <w:rPr>
          <w:rFonts w:hint="eastAsia" w:ascii="宋体" w:hAnsi="宋体" w:cs="宋体"/>
          <w:szCs w:val="21"/>
        </w:rPr>
        <w:t>培训1-2名负责此设备维护、维修的工程师。</w:t>
      </w:r>
    </w:p>
    <w:p>
      <w:pPr>
        <w:shd w:val="clear" w:color="auto" w:fill="FFFFFF"/>
        <w:adjustRightInd w:val="0"/>
        <w:snapToGrid w:val="0"/>
        <w:spacing w:line="360" w:lineRule="auto"/>
        <w:ind w:firstLine="420" w:firstLineChars="200"/>
        <w:rPr>
          <w:rFonts w:hint="eastAsia"/>
        </w:rPr>
      </w:pPr>
      <w:r>
        <w:rPr>
          <w:rFonts w:hint="eastAsia" w:ascii="宋体" w:hAnsi="宋体" w:cs="宋体"/>
          <w:szCs w:val="21"/>
          <w:lang w:eastAsia="zh-CN"/>
        </w:rPr>
        <w:t>（</w:t>
      </w:r>
      <w:r>
        <w:rPr>
          <w:rFonts w:hint="eastAsia" w:ascii="宋体" w:hAnsi="宋体" w:cs="宋体"/>
          <w:szCs w:val="21"/>
          <w:lang w:val="en-US" w:eastAsia="zh-CN"/>
        </w:rPr>
        <w:t>2</w:t>
      </w:r>
      <w:r>
        <w:rPr>
          <w:rFonts w:hint="eastAsia" w:ascii="宋体" w:hAnsi="宋体" w:cs="宋体"/>
          <w:szCs w:val="21"/>
          <w:lang w:eastAsia="zh-CN"/>
        </w:rPr>
        <w:t>）</w:t>
      </w:r>
      <w:r>
        <w:rPr>
          <w:rFonts w:hint="eastAsia" w:ascii="宋体" w:hAnsi="宋体" w:cs="宋体"/>
          <w:szCs w:val="21"/>
        </w:rPr>
        <w:t>如该设备需要联接相关信息系统，供货方</w:t>
      </w:r>
      <w:r>
        <w:rPr>
          <w:rFonts w:hint="eastAsia" w:ascii="宋体" w:hAnsi="宋体" w:cs="宋体"/>
          <w:szCs w:val="21"/>
          <w:lang w:val="en-US" w:eastAsia="zh-CN"/>
        </w:rPr>
        <w:t>应当</w:t>
      </w:r>
      <w:r>
        <w:rPr>
          <w:rFonts w:hint="eastAsia" w:ascii="宋体" w:hAnsi="宋体" w:cs="宋体"/>
          <w:szCs w:val="21"/>
        </w:rPr>
        <w:t>协调设备厂家配合信息系统提供方，联接调试好信息系统，并负责支付相关费用。</w:t>
      </w:r>
    </w:p>
    <w:p>
      <w:pPr>
        <w:shd w:val="clear" w:color="auto" w:fill="FFFFFF"/>
        <w:adjustRightInd w:val="0"/>
        <w:snapToGrid w:val="0"/>
        <w:spacing w:beforeLines="50" w:line="360" w:lineRule="auto"/>
        <w:rPr>
          <w:rFonts w:hint="eastAsia" w:ascii="宋体" w:hAnsi="宋体" w:cs="宋体"/>
          <w:b/>
          <w:bCs/>
          <w:szCs w:val="21"/>
        </w:rPr>
      </w:pPr>
      <w:r>
        <w:rPr>
          <w:rFonts w:hint="eastAsia" w:ascii="宋体" w:hAnsi="宋体" w:cs="宋体"/>
          <w:b/>
          <w:bCs/>
          <w:szCs w:val="21"/>
        </w:rPr>
        <w:t>四、技术文件要求</w:t>
      </w:r>
    </w:p>
    <w:p>
      <w:pPr>
        <w:shd w:val="clear" w:color="auto" w:fill="FFFFFF"/>
        <w:adjustRightInd w:val="0"/>
        <w:snapToGrid w:val="0"/>
        <w:spacing w:beforeLines="50" w:line="360" w:lineRule="auto"/>
        <w:ind w:firstLine="420" w:firstLineChars="200"/>
        <w:rPr>
          <w:rFonts w:ascii="宋体" w:hAnsi="宋体" w:cs="宋体"/>
          <w:szCs w:val="21"/>
        </w:rPr>
      </w:pPr>
      <w:r>
        <w:rPr>
          <w:rFonts w:hint="eastAsia" w:ascii="宋体" w:hAnsi="宋体" w:cs="宋体"/>
          <w:szCs w:val="21"/>
        </w:rPr>
        <w:t>供货商应提供包括但不限于满足设备安装、使用和维护的技术文件，包括：须提供产品的中文使用说明书或中文的操作指导、产品出厂合格证、使用手册等相关技术资料，并确保所供产品的技术指标与说明书所列技术指标一致。</w:t>
      </w:r>
    </w:p>
    <w:p>
      <w:pPr>
        <w:shd w:val="clear" w:color="auto" w:fill="FFFFFF"/>
        <w:adjustRightInd w:val="0"/>
        <w:snapToGrid w:val="0"/>
        <w:spacing w:beforeLines="50" w:line="360" w:lineRule="auto"/>
        <w:ind w:left="603" w:hanging="600" w:hangingChars="286"/>
        <w:rPr>
          <w:rFonts w:ascii="宋体" w:hAnsi="宋体" w:cs="宋体"/>
          <w:b/>
          <w:bCs/>
          <w:szCs w:val="21"/>
        </w:rPr>
      </w:pPr>
      <w:r>
        <w:rPr>
          <w:rFonts w:hint="eastAsia" w:ascii="宋体" w:hAnsi="宋体" w:cs="宋体"/>
          <w:b/>
          <w:bCs/>
          <w:szCs w:val="21"/>
        </w:rPr>
        <w:t>五、包装和发运</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1、应按出厂标准及国家有关要求进行包装。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2、运输方式：航空、铁路公路、邮寄等运输费用由中标方负担。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3、运输风险负担：在运输过程中造成的产品灭失或损坏由中标方负担。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4、包装要求：设备的包装均应有良好的防湿、防锈、防潮、防腐及防碰撞的措施。凡由于包装不良造成的损失和由此产生的费用均由中标方承担。包装不回收。</w:t>
      </w:r>
    </w:p>
    <w:p>
      <w:pPr>
        <w:shd w:val="clear" w:color="auto" w:fill="FFFFFF"/>
        <w:adjustRightInd w:val="0"/>
        <w:snapToGrid w:val="0"/>
        <w:spacing w:beforeLines="50" w:line="360" w:lineRule="auto"/>
        <w:ind w:left="603" w:hanging="600" w:hangingChars="286"/>
        <w:rPr>
          <w:rFonts w:ascii="宋体" w:hAnsi="宋体" w:cs="宋体"/>
          <w:b/>
          <w:bCs/>
          <w:szCs w:val="21"/>
        </w:rPr>
      </w:pPr>
      <w:r>
        <w:rPr>
          <w:rFonts w:hint="eastAsia" w:ascii="宋体" w:hAnsi="宋体" w:cs="宋体"/>
          <w:b/>
          <w:bCs/>
          <w:szCs w:val="21"/>
        </w:rPr>
        <w:t>六、安装、调试与验收</w:t>
      </w:r>
    </w:p>
    <w:p>
      <w:pPr>
        <w:snapToGrid w:val="0"/>
        <w:spacing w:line="360" w:lineRule="auto"/>
        <w:ind w:firstLine="420" w:firstLineChars="200"/>
        <w:rPr>
          <w:rFonts w:ascii="宋体" w:hAnsi="宋体" w:cs="宋体"/>
        </w:rPr>
      </w:pPr>
      <w:r>
        <w:rPr>
          <w:rFonts w:hint="eastAsia" w:ascii="宋体" w:hAnsi="宋体"/>
        </w:rPr>
        <w:t>1、</w:t>
      </w:r>
      <w:r>
        <w:rPr>
          <w:rFonts w:hint="eastAsia" w:ascii="宋体" w:hAnsi="宋体" w:cs="宋体"/>
          <w:szCs w:val="21"/>
        </w:rPr>
        <w:t>供货商</w:t>
      </w:r>
      <w:r>
        <w:rPr>
          <w:rFonts w:hint="eastAsia" w:ascii="宋体" w:hAnsi="宋体" w:cs="宋体"/>
        </w:rPr>
        <w:t>负责合同项下的安装调试，一切费用由</w:t>
      </w:r>
      <w:r>
        <w:rPr>
          <w:rFonts w:hint="eastAsia" w:ascii="宋体" w:hAnsi="宋体" w:cs="宋体"/>
          <w:szCs w:val="21"/>
        </w:rPr>
        <w:t>供货商</w:t>
      </w:r>
      <w:r>
        <w:rPr>
          <w:rFonts w:hint="eastAsia" w:ascii="宋体" w:hAnsi="宋体" w:cs="宋体"/>
        </w:rPr>
        <w:t>负责。如果合同设备运输和安装调试过程中因事故造成货物短缺、损坏，</w:t>
      </w:r>
      <w:r>
        <w:rPr>
          <w:rFonts w:hint="eastAsia" w:ascii="宋体" w:hAnsi="宋体" w:cs="宋体"/>
          <w:szCs w:val="21"/>
        </w:rPr>
        <w:t>供货商</w:t>
      </w:r>
      <w:r>
        <w:rPr>
          <w:rFonts w:hint="eastAsia" w:ascii="宋体" w:hAnsi="宋体" w:cs="宋体"/>
        </w:rPr>
        <w:t>应及时安排换装，以保证合同设备安装调试的成功完成。换货的相关费用由</w:t>
      </w:r>
      <w:r>
        <w:rPr>
          <w:rFonts w:hint="eastAsia" w:ascii="宋体" w:hAnsi="宋体" w:cs="宋体"/>
          <w:szCs w:val="21"/>
        </w:rPr>
        <w:t>供货商</w:t>
      </w:r>
      <w:r>
        <w:rPr>
          <w:rFonts w:hint="eastAsia" w:ascii="宋体" w:hAnsi="宋体" w:cs="宋体"/>
        </w:rPr>
        <w:t>承担。</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rPr>
        <w:t>2、</w:t>
      </w:r>
      <w:r>
        <w:rPr>
          <w:rFonts w:hint="eastAsia" w:ascii="宋体" w:hAnsi="宋体" w:cs="宋体"/>
          <w:szCs w:val="21"/>
        </w:rPr>
        <w:t>供货商</w:t>
      </w:r>
      <w:r>
        <w:rPr>
          <w:rFonts w:hint="eastAsia" w:ascii="宋体" w:hAnsi="宋体" w:cs="宋体"/>
        </w:rPr>
        <w:t>安装时须对各安装场地内的其它设备、设施有良好保护措施。</w:t>
      </w:r>
      <w:r>
        <w:rPr>
          <w:rFonts w:hint="eastAsia" w:ascii="宋体" w:hAnsi="宋体" w:cs="宋体"/>
          <w:szCs w:val="21"/>
        </w:rPr>
        <w:t>仪器到货后，由供货商负责安装调试到最佳状态，并对照招标文件要求，逐一检验仪器各项技术性能是否达到招标文件要求，期间产生的费用由供货商负责。如仪器的各项指标均能达到中标方投标文件要求，视为验收合格；如有部分指标未能达到中标方投标文件要求，视为验收不合格。由供货商负责派人负责设备的现场安装和调试，按合同规定的时间交货、安装、调试、验收完毕。在设备的安装、调试、试运行期间，供货商安装调试人员一切费用自理。</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3、验收时间：在中标方安排生产厂商技术人员完成安装调试后1个月内完成验收工作。</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4、验收标准：按国家相关技术标准或企业标准验收，经检定或校准合格。</w:t>
      </w:r>
    </w:p>
    <w:p>
      <w:pPr>
        <w:shd w:val="clear" w:color="auto" w:fill="FFFFFF"/>
        <w:adjustRightInd w:val="0"/>
        <w:snapToGrid w:val="0"/>
        <w:spacing w:line="360" w:lineRule="auto"/>
        <w:ind w:firstLine="420" w:firstLineChars="200"/>
        <w:rPr>
          <w:rFonts w:ascii="宋体" w:hAnsi="宋体" w:cs="宋体"/>
          <w:szCs w:val="21"/>
        </w:rPr>
      </w:pPr>
      <w:r>
        <w:rPr>
          <w:rFonts w:hint="eastAsia" w:ascii="宋体" w:hAnsi="宋体" w:cs="宋体"/>
          <w:szCs w:val="21"/>
        </w:rPr>
        <w:t>5、验收方式：</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szCs w:val="21"/>
        </w:rPr>
        <w:t>5.1货物为原厂商未启封全新包装，具有出厂合格证，序列号、包装箱号与出厂批号一致，并可追索查阅。所有随设备的附件必须齐全。收货时中标人按照采购人的通知，共同开箱检验，要求对全部货物、品牌、产品、型号、规格、注册证名称、</w:t>
      </w:r>
      <w:r>
        <w:rPr>
          <w:rFonts w:hint="eastAsia" w:ascii="宋体" w:hAnsi="宋体" w:cs="宋体"/>
        </w:rPr>
        <w:t>注册证号、</w:t>
      </w:r>
      <w:r>
        <w:rPr>
          <w:rFonts w:hint="eastAsia" w:ascii="宋体" w:hAnsi="宋体" w:cs="宋体"/>
          <w:szCs w:val="21"/>
        </w:rPr>
        <w:t>数量、产地厂家、外型、外观、包装及资料、文件（如装箱单、保修单、随箱介质等）的验收。货物验收完毕，中标人向采购人递交货物验收清单，由双方代表签字生效。验收中如发现有质量不合格或型号规格、数量等与送货清单不符、提交的技术文件和资料不完整等情形，中标人应免费更换或补齐，并承担因此发生的违约责任。</w:t>
      </w:r>
      <w:r>
        <w:rPr>
          <w:rFonts w:hint="eastAsia" w:ascii="宋体" w:hAnsi="宋体" w:cs="宋体"/>
          <w:color w:val="000000"/>
          <w:szCs w:val="21"/>
        </w:rPr>
        <w:t>除采购人认可，否则不接受任何形式的降格处理。</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5.2中标人将货物的用户手册、保修手册、有关单证资料及备品备件、随机工具等交付给采购人，使用操作及安全须知等重要资料应附有中文说明。</w:t>
      </w:r>
    </w:p>
    <w:p>
      <w:pPr>
        <w:adjustRightInd w:val="0"/>
        <w:snapToGrid w:val="0"/>
        <w:spacing w:line="384" w:lineRule="auto"/>
        <w:ind w:left="420" w:leftChars="200"/>
        <w:rPr>
          <w:rFonts w:ascii="宋体" w:hAnsi="宋体" w:cs="宋体"/>
          <w:color w:val="000000"/>
          <w:szCs w:val="21"/>
        </w:rPr>
      </w:pPr>
      <w:r>
        <w:rPr>
          <w:rFonts w:hint="eastAsia" w:ascii="宋体" w:hAnsi="宋体" w:cs="宋体"/>
          <w:color w:val="000000"/>
          <w:szCs w:val="21"/>
        </w:rPr>
        <w:t>5.3货物验收所发生的检验费用由中标人负担。</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5.4</w:t>
      </w:r>
      <w:r>
        <w:rPr>
          <w:rFonts w:hint="eastAsia" w:ascii="宋体" w:hAnsi="宋体" w:cs="宋体"/>
        </w:rPr>
        <w:t>进口产品必须具备省级（或相当于省级）商检部门的检验证明。</w:t>
      </w:r>
    </w:p>
    <w:p>
      <w:pPr>
        <w:shd w:val="clear" w:color="auto" w:fill="FFFFFF"/>
        <w:adjustRightInd w:val="0"/>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5.5设备到货并经中标人技术人员安装后，采购人有权委托中国有资格的单位对上述设备进行校准或检验，设备校准或检验所需的费用由中标人负担。</w:t>
      </w:r>
    </w:p>
    <w:p>
      <w:pPr>
        <w:shd w:val="clear" w:color="auto" w:fill="FFFFFF"/>
        <w:adjustRightInd w:val="0"/>
        <w:snapToGrid w:val="0"/>
        <w:spacing w:line="360" w:lineRule="auto"/>
        <w:ind w:firstLine="420" w:firstLineChars="200"/>
        <w:rPr>
          <w:rFonts w:eastAsia="楷体_GB2312"/>
        </w:rPr>
      </w:pPr>
      <w:r>
        <w:rPr>
          <w:rFonts w:hint="eastAsia" w:ascii="宋体" w:hAnsi="宋体" w:cs="宋体"/>
          <w:color w:val="000000"/>
          <w:szCs w:val="21"/>
        </w:rPr>
        <w:t>5.6</w:t>
      </w:r>
      <w:r>
        <w:rPr>
          <w:rFonts w:hint="eastAsia" w:ascii="宋体" w:hAnsi="宋体" w:cs="宋体"/>
          <w:szCs w:val="21"/>
        </w:rPr>
        <w:t>供货商</w:t>
      </w:r>
      <w:r>
        <w:rPr>
          <w:rFonts w:hint="eastAsia" w:ascii="宋体" w:hAnsi="宋体" w:cs="宋体"/>
          <w:color w:val="000000"/>
          <w:szCs w:val="21"/>
        </w:rPr>
        <w:t>保证合同项下提供的设备不侵犯任何第三方的专利、商标或版权。否则，</w:t>
      </w:r>
      <w:r>
        <w:rPr>
          <w:rFonts w:hint="eastAsia" w:ascii="宋体" w:hAnsi="宋体" w:cs="宋体"/>
          <w:szCs w:val="21"/>
        </w:rPr>
        <w:t>供货商</w:t>
      </w:r>
      <w:r>
        <w:rPr>
          <w:rFonts w:hint="eastAsia" w:ascii="宋体" w:hAnsi="宋体" w:cs="宋体"/>
          <w:color w:val="000000"/>
          <w:szCs w:val="21"/>
        </w:rPr>
        <w:t>须承担对第三方的专利或版权的侵权责任并承担因此而发生的所有费用。</w:t>
      </w:r>
    </w:p>
    <w:p>
      <w:pPr>
        <w:pStyle w:val="51"/>
        <w:autoSpaceDE w:val="0"/>
        <w:autoSpaceDN w:val="0"/>
        <w:adjustRightInd w:val="0"/>
        <w:snapToGrid w:val="0"/>
        <w:spacing w:line="360" w:lineRule="auto"/>
        <w:rPr>
          <w:rFonts w:hint="eastAsia" w:ascii="宋体" w:hAnsi="宋体" w:cs="宋体"/>
          <w:b/>
          <w:bCs/>
          <w:szCs w:val="21"/>
          <w:lang w:val="zh-CN"/>
        </w:rPr>
      </w:pPr>
      <w:r>
        <w:rPr>
          <w:rFonts w:hint="eastAsia" w:ascii="宋体" w:hAnsi="宋体" w:cs="宋体"/>
          <w:b/>
          <w:bCs/>
          <w:szCs w:val="21"/>
          <w:lang w:val="zh-CN"/>
        </w:rPr>
        <w:t>七、付款方式</w:t>
      </w:r>
    </w:p>
    <w:p>
      <w:pPr>
        <w:adjustRightInd w:val="0"/>
        <w:snapToGrid w:val="0"/>
        <w:spacing w:line="360" w:lineRule="auto"/>
        <w:ind w:firstLine="420" w:firstLineChars="200"/>
        <w:rPr>
          <w:rFonts w:hint="eastAsia" w:ascii="宋体" w:hAnsi="宋体" w:cs="宋体"/>
          <w:color w:val="auto"/>
          <w:kern w:val="0"/>
          <w:sz w:val="21"/>
          <w:szCs w:val="21"/>
        </w:rPr>
      </w:pPr>
      <w:r>
        <w:rPr>
          <w:rFonts w:hint="eastAsia" w:ascii="宋体" w:hAnsi="宋体" w:eastAsia="宋体" w:cs="宋体"/>
          <w:szCs w:val="21"/>
          <w:lang w:val="zh-CN"/>
        </w:rPr>
        <w:t>合同设备到达甲方指定地点完成安装、调试、验收、培训并交付使用后，乙方凭：①合同、②正式发票、③验收调试报告（加盖采购人公章）、④中标通知书向甲方申请付款，甲方于6个月内向乙方支付每次订单全部货款。</w:t>
      </w:r>
    </w:p>
    <w:p>
      <w:pPr>
        <w:pStyle w:val="51"/>
        <w:autoSpaceDE w:val="0"/>
        <w:autoSpaceDN w:val="0"/>
        <w:adjustRightInd w:val="0"/>
        <w:snapToGrid w:val="0"/>
        <w:spacing w:line="360" w:lineRule="auto"/>
        <w:rPr>
          <w:rFonts w:ascii="宋体" w:hAnsi="宋体" w:cs="宋体"/>
          <w:szCs w:val="21"/>
          <w:lang w:val="zh-CN"/>
        </w:rPr>
      </w:pPr>
      <w:r>
        <w:rPr>
          <w:rFonts w:hint="eastAsia" w:ascii="宋体" w:hAnsi="宋体" w:cs="宋体"/>
          <w:b/>
          <w:bCs/>
          <w:szCs w:val="21"/>
        </w:rPr>
        <w:t>八</w:t>
      </w:r>
      <w:r>
        <w:rPr>
          <w:rFonts w:hint="eastAsia" w:ascii="宋体" w:hAnsi="宋体" w:cs="宋体"/>
          <w:b/>
          <w:bCs/>
          <w:szCs w:val="21"/>
          <w:lang w:val="zh-CN"/>
        </w:rPr>
        <w:t>、质量保证及售后要求</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rPr>
        <w:t>1、</w:t>
      </w:r>
      <w:r>
        <w:rPr>
          <w:rFonts w:hint="eastAsia" w:ascii="宋体" w:hAnsi="宋体" w:cs="宋体"/>
          <w:szCs w:val="21"/>
          <w:lang w:val="zh-CN"/>
        </w:rPr>
        <w:t>设备免</w:t>
      </w:r>
      <w:r>
        <w:rPr>
          <w:rFonts w:hint="eastAsia" w:ascii="宋体" w:hAnsi="宋体" w:eastAsia="宋体" w:cs="宋体"/>
          <w:szCs w:val="21"/>
          <w:lang w:val="zh-CN"/>
        </w:rPr>
        <w:t>费保修：保修期3年，维保期内，所有耗材免费提供，（必须</w:t>
      </w:r>
      <w:r>
        <w:rPr>
          <w:rFonts w:hint="eastAsia" w:ascii="宋体" w:hAnsi="宋体" w:cs="宋体"/>
          <w:kern w:val="2"/>
          <w:sz w:val="21"/>
          <w:szCs w:val="21"/>
          <w:lang w:val="zh-CN"/>
        </w:rPr>
        <w:t>以制造厂家承诺并盖章为准）</w:t>
      </w:r>
      <w:r>
        <w:rPr>
          <w:rFonts w:hint="eastAsia" w:ascii="宋体" w:hAnsi="宋体" w:cs="宋体"/>
          <w:kern w:val="2"/>
          <w:sz w:val="21"/>
          <w:szCs w:val="21"/>
          <w:lang w:val="zh-CN" w:eastAsia="zh-CN"/>
        </w:rPr>
        <w:t>，</w:t>
      </w:r>
      <w:r>
        <w:rPr>
          <w:rFonts w:hint="eastAsia" w:ascii="宋体" w:hAnsi="宋体" w:cs="宋体"/>
          <w:szCs w:val="21"/>
          <w:lang w:val="zh-CN"/>
        </w:rPr>
        <w:t>质保期自双方代表在货物验收报告上签字之日起计算。质保期内中标人负责提供设备的三包（包修、包换、包退）服务，须有可随时上门提供维护、保修、技术支持等服务。</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从验收合格之日起一个月内，采购人所购设备各部件发生非人为损坏，中标人应给予无条件更换。从验收合格之日起一年内，如同一设备一个月内</w:t>
      </w:r>
      <w:r>
        <w:rPr>
          <w:rFonts w:hint="eastAsia" w:ascii="宋体" w:hAnsi="宋体" w:cs="宋体"/>
          <w:szCs w:val="21"/>
          <w:lang w:val="en-US" w:eastAsia="zh-CN"/>
        </w:rPr>
        <w:t>累计</w:t>
      </w:r>
      <w:r>
        <w:rPr>
          <w:rFonts w:hint="eastAsia" w:ascii="宋体" w:hAnsi="宋体" w:cs="宋体"/>
          <w:szCs w:val="21"/>
          <w:lang w:val="zh-CN"/>
        </w:rPr>
        <w:t>2次出现同一问题，中标人必须无条件更换该设备。</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、质保期内货物各部件发生非人为故障的，中标人应免费上门更换同种品牌规格型号的新部件；货物发生人为故障的，中标人应上门更换同种品牌规格型号的新部件，只收零配件成本，不得加收其它任何费用。</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4、提供24小时专线技术咨询服务，若电话、微信咨询无法解决故障，则5个工作日内现场解决，重特大故障二周内现场解决。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w:t>
      </w:r>
      <w:r>
        <w:rPr>
          <w:rFonts w:hint="eastAsia" w:ascii="宋体" w:hAnsi="宋体" w:cs="宋体"/>
          <w:szCs w:val="21"/>
          <w:lang w:val="zh-CN"/>
        </w:rPr>
        <w:t>中标人</w:t>
      </w:r>
      <w:r>
        <w:rPr>
          <w:rFonts w:hint="eastAsia" w:ascii="宋体" w:hAnsi="宋体"/>
        </w:rPr>
        <w:t>负责所有因设备质量问题而产生的费用。设备使用期间中标人每季度至少回访采购人使用科室一次并进行维护登记。</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5、</w:t>
      </w:r>
      <w:r>
        <w:rPr>
          <w:rFonts w:hint="eastAsia" w:ascii="宋体" w:hAnsi="宋体" w:cs="宋体"/>
          <w:szCs w:val="21"/>
          <w:lang w:val="zh-CN"/>
        </w:rPr>
        <w:t>在质保期届满后，中标人应对设备实行终身维修，提供长期上门维修服务，服务费不高于同期市场价。采购人如需修理设备部件，中标人应在收到需修理部件后半个月内修复。并在修复期间，中标人应提供同型号或类似的设备给采购人使用，以避免采购人因设备部件损坏而不能正常运作。</w:t>
      </w:r>
    </w:p>
    <w:p>
      <w:pPr>
        <w:adjustRightInd w:val="0"/>
        <w:snapToGrid w:val="0"/>
        <w:spacing w:line="360" w:lineRule="auto"/>
        <w:ind w:firstLine="420" w:firstLineChars="200"/>
        <w:rPr>
          <w:rFonts w:ascii="宋体" w:hAnsi="宋体" w:cs="宋体"/>
          <w:szCs w:val="21"/>
          <w:lang w:val="zh-CN"/>
        </w:rPr>
      </w:pPr>
      <w:r>
        <w:rPr>
          <w:rFonts w:hint="eastAsia" w:ascii="宋体" w:hAnsi="宋体" w:cs="宋体"/>
          <w:szCs w:val="21"/>
        </w:rPr>
        <w:t>6、</w:t>
      </w:r>
      <w:r>
        <w:rPr>
          <w:rFonts w:hint="eastAsia" w:ascii="宋体" w:hAnsi="宋体" w:cs="宋体"/>
          <w:szCs w:val="21"/>
          <w:lang w:val="zh-CN"/>
        </w:rPr>
        <w:t>中标人</w:t>
      </w:r>
      <w:r>
        <w:rPr>
          <w:rFonts w:hint="eastAsia" w:ascii="宋体" w:hAnsi="宋体" w:cs="宋体"/>
        </w:rPr>
        <w:t>为采购人提供操作及维护培训，主要内容为设备的基本结构、性能、主要部件的构造及原理，日常使用操作、保养与管理，常见故障的排除，紧急情况的处理等，培训地点主要在设备安装现场或按双方协商安排。</w:t>
      </w:r>
    </w:p>
    <w:p>
      <w:pPr>
        <w:adjustRightInd w:val="0"/>
        <w:snapToGrid w:val="0"/>
        <w:spacing w:line="360" w:lineRule="auto"/>
        <w:ind w:firstLine="420" w:firstLineChars="200"/>
        <w:rPr>
          <w:rFonts w:hint="eastAsia" w:ascii="宋体" w:hAnsi="宋体" w:cs="宋体"/>
          <w:szCs w:val="21"/>
          <w:lang w:val="zh-CN"/>
        </w:rPr>
      </w:pPr>
      <w:r>
        <w:rPr>
          <w:rFonts w:hint="eastAsia" w:ascii="宋体" w:hAnsi="宋体" w:cs="宋体"/>
          <w:szCs w:val="21"/>
        </w:rPr>
        <w:t>7、</w:t>
      </w:r>
      <w:r>
        <w:rPr>
          <w:rFonts w:hint="eastAsia" w:ascii="宋体" w:hAnsi="宋体" w:cs="宋体"/>
          <w:szCs w:val="21"/>
          <w:lang w:val="zh-CN"/>
        </w:rPr>
        <w:t>如该设备需要联接相关信息系统，中标人必须协调设备厂家配合信息系统提供方，联接调试好信息系统，并负责支付相关费用。</w:t>
      </w:r>
    </w:p>
    <w:p>
      <w:pPr>
        <w:adjustRightInd w:val="0"/>
        <w:snapToGrid w:val="0"/>
        <w:spacing w:line="360" w:lineRule="auto"/>
        <w:ind w:firstLine="420" w:firstLineChars="200"/>
        <w:rPr>
          <w:rFonts w:hint="eastAsia" w:ascii="宋体" w:hAnsi="宋体" w:eastAsia="宋体" w:cs="宋体"/>
          <w:szCs w:val="21"/>
          <w:lang w:val="zh-CN" w:eastAsia="zh-CN"/>
        </w:rPr>
      </w:pPr>
      <w:r>
        <w:rPr>
          <w:rFonts w:hint="eastAsia" w:ascii="宋体" w:hAnsi="宋体" w:cs="宋体"/>
          <w:szCs w:val="21"/>
          <w:lang w:val="en-US" w:eastAsia="zh-CN"/>
        </w:rPr>
        <w:t>8</w:t>
      </w:r>
      <w:r>
        <w:rPr>
          <w:rFonts w:hint="eastAsia" w:ascii="宋体" w:hAnsi="宋体" w:cs="宋体"/>
          <w:b w:val="0"/>
          <w:bCs w:val="0"/>
          <w:szCs w:val="21"/>
          <w:lang w:val="en-US" w:eastAsia="zh-CN"/>
        </w:rPr>
        <w:t>、</w:t>
      </w:r>
      <w:r>
        <w:rPr>
          <w:rFonts w:hint="eastAsia"/>
          <w:b w:val="0"/>
          <w:bCs w:val="0"/>
          <w:color w:val="000000"/>
        </w:rPr>
        <w:t>终身免费升级存储空间</w:t>
      </w:r>
      <w:r>
        <w:rPr>
          <w:rFonts w:hint="eastAsia"/>
          <w:b w:val="0"/>
          <w:bCs w:val="0"/>
          <w:color w:val="000000"/>
          <w:lang w:eastAsia="zh-CN"/>
        </w:rPr>
        <w:t>，</w:t>
      </w:r>
      <w:r>
        <w:rPr>
          <w:rFonts w:hint="eastAsia"/>
          <w:b w:val="0"/>
          <w:bCs w:val="0"/>
          <w:color w:val="000000"/>
        </w:rPr>
        <w:t>接口费用为厂家免费提供</w:t>
      </w:r>
      <w:r>
        <w:rPr>
          <w:rFonts w:hint="eastAsia"/>
          <w:b w:val="0"/>
          <w:bCs w:val="0"/>
          <w:color w:val="000000"/>
          <w:lang w:eastAsia="zh-CN"/>
        </w:rPr>
        <w:t>。</w:t>
      </w:r>
    </w:p>
    <w:p>
      <w:pPr>
        <w:rPr>
          <w:rFonts w:ascii="宋体" w:hAnsi="宋体" w:cs="宋体"/>
          <w:szCs w:val="21"/>
          <w:lang w:val="zh-CN"/>
        </w:rPr>
      </w:pPr>
      <w:r>
        <w:rPr>
          <w:rFonts w:hint="eastAsia" w:ascii="宋体" w:hAnsi="宋体" w:cs="宋体"/>
          <w:szCs w:val="21"/>
          <w:lang w:val="zh-CN"/>
        </w:rPr>
        <w:br w:type="page"/>
      </w: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pStyle w:val="13"/>
        <w:rPr>
          <w:lang w:val="zh-CN"/>
        </w:rPr>
      </w:pPr>
    </w:p>
    <w:p>
      <w:pPr>
        <w:spacing w:line="360" w:lineRule="auto"/>
        <w:jc w:val="center"/>
        <w:rPr>
          <w:rFonts w:eastAsia="黑体"/>
          <w:b/>
          <w:sz w:val="44"/>
        </w:rPr>
      </w:pPr>
      <w:r>
        <w:rPr>
          <w:rFonts w:hint="eastAsia" w:eastAsia="黑体"/>
          <w:b/>
          <w:sz w:val="44"/>
        </w:rPr>
        <w:t>第三部分</w:t>
      </w:r>
    </w:p>
    <w:p>
      <w:pPr>
        <w:spacing w:line="360" w:lineRule="auto"/>
        <w:jc w:val="center"/>
        <w:rPr>
          <w:rFonts w:eastAsia="黑体"/>
          <w:b/>
          <w:sz w:val="44"/>
        </w:rPr>
      </w:pPr>
    </w:p>
    <w:p>
      <w:pPr>
        <w:spacing w:line="360" w:lineRule="auto"/>
        <w:jc w:val="center"/>
        <w:rPr>
          <w:b/>
          <w:sz w:val="44"/>
        </w:rPr>
      </w:pPr>
      <w:r>
        <w:rPr>
          <w:rFonts w:hint="eastAsia" w:eastAsia="黑体"/>
          <w:b/>
          <w:sz w:val="44"/>
        </w:rPr>
        <w:t>投 标 人 须 知</w:t>
      </w:r>
    </w:p>
    <w:p>
      <w:pPr>
        <w:spacing w:line="360" w:lineRule="auto"/>
        <w:jc w:val="center"/>
        <w:rPr>
          <w:b/>
          <w:sz w:val="32"/>
          <w:szCs w:val="32"/>
        </w:rPr>
      </w:pPr>
      <w:r>
        <w:rPr>
          <w:sz w:val="24"/>
        </w:rPr>
        <w:br w:type="page"/>
      </w:r>
    </w:p>
    <w:p>
      <w:pPr>
        <w:pStyle w:val="14"/>
        <w:adjustRightInd w:val="0"/>
        <w:snapToGrid w:val="0"/>
        <w:spacing w:line="360" w:lineRule="auto"/>
        <w:ind w:left="420" w:hanging="420"/>
        <w:rPr>
          <w:rFonts w:hint="default" w:ascii="Times New Roman" w:hAnsi="Times New Roman"/>
          <w:b/>
          <w:sz w:val="21"/>
          <w:szCs w:val="21"/>
        </w:rPr>
      </w:pPr>
      <w:bookmarkStart w:id="4" w:name="_Toc402856406"/>
      <w:bookmarkStart w:id="5" w:name="_Toc102300271"/>
      <w:bookmarkStart w:id="6" w:name="_Toc262242490"/>
      <w:bookmarkStart w:id="7" w:name="_Toc402856407"/>
      <w:r>
        <w:rPr>
          <w:rFonts w:ascii="Times New Roman" w:hAnsi="Times New Roman"/>
          <w:b/>
          <w:sz w:val="21"/>
          <w:szCs w:val="21"/>
        </w:rPr>
        <w:t>一、  说明</w:t>
      </w:r>
      <w:bookmarkEnd w:id="4"/>
    </w:p>
    <w:p>
      <w:pPr>
        <w:pStyle w:val="14"/>
        <w:adjustRightInd w:val="0"/>
        <w:snapToGrid w:val="0"/>
        <w:spacing w:line="360" w:lineRule="auto"/>
        <w:ind w:left="420" w:leftChars="200"/>
        <w:rPr>
          <w:rFonts w:hint="default" w:hAnsi="宋体"/>
          <w:sz w:val="21"/>
          <w:szCs w:val="21"/>
        </w:rPr>
      </w:pPr>
      <w:r>
        <w:rPr>
          <w:rFonts w:hAnsi="宋体"/>
          <w:sz w:val="21"/>
          <w:szCs w:val="21"/>
        </w:rPr>
        <w:t>1.资金来源</w:t>
      </w:r>
      <w:bookmarkEnd w:id="5"/>
      <w:bookmarkEnd w:id="6"/>
      <w:bookmarkEnd w:id="7"/>
      <w:bookmarkStart w:id="8" w:name="_Hlt98175198"/>
      <w:bookmarkEnd w:id="8"/>
    </w:p>
    <w:p>
      <w:pPr>
        <w:pStyle w:val="14"/>
        <w:adjustRightInd w:val="0"/>
        <w:snapToGrid w:val="0"/>
        <w:spacing w:line="360" w:lineRule="auto"/>
        <w:ind w:firstLine="420" w:firstLineChars="200"/>
        <w:rPr>
          <w:rFonts w:hint="default" w:hAnsi="宋体"/>
          <w:sz w:val="21"/>
          <w:szCs w:val="21"/>
        </w:rPr>
      </w:pPr>
      <w:r>
        <w:rPr>
          <w:rFonts w:hint="eastAsia" w:hAnsi="宋体"/>
          <w:sz w:val="21"/>
          <w:szCs w:val="21"/>
          <w:lang w:val="en-US" w:eastAsia="zh-CN"/>
        </w:rPr>
        <w:t>财政性</w:t>
      </w:r>
      <w:r>
        <w:rPr>
          <w:rFonts w:hAnsi="宋体"/>
          <w:sz w:val="21"/>
          <w:szCs w:val="21"/>
        </w:rPr>
        <w:t>资金</w:t>
      </w:r>
    </w:p>
    <w:p>
      <w:pPr>
        <w:pStyle w:val="14"/>
        <w:adjustRightInd w:val="0"/>
        <w:snapToGrid w:val="0"/>
        <w:spacing w:line="360" w:lineRule="auto"/>
        <w:ind w:firstLine="420" w:firstLineChars="200"/>
        <w:rPr>
          <w:rFonts w:hint="default" w:hAnsi="宋体"/>
          <w:sz w:val="21"/>
          <w:szCs w:val="21"/>
        </w:rPr>
      </w:pPr>
      <w:r>
        <w:rPr>
          <w:rFonts w:hAnsi="宋体"/>
          <w:sz w:val="21"/>
          <w:szCs w:val="21"/>
        </w:rPr>
        <w:t>2.投标费用</w:t>
      </w:r>
    </w:p>
    <w:p>
      <w:pPr>
        <w:pStyle w:val="14"/>
        <w:adjustRightInd w:val="0"/>
        <w:snapToGrid w:val="0"/>
        <w:spacing w:line="360" w:lineRule="auto"/>
        <w:ind w:firstLine="420" w:firstLineChars="200"/>
        <w:rPr>
          <w:rFonts w:hint="default" w:hAnsi="宋体"/>
          <w:sz w:val="21"/>
          <w:szCs w:val="21"/>
        </w:rPr>
      </w:pPr>
      <w:r>
        <w:rPr>
          <w:rFonts w:hAnsi="宋体"/>
          <w:sz w:val="21"/>
          <w:szCs w:val="21"/>
        </w:rPr>
        <w:t>（1）投标人应承担所有与准备和参加投标有关的费用。不论投标的结果如何，招标人均无义务和责任承担这些费用。</w:t>
      </w:r>
    </w:p>
    <w:p>
      <w:pPr>
        <w:pStyle w:val="14"/>
        <w:adjustRightInd w:val="0"/>
        <w:snapToGrid w:val="0"/>
        <w:spacing w:line="360" w:lineRule="auto"/>
        <w:ind w:left="420" w:leftChars="200"/>
        <w:rPr>
          <w:rFonts w:hint="default" w:ascii="Times New Roman" w:hAnsi="Times New Roman"/>
          <w:sz w:val="21"/>
          <w:szCs w:val="21"/>
        </w:rPr>
      </w:pPr>
      <w:r>
        <w:rPr>
          <w:rFonts w:hAnsi="宋体"/>
          <w:sz w:val="21"/>
          <w:szCs w:val="21"/>
        </w:rPr>
        <w:t>（2）本次招标不收取中标服务费。</w:t>
      </w:r>
    </w:p>
    <w:p>
      <w:pPr>
        <w:pStyle w:val="14"/>
        <w:adjustRightInd w:val="0"/>
        <w:snapToGrid w:val="0"/>
        <w:spacing w:line="360" w:lineRule="auto"/>
        <w:ind w:left="420" w:hanging="420"/>
        <w:rPr>
          <w:rFonts w:hint="default" w:ascii="Times New Roman" w:hAnsi="Times New Roman"/>
          <w:b/>
          <w:sz w:val="21"/>
          <w:szCs w:val="21"/>
        </w:rPr>
      </w:pPr>
      <w:r>
        <w:rPr>
          <w:rFonts w:ascii="Times New Roman" w:hAnsi="Times New Roman"/>
          <w:b/>
          <w:sz w:val="21"/>
          <w:szCs w:val="21"/>
        </w:rPr>
        <w:t>二、招标文件</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1.招标文件的构成</w:t>
      </w:r>
    </w:p>
    <w:p>
      <w:pPr>
        <w:pStyle w:val="14"/>
        <w:adjustRightInd w:val="0"/>
        <w:snapToGrid w:val="0"/>
        <w:spacing w:line="360" w:lineRule="auto"/>
        <w:ind w:firstLine="420" w:firstLineChars="200"/>
        <w:rPr>
          <w:rFonts w:hint="default" w:hAnsi="宋体"/>
          <w:sz w:val="21"/>
          <w:szCs w:val="21"/>
        </w:rPr>
      </w:pPr>
      <w:r>
        <w:rPr>
          <w:rFonts w:hAnsi="宋体"/>
          <w:sz w:val="21"/>
          <w:szCs w:val="21"/>
        </w:rPr>
        <w:t>（1）招标文件由下列文件组成：</w:t>
      </w:r>
    </w:p>
    <w:p>
      <w:pPr>
        <w:pStyle w:val="14"/>
        <w:adjustRightInd w:val="0"/>
        <w:snapToGrid w:val="0"/>
        <w:spacing w:line="360" w:lineRule="auto"/>
        <w:ind w:firstLine="569" w:firstLineChars="271"/>
        <w:rPr>
          <w:rFonts w:hint="default" w:hAnsi="宋体"/>
          <w:sz w:val="21"/>
          <w:szCs w:val="21"/>
        </w:rPr>
      </w:pPr>
      <w:r>
        <w:rPr>
          <w:rFonts w:hAnsi="宋体"/>
          <w:sz w:val="21"/>
          <w:szCs w:val="21"/>
        </w:rPr>
        <w:t>1) 投标邀请函</w:t>
      </w:r>
    </w:p>
    <w:p>
      <w:pPr>
        <w:pStyle w:val="14"/>
        <w:adjustRightInd w:val="0"/>
        <w:snapToGrid w:val="0"/>
        <w:spacing w:line="360" w:lineRule="auto"/>
        <w:ind w:firstLine="569" w:firstLineChars="271"/>
        <w:rPr>
          <w:rFonts w:hint="default" w:hAnsi="宋体"/>
          <w:sz w:val="21"/>
          <w:szCs w:val="21"/>
        </w:rPr>
      </w:pPr>
      <w:r>
        <w:rPr>
          <w:rFonts w:hAnsi="宋体"/>
          <w:sz w:val="21"/>
          <w:szCs w:val="21"/>
        </w:rPr>
        <w:t>2) 用户需求书</w:t>
      </w:r>
    </w:p>
    <w:p>
      <w:pPr>
        <w:pStyle w:val="14"/>
        <w:adjustRightInd w:val="0"/>
        <w:snapToGrid w:val="0"/>
        <w:spacing w:line="360" w:lineRule="auto"/>
        <w:ind w:firstLine="569" w:firstLineChars="271"/>
        <w:rPr>
          <w:rFonts w:hint="default" w:hAnsi="宋体"/>
          <w:sz w:val="21"/>
          <w:szCs w:val="21"/>
        </w:rPr>
      </w:pPr>
      <w:r>
        <w:rPr>
          <w:rFonts w:hAnsi="宋体"/>
          <w:sz w:val="21"/>
          <w:szCs w:val="21"/>
        </w:rPr>
        <w:t>3) 投标人须知</w:t>
      </w:r>
    </w:p>
    <w:p>
      <w:pPr>
        <w:pStyle w:val="14"/>
        <w:adjustRightInd w:val="0"/>
        <w:snapToGrid w:val="0"/>
        <w:spacing w:line="360" w:lineRule="auto"/>
        <w:ind w:firstLine="569" w:firstLineChars="271"/>
        <w:rPr>
          <w:rFonts w:hint="default" w:hAnsi="宋体"/>
          <w:sz w:val="21"/>
          <w:szCs w:val="21"/>
        </w:rPr>
      </w:pPr>
      <w:r>
        <w:rPr>
          <w:rFonts w:hAnsi="宋体"/>
          <w:sz w:val="21"/>
          <w:szCs w:val="21"/>
        </w:rPr>
        <w:t>4) 评标办法</w:t>
      </w:r>
    </w:p>
    <w:p>
      <w:pPr>
        <w:pStyle w:val="14"/>
        <w:adjustRightInd w:val="0"/>
        <w:snapToGrid w:val="0"/>
        <w:spacing w:line="360" w:lineRule="auto"/>
        <w:ind w:firstLine="569" w:firstLineChars="271"/>
        <w:rPr>
          <w:rFonts w:hint="default" w:hAnsi="宋体"/>
          <w:sz w:val="21"/>
          <w:szCs w:val="21"/>
        </w:rPr>
      </w:pPr>
      <w:r>
        <w:rPr>
          <w:rFonts w:hAnsi="宋体"/>
          <w:sz w:val="21"/>
          <w:szCs w:val="21"/>
        </w:rPr>
        <w:t>5) 合同书格式</w:t>
      </w:r>
    </w:p>
    <w:p>
      <w:pPr>
        <w:pStyle w:val="14"/>
        <w:adjustRightInd w:val="0"/>
        <w:snapToGrid w:val="0"/>
        <w:spacing w:line="360" w:lineRule="auto"/>
        <w:ind w:firstLine="569" w:firstLineChars="271"/>
        <w:rPr>
          <w:rFonts w:hint="default" w:hAnsi="宋体"/>
          <w:sz w:val="21"/>
          <w:szCs w:val="21"/>
        </w:rPr>
      </w:pPr>
      <w:r>
        <w:rPr>
          <w:rFonts w:hAnsi="宋体"/>
          <w:sz w:val="21"/>
          <w:szCs w:val="21"/>
        </w:rPr>
        <w:t xml:space="preserve">6) 投标文件格式 </w:t>
      </w:r>
    </w:p>
    <w:p>
      <w:pPr>
        <w:pStyle w:val="14"/>
        <w:adjustRightInd w:val="0"/>
        <w:snapToGrid w:val="0"/>
        <w:spacing w:line="360" w:lineRule="auto"/>
        <w:ind w:left="420" w:leftChars="200"/>
        <w:rPr>
          <w:rFonts w:hint="default" w:hAnsi="宋体"/>
          <w:sz w:val="21"/>
          <w:szCs w:val="21"/>
        </w:rPr>
      </w:pPr>
      <w:r>
        <w:rPr>
          <w:rFonts w:hAnsi="宋体"/>
          <w:sz w:val="21"/>
          <w:szCs w:val="21"/>
        </w:rPr>
        <w:t>（2）投标人应认真阅读、并充分理解招标文件的全部内容（包括所有的补充、修改内容、重要</w:t>
      </w:r>
    </w:p>
    <w:p>
      <w:pPr>
        <w:pStyle w:val="14"/>
        <w:adjustRightInd w:val="0"/>
        <w:snapToGrid w:val="0"/>
        <w:spacing w:line="360" w:lineRule="auto"/>
        <w:rPr>
          <w:rFonts w:hint="default" w:hAnsi="宋体"/>
          <w:sz w:val="21"/>
          <w:szCs w:val="21"/>
        </w:rPr>
      </w:pPr>
      <w:r>
        <w:rPr>
          <w:rFonts w:hAnsi="宋体"/>
          <w:sz w:val="21"/>
          <w:szCs w:val="21"/>
        </w:rPr>
        <w:t>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2.对招标文件的澄清问题</w:t>
      </w:r>
    </w:p>
    <w:p>
      <w:pPr>
        <w:pStyle w:val="14"/>
        <w:adjustRightInd w:val="0"/>
        <w:snapToGrid w:val="0"/>
        <w:spacing w:line="360" w:lineRule="auto"/>
        <w:ind w:left="420" w:leftChars="200" w:firstLine="60" w:firstLineChars="29"/>
        <w:rPr>
          <w:rFonts w:hint="default" w:hAnsi="宋体"/>
          <w:sz w:val="21"/>
          <w:szCs w:val="21"/>
        </w:rPr>
      </w:pPr>
      <w:r>
        <w:rPr>
          <w:rFonts w:hAnsi="宋体"/>
          <w:sz w:val="21"/>
          <w:szCs w:val="21"/>
        </w:rPr>
        <w:t>（1）任何要求对招标文件提出澄清问题的投标人，均应在投标截止时间十五日以前，通过书</w:t>
      </w:r>
    </w:p>
    <w:p>
      <w:pPr>
        <w:pStyle w:val="14"/>
        <w:adjustRightInd w:val="0"/>
        <w:snapToGrid w:val="0"/>
        <w:spacing w:line="360" w:lineRule="auto"/>
        <w:rPr>
          <w:rFonts w:hint="default" w:ascii="Times New Roman" w:hAnsi="Times New Roman"/>
          <w:sz w:val="21"/>
          <w:szCs w:val="21"/>
        </w:rPr>
      </w:pPr>
      <w:r>
        <w:rPr>
          <w:rFonts w:hAnsi="宋体"/>
          <w:sz w:val="21"/>
          <w:szCs w:val="21"/>
        </w:rPr>
        <w:t>面形式递交需要澄清的问题，</w:t>
      </w:r>
      <w:r>
        <w:rPr>
          <w:rFonts w:ascii="Times New Roman" w:hAnsi="Times New Roman"/>
          <w:sz w:val="21"/>
          <w:szCs w:val="21"/>
        </w:rPr>
        <w:t>采购人对投标人的澄清问题进行书面形式答复（答复中不包括问题的来源），答复方式为招标文件的澄清与修改。必要时，将组织召开答疑会。</w:t>
      </w:r>
    </w:p>
    <w:p>
      <w:pPr>
        <w:pStyle w:val="14"/>
        <w:numPr>
          <w:ilvl w:val="0"/>
          <w:numId w:val="6"/>
        </w:numPr>
        <w:tabs>
          <w:tab w:val="left" w:pos="540"/>
        </w:tabs>
        <w:adjustRightInd w:val="0"/>
        <w:snapToGrid w:val="0"/>
        <w:spacing w:line="360" w:lineRule="auto"/>
        <w:ind w:left="360" w:firstLine="57"/>
        <w:rPr>
          <w:rFonts w:hint="default" w:hAnsi="宋体"/>
          <w:spacing w:val="-6"/>
          <w:sz w:val="21"/>
          <w:szCs w:val="21"/>
        </w:rPr>
      </w:pPr>
      <w:r>
        <w:rPr>
          <w:rFonts w:hAnsi="宋体"/>
          <w:spacing w:val="-6"/>
          <w:sz w:val="21"/>
          <w:szCs w:val="21"/>
        </w:rPr>
        <w:t>投标人未在规定的时间内提出招标文件澄清问题的，</w:t>
      </w:r>
      <w:r>
        <w:rPr>
          <w:rFonts w:hAnsi="宋体"/>
          <w:sz w:val="21"/>
          <w:szCs w:val="21"/>
        </w:rPr>
        <w:t>将</w:t>
      </w:r>
      <w:r>
        <w:rPr>
          <w:rFonts w:hAnsi="宋体"/>
          <w:spacing w:val="-6"/>
          <w:sz w:val="21"/>
          <w:szCs w:val="21"/>
        </w:rPr>
        <w:t>视其为无异议。对招标文件中描述有歧</w:t>
      </w:r>
    </w:p>
    <w:p>
      <w:pPr>
        <w:pStyle w:val="14"/>
        <w:tabs>
          <w:tab w:val="left" w:pos="540"/>
        </w:tabs>
        <w:adjustRightInd w:val="0"/>
        <w:snapToGrid w:val="0"/>
        <w:spacing w:line="360" w:lineRule="auto"/>
        <w:rPr>
          <w:rFonts w:hint="default" w:hAnsi="宋体"/>
          <w:spacing w:val="-6"/>
          <w:sz w:val="21"/>
          <w:szCs w:val="21"/>
        </w:rPr>
      </w:pPr>
      <w:r>
        <w:rPr>
          <w:rFonts w:hAnsi="宋体"/>
          <w:spacing w:val="-6"/>
          <w:sz w:val="21"/>
          <w:szCs w:val="21"/>
        </w:rPr>
        <w:t>意或前后不一致的地方，评标委员会有权进行评判，但对同一条款的评判应适用于每个投标人。</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3.招标文件的澄清与修改</w:t>
      </w:r>
    </w:p>
    <w:p>
      <w:pPr>
        <w:pStyle w:val="14"/>
        <w:adjustRightInd w:val="0"/>
        <w:snapToGrid w:val="0"/>
        <w:spacing w:line="360" w:lineRule="auto"/>
        <w:ind w:left="420" w:leftChars="200"/>
        <w:rPr>
          <w:rFonts w:hint="default" w:hAnsi="宋体"/>
          <w:sz w:val="21"/>
          <w:szCs w:val="21"/>
        </w:rPr>
      </w:pPr>
      <w:r>
        <w:rPr>
          <w:rFonts w:hAnsi="宋体"/>
          <w:sz w:val="21"/>
          <w:szCs w:val="21"/>
        </w:rPr>
        <w:t>（1）在投标截止时间十五日以前，无论出于何种原因，招标人可主动地或在解答投标人提出的</w:t>
      </w:r>
    </w:p>
    <w:p>
      <w:pPr>
        <w:pStyle w:val="14"/>
        <w:adjustRightInd w:val="0"/>
        <w:snapToGrid w:val="0"/>
        <w:spacing w:line="360" w:lineRule="auto"/>
        <w:rPr>
          <w:rFonts w:hint="default" w:hAnsi="宋体"/>
          <w:sz w:val="21"/>
          <w:szCs w:val="21"/>
        </w:rPr>
      </w:pPr>
      <w:r>
        <w:rPr>
          <w:rFonts w:hAnsi="宋体"/>
          <w:sz w:val="21"/>
          <w:szCs w:val="21"/>
        </w:rPr>
        <w:t>疑问时对招标文件进行澄清与修改。</w:t>
      </w:r>
    </w:p>
    <w:p>
      <w:pPr>
        <w:pStyle w:val="14"/>
        <w:adjustRightInd w:val="0"/>
        <w:snapToGrid w:val="0"/>
        <w:spacing w:line="360" w:lineRule="auto"/>
        <w:ind w:left="420" w:leftChars="200" w:firstLine="60" w:firstLineChars="29"/>
        <w:rPr>
          <w:rFonts w:hint="default" w:hAnsi="宋体"/>
          <w:sz w:val="21"/>
          <w:szCs w:val="21"/>
        </w:rPr>
      </w:pPr>
      <w:r>
        <w:rPr>
          <w:rFonts w:hAnsi="宋体"/>
          <w:sz w:val="21"/>
          <w:szCs w:val="21"/>
        </w:rPr>
        <w:t>（2）招标文件澄清与修改后的内容是招标文件的组成部分，将以书面形式通知所有已报名的</w:t>
      </w:r>
    </w:p>
    <w:p>
      <w:pPr>
        <w:pStyle w:val="14"/>
        <w:adjustRightInd w:val="0"/>
        <w:snapToGrid w:val="0"/>
        <w:spacing w:line="360" w:lineRule="auto"/>
        <w:rPr>
          <w:rFonts w:hint="default" w:hAnsi="宋体"/>
          <w:sz w:val="21"/>
          <w:szCs w:val="21"/>
        </w:rPr>
      </w:pPr>
      <w:r>
        <w:rPr>
          <w:rFonts w:hAnsi="宋体"/>
          <w:sz w:val="21"/>
          <w:szCs w:val="21"/>
        </w:rPr>
        <w:t>潜在投标人，并</w:t>
      </w:r>
      <w:r>
        <w:rPr>
          <w:sz w:val="21"/>
          <w:szCs w:val="21"/>
        </w:rPr>
        <w:t>对潜在投标人具有约束力。当招标文件、招标文件澄清与修改内容相互矛盾时，以最后时间发出的内容为准。</w:t>
      </w:r>
    </w:p>
    <w:p>
      <w:pPr>
        <w:spacing w:line="360" w:lineRule="auto"/>
        <w:ind w:left="420" w:leftChars="200" w:firstLine="60" w:firstLineChars="29"/>
        <w:rPr>
          <w:rFonts w:ascii="宋体" w:hAnsi="宋体"/>
          <w:szCs w:val="21"/>
        </w:rPr>
      </w:pPr>
      <w:r>
        <w:rPr>
          <w:rFonts w:hint="eastAsia" w:ascii="宋体" w:hAnsi="宋体"/>
          <w:szCs w:val="21"/>
        </w:rPr>
        <w:t>（3）招标文件的</w:t>
      </w:r>
      <w:r>
        <w:rPr>
          <w:rFonts w:hint="eastAsia" w:hAnsi="宋体"/>
          <w:szCs w:val="21"/>
        </w:rPr>
        <w:t>澄清与</w:t>
      </w:r>
      <w:r>
        <w:rPr>
          <w:rFonts w:hint="eastAsia" w:ascii="宋体" w:hAnsi="宋体"/>
          <w:szCs w:val="21"/>
        </w:rPr>
        <w:t>修改是招标文件的组成部分，将通过电子邮件形式通知所有已报名的</w:t>
      </w:r>
    </w:p>
    <w:p>
      <w:pPr>
        <w:spacing w:line="360" w:lineRule="auto"/>
        <w:rPr>
          <w:rFonts w:ascii="宋体" w:hAnsi="宋体"/>
          <w:szCs w:val="21"/>
        </w:rPr>
      </w:pPr>
      <w:r>
        <w:rPr>
          <w:rFonts w:hint="eastAsia" w:ascii="宋体" w:hAnsi="宋体"/>
          <w:szCs w:val="21"/>
        </w:rPr>
        <w:t>潜在投标人，并对其具有约束力。潜在投标人在收到通知后，应立即进行回复确认，如无回复则视为已收到通知，投标人将被视为编制投标文件时已充分考虑到上述修改。</w:t>
      </w:r>
    </w:p>
    <w:p>
      <w:pPr>
        <w:spacing w:line="360" w:lineRule="auto"/>
        <w:ind w:left="420"/>
        <w:rPr>
          <w:rFonts w:ascii="宋体" w:hAnsi="宋体"/>
          <w:szCs w:val="21"/>
        </w:rPr>
      </w:pPr>
      <w:r>
        <w:rPr>
          <w:rFonts w:hint="eastAsia" w:ascii="宋体" w:hAnsi="宋体"/>
          <w:szCs w:val="21"/>
        </w:rPr>
        <w:t>（4）为使投标人准备投标时有充足时间对招标文件的澄清与修改部分进行研究，招标人可适当</w:t>
      </w:r>
    </w:p>
    <w:p>
      <w:pPr>
        <w:spacing w:line="360" w:lineRule="auto"/>
        <w:rPr>
          <w:szCs w:val="21"/>
        </w:rPr>
      </w:pPr>
      <w:r>
        <w:rPr>
          <w:rFonts w:hint="eastAsia" w:ascii="宋体" w:hAnsi="宋体"/>
          <w:szCs w:val="21"/>
        </w:rPr>
        <w:t>推迟投标截</w:t>
      </w:r>
      <w:r>
        <w:rPr>
          <w:rFonts w:hint="eastAsia"/>
          <w:szCs w:val="21"/>
        </w:rPr>
        <w:t>止期，但应发布公告并书面通知所有已报名的潜在投标人。</w:t>
      </w:r>
    </w:p>
    <w:p>
      <w:pPr>
        <w:pStyle w:val="14"/>
        <w:adjustRightInd w:val="0"/>
        <w:snapToGrid w:val="0"/>
        <w:spacing w:line="360" w:lineRule="auto"/>
        <w:rPr>
          <w:rFonts w:hint="default" w:ascii="Times New Roman" w:hAnsi="Times New Roman"/>
          <w:b/>
          <w:sz w:val="21"/>
          <w:szCs w:val="21"/>
        </w:rPr>
      </w:pPr>
      <w:r>
        <w:rPr>
          <w:rFonts w:ascii="Times New Roman" w:hAnsi="Times New Roman"/>
          <w:b/>
          <w:sz w:val="21"/>
          <w:szCs w:val="21"/>
        </w:rPr>
        <w:t>三、投标文件的编制和递交</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1．投标的语言</w:t>
      </w:r>
    </w:p>
    <w:p>
      <w:pPr>
        <w:spacing w:line="360" w:lineRule="auto"/>
        <w:ind w:firstLine="420" w:firstLineChars="200"/>
        <w:rPr>
          <w:rFonts w:ascii="宋体" w:hAnsi="宋体"/>
          <w:szCs w:val="21"/>
        </w:rPr>
      </w:pPr>
      <w:r>
        <w:rPr>
          <w:rFonts w:hint="eastAsia" w:ascii="宋体" w:hAnsi="宋体"/>
          <w:szCs w:val="21"/>
        </w:rPr>
        <w:t>投标人提交的投标文件以及投标人与招标人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pPr>
        <w:pStyle w:val="14"/>
        <w:adjustRightInd w:val="0"/>
        <w:snapToGrid w:val="0"/>
        <w:spacing w:line="360" w:lineRule="auto"/>
        <w:ind w:firstLine="420" w:firstLineChars="200"/>
        <w:rPr>
          <w:rFonts w:hint="default" w:hAnsi="宋体"/>
          <w:sz w:val="21"/>
          <w:szCs w:val="21"/>
        </w:rPr>
      </w:pPr>
      <w:r>
        <w:rPr>
          <w:rFonts w:hAnsi="宋体"/>
          <w:sz w:val="21"/>
          <w:szCs w:val="21"/>
        </w:rPr>
        <w:t>2．投标文件的构成</w:t>
      </w:r>
    </w:p>
    <w:p>
      <w:pPr>
        <w:pStyle w:val="14"/>
        <w:adjustRightInd w:val="0"/>
        <w:snapToGrid w:val="0"/>
        <w:spacing w:line="360" w:lineRule="auto"/>
        <w:ind w:firstLine="420" w:firstLineChars="200"/>
        <w:rPr>
          <w:rFonts w:hint="default" w:hAnsi="宋体"/>
          <w:sz w:val="21"/>
          <w:szCs w:val="21"/>
        </w:rPr>
      </w:pPr>
      <w:r>
        <w:rPr>
          <w:rFonts w:hAnsi="宋体"/>
          <w:sz w:val="21"/>
          <w:szCs w:val="21"/>
        </w:rPr>
        <w:t>（1）投标文件的构成应符合法律法规及招标文件的要求。</w:t>
      </w:r>
    </w:p>
    <w:p>
      <w:pPr>
        <w:spacing w:line="360" w:lineRule="auto"/>
        <w:ind w:left="420" w:leftChars="200" w:firstLine="60" w:firstLineChars="29"/>
        <w:rPr>
          <w:rFonts w:ascii="宋体" w:hAnsi="宋体"/>
          <w:szCs w:val="21"/>
        </w:rPr>
      </w:pPr>
      <w:r>
        <w:rPr>
          <w:rFonts w:hint="eastAsia" w:ascii="宋体" w:hAnsi="宋体"/>
          <w:szCs w:val="21"/>
        </w:rPr>
        <w:t>（2）投标人应按本招标文件规定的内容和格式编制并提交投标文件，投标文件应参照招标文</w:t>
      </w:r>
    </w:p>
    <w:p>
      <w:pPr>
        <w:spacing w:line="360" w:lineRule="auto"/>
        <w:rPr>
          <w:rFonts w:ascii="宋体" w:hAnsi="宋体"/>
          <w:szCs w:val="21"/>
        </w:rPr>
      </w:pPr>
      <w:r>
        <w:rPr>
          <w:rFonts w:hint="eastAsia" w:ascii="宋体" w:hAnsi="宋体"/>
          <w:szCs w:val="21"/>
        </w:rPr>
        <w:t xml:space="preserve">件第六部分的内容要求、编排顺序和格式要求，按顺序编制，提供全面的响应文件。包含但不限于以下内容： </w:t>
      </w:r>
    </w:p>
    <w:p>
      <w:pPr>
        <w:spacing w:line="360" w:lineRule="auto"/>
        <w:ind w:left="715" w:leftChars="284" w:hanging="119" w:hangingChars="57"/>
        <w:outlineLvl w:val="0"/>
        <w:rPr>
          <w:rFonts w:ascii="宋体"/>
          <w:szCs w:val="21"/>
        </w:rPr>
      </w:pPr>
      <w:r>
        <w:rPr>
          <w:rFonts w:hint="eastAsia" w:ascii="宋体"/>
          <w:szCs w:val="21"/>
        </w:rPr>
        <w:t>1）按本须知的规定填写的投标函、投标报价表；</w:t>
      </w:r>
    </w:p>
    <w:p>
      <w:pPr>
        <w:spacing w:line="360" w:lineRule="auto"/>
        <w:ind w:left="715" w:leftChars="284" w:hanging="119" w:hangingChars="57"/>
        <w:rPr>
          <w:rFonts w:ascii="宋体"/>
          <w:szCs w:val="21"/>
        </w:rPr>
      </w:pPr>
      <w:r>
        <w:rPr>
          <w:rFonts w:hint="eastAsia" w:ascii="宋体"/>
          <w:szCs w:val="21"/>
        </w:rPr>
        <w:t>2）按本须知的要求出具的资格证明文件，证明投标人是合格的，而且中标后有能力履行合同；</w:t>
      </w:r>
    </w:p>
    <w:p>
      <w:pPr>
        <w:spacing w:line="360" w:lineRule="auto"/>
        <w:ind w:left="715" w:leftChars="284" w:hanging="119" w:hangingChars="57"/>
        <w:rPr>
          <w:rFonts w:ascii="宋体"/>
          <w:szCs w:val="21"/>
        </w:rPr>
      </w:pPr>
      <w:r>
        <w:rPr>
          <w:rFonts w:hint="eastAsia" w:ascii="宋体"/>
          <w:szCs w:val="21"/>
        </w:rPr>
        <w:t>3）按本须知的规定出具的证明文件，证明投标人提供的货物和服务是合格的，而且符合招标</w:t>
      </w:r>
    </w:p>
    <w:p>
      <w:pPr>
        <w:spacing w:line="360" w:lineRule="auto"/>
        <w:rPr>
          <w:rFonts w:ascii="宋体"/>
          <w:szCs w:val="21"/>
        </w:rPr>
      </w:pPr>
      <w:r>
        <w:rPr>
          <w:rFonts w:hint="eastAsia" w:ascii="宋体"/>
          <w:szCs w:val="21"/>
        </w:rPr>
        <w:t>文件的规定；</w:t>
      </w:r>
    </w:p>
    <w:p>
      <w:pPr>
        <w:spacing w:line="360" w:lineRule="auto"/>
        <w:ind w:left="715" w:leftChars="284" w:hanging="119" w:hangingChars="57"/>
        <w:outlineLvl w:val="0"/>
        <w:rPr>
          <w:rFonts w:ascii="宋体"/>
          <w:szCs w:val="21"/>
        </w:rPr>
      </w:pPr>
      <w:r>
        <w:rPr>
          <w:rFonts w:hint="eastAsia" w:ascii="宋体"/>
          <w:szCs w:val="21"/>
        </w:rPr>
        <w:t>4）对招标文件第二部分作出的书面响应，包括但不限于技术建议书、技术规格、技术参数、</w:t>
      </w:r>
    </w:p>
    <w:p>
      <w:pPr>
        <w:spacing w:line="360" w:lineRule="auto"/>
        <w:rPr>
          <w:rFonts w:ascii="宋体"/>
          <w:szCs w:val="21"/>
        </w:rPr>
      </w:pPr>
      <w:r>
        <w:rPr>
          <w:rFonts w:hint="eastAsia" w:ascii="宋体"/>
          <w:szCs w:val="21"/>
        </w:rPr>
        <w:t>技术、文件及图纸、商务要求等。</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3. 投标文件编制</w:t>
      </w:r>
    </w:p>
    <w:p>
      <w:pPr>
        <w:pStyle w:val="14"/>
        <w:adjustRightInd w:val="0"/>
        <w:snapToGrid w:val="0"/>
        <w:spacing w:line="360" w:lineRule="auto"/>
        <w:ind w:firstLine="420" w:firstLineChars="200"/>
        <w:outlineLvl w:val="0"/>
        <w:rPr>
          <w:rFonts w:hint="default" w:hAnsi="宋体"/>
          <w:szCs w:val="21"/>
        </w:rPr>
      </w:pPr>
      <w:r>
        <w:rPr>
          <w:rFonts w:hAnsi="宋体"/>
          <w:sz w:val="21"/>
          <w:szCs w:val="21"/>
        </w:rPr>
        <w:t>（1）</w:t>
      </w:r>
      <w:r>
        <w:rPr>
          <w:rFonts w:hAnsi="宋体"/>
          <w:szCs w:val="21"/>
        </w:rPr>
        <w:t>投标人应完整、真实、准确的填写招标文件中规定的所有内容。</w:t>
      </w:r>
    </w:p>
    <w:p>
      <w:pPr>
        <w:pStyle w:val="14"/>
        <w:adjustRightInd w:val="0"/>
        <w:snapToGrid w:val="0"/>
        <w:spacing w:line="360" w:lineRule="auto"/>
        <w:ind w:left="420" w:leftChars="200"/>
        <w:rPr>
          <w:rFonts w:hint="default" w:hAnsi="宋体"/>
          <w:sz w:val="21"/>
          <w:szCs w:val="21"/>
        </w:rPr>
      </w:pPr>
      <w:r>
        <w:rPr>
          <w:rFonts w:hAnsi="宋体"/>
          <w:sz w:val="21"/>
          <w:szCs w:val="21"/>
        </w:rPr>
        <w:t>（2）投标人必须对投标文件所提供的全部资料的真实性承担法律责任，并无条件接受招标人及</w:t>
      </w:r>
    </w:p>
    <w:p>
      <w:pPr>
        <w:pStyle w:val="14"/>
        <w:adjustRightInd w:val="0"/>
        <w:snapToGrid w:val="0"/>
        <w:spacing w:line="360" w:lineRule="auto"/>
        <w:rPr>
          <w:rFonts w:hint="default" w:hAnsi="宋体"/>
          <w:sz w:val="21"/>
          <w:szCs w:val="21"/>
        </w:rPr>
      </w:pPr>
      <w:r>
        <w:rPr>
          <w:rFonts w:hAnsi="宋体"/>
          <w:sz w:val="21"/>
          <w:szCs w:val="21"/>
        </w:rPr>
        <w:t>其监督管理部门等对其中任何资料进行核实的要求。投标人必须对投标文件所提供的全部资料的真实性承担法律责任。</w:t>
      </w:r>
    </w:p>
    <w:p>
      <w:pPr>
        <w:pStyle w:val="14"/>
        <w:tabs>
          <w:tab w:val="left" w:pos="0"/>
        </w:tabs>
        <w:adjustRightInd w:val="0"/>
        <w:snapToGrid w:val="0"/>
        <w:spacing w:line="360" w:lineRule="auto"/>
        <w:ind w:left="13" w:leftChars="-94" w:hanging="210" w:hangingChars="100"/>
        <w:rPr>
          <w:rFonts w:hint="default" w:hAnsi="宋体"/>
          <w:sz w:val="21"/>
          <w:szCs w:val="21"/>
        </w:rPr>
      </w:pPr>
      <w:r>
        <w:rPr>
          <w:rFonts w:hAnsi="宋体"/>
          <w:sz w:val="21"/>
          <w:szCs w:val="21"/>
        </w:rPr>
        <w:t xml:space="preserve">     （3）如果因为投标人投标文件填报的内容不详，或没有提供招标文件中所要求的全部资料及数据，由此造成的后果，其责任由投标人承担。</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4. 投标报价</w:t>
      </w:r>
    </w:p>
    <w:p>
      <w:pPr>
        <w:autoSpaceDE w:val="0"/>
        <w:autoSpaceDN w:val="0"/>
        <w:adjustRightInd w:val="0"/>
        <w:snapToGrid w:val="0"/>
        <w:spacing w:line="360" w:lineRule="auto"/>
        <w:ind w:left="420" w:leftChars="200" w:right="-148"/>
        <w:rPr>
          <w:rFonts w:ascii="宋体" w:hAnsi="宋体"/>
          <w:szCs w:val="21"/>
        </w:rPr>
      </w:pPr>
      <w:r>
        <w:rPr>
          <w:rFonts w:hint="eastAsia" w:ascii="宋体" w:hAnsi="宋体"/>
          <w:szCs w:val="21"/>
        </w:rPr>
        <w:t>（1）投标人所提供的货物和服务均应以人民币报价，若同时以人民币及外币报价的，以人民币</w:t>
      </w:r>
    </w:p>
    <w:p>
      <w:pPr>
        <w:autoSpaceDE w:val="0"/>
        <w:autoSpaceDN w:val="0"/>
        <w:adjustRightInd w:val="0"/>
        <w:snapToGrid w:val="0"/>
        <w:spacing w:line="360" w:lineRule="auto"/>
        <w:ind w:right="-148"/>
        <w:rPr>
          <w:rFonts w:ascii="宋体" w:hAnsi="宋体"/>
          <w:szCs w:val="21"/>
        </w:rPr>
      </w:pPr>
      <w:r>
        <w:rPr>
          <w:rFonts w:hint="eastAsia" w:ascii="宋体" w:hAnsi="宋体"/>
          <w:szCs w:val="21"/>
        </w:rPr>
        <w:t>报价为准。</w:t>
      </w:r>
    </w:p>
    <w:p>
      <w:pPr>
        <w:pStyle w:val="14"/>
        <w:numPr>
          <w:ilvl w:val="0"/>
          <w:numId w:val="7"/>
        </w:numPr>
        <w:adjustRightInd w:val="0"/>
        <w:snapToGrid w:val="0"/>
        <w:spacing w:line="360" w:lineRule="auto"/>
        <w:ind w:left="0" w:leftChars="0" w:firstLine="420" w:firstLineChars="0"/>
        <w:rPr>
          <w:rFonts w:hint="default" w:hAnsi="宋体"/>
          <w:sz w:val="21"/>
          <w:szCs w:val="21"/>
        </w:rPr>
      </w:pPr>
      <w:r>
        <w:rPr>
          <w:rFonts w:hAnsi="宋体"/>
          <w:sz w:val="21"/>
          <w:szCs w:val="21"/>
        </w:rPr>
        <w:t>投标人应按照“第二部分  用户需求书”规定的内容、责任范围以及合同条款进行</w:t>
      </w:r>
      <w:r>
        <w:rPr>
          <w:rFonts w:hAnsi="宋体"/>
        </w:rPr>
        <w:t>报价，报价不得超过最高限价</w:t>
      </w:r>
      <w:r>
        <w:rPr>
          <w:rFonts w:hAnsi="宋体"/>
          <w:sz w:val="21"/>
          <w:szCs w:val="21"/>
        </w:rPr>
        <w:t>。并按《投标报价表》和《投标分项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pPr>
        <w:pStyle w:val="14"/>
        <w:adjustRightInd w:val="0"/>
        <w:snapToGrid w:val="0"/>
        <w:spacing w:line="360" w:lineRule="auto"/>
        <w:ind w:firstLine="420" w:firstLineChars="200"/>
        <w:rPr>
          <w:rFonts w:hint="default" w:hAnsi="宋体"/>
          <w:sz w:val="21"/>
          <w:szCs w:val="21"/>
        </w:rPr>
      </w:pPr>
      <w:r>
        <w:rPr>
          <w:rFonts w:hAnsi="宋体"/>
          <w:sz w:val="21"/>
          <w:szCs w:val="21"/>
        </w:rPr>
        <w:t>（3）《投标分项报价表》填写时应响应下列要求：</w:t>
      </w:r>
    </w:p>
    <w:p>
      <w:pPr>
        <w:pStyle w:val="14"/>
        <w:adjustRightInd w:val="0"/>
        <w:snapToGrid w:val="0"/>
        <w:spacing w:line="360" w:lineRule="auto"/>
        <w:ind w:firstLine="630" w:firstLineChars="300"/>
        <w:rPr>
          <w:rFonts w:hint="default" w:hAnsi="宋体"/>
          <w:sz w:val="21"/>
          <w:szCs w:val="21"/>
        </w:rPr>
      </w:pPr>
      <w:r>
        <w:rPr>
          <w:rFonts w:hAnsi="宋体"/>
          <w:sz w:val="21"/>
          <w:szCs w:val="21"/>
        </w:rPr>
        <w:t>1) 对于报价免费的项目必须标明“免费”；</w:t>
      </w:r>
    </w:p>
    <w:p>
      <w:pPr>
        <w:pStyle w:val="14"/>
        <w:adjustRightInd w:val="0"/>
        <w:snapToGrid w:val="0"/>
        <w:spacing w:line="360" w:lineRule="auto"/>
        <w:ind w:left="630" w:leftChars="300"/>
        <w:rPr>
          <w:rFonts w:hint="default" w:hAnsi="宋体"/>
          <w:sz w:val="21"/>
          <w:szCs w:val="21"/>
        </w:rPr>
      </w:pPr>
      <w:r>
        <w:rPr>
          <w:rFonts w:hAnsi="宋体"/>
          <w:sz w:val="21"/>
          <w:szCs w:val="21"/>
        </w:rPr>
        <w:t>2) 所有根据合同或其它原因应由投标人支付的税款和其它应交纳的费用都要包括在投标人</w:t>
      </w:r>
    </w:p>
    <w:p>
      <w:pPr>
        <w:pStyle w:val="14"/>
        <w:adjustRightInd w:val="0"/>
        <w:snapToGrid w:val="0"/>
        <w:spacing w:line="360" w:lineRule="auto"/>
        <w:rPr>
          <w:rFonts w:hint="default" w:hAnsi="宋体"/>
          <w:sz w:val="21"/>
          <w:szCs w:val="21"/>
        </w:rPr>
      </w:pPr>
      <w:r>
        <w:rPr>
          <w:rFonts w:hAnsi="宋体"/>
          <w:sz w:val="21"/>
          <w:szCs w:val="21"/>
        </w:rPr>
        <w:t>提交的投标价格中；</w:t>
      </w:r>
    </w:p>
    <w:p>
      <w:pPr>
        <w:pStyle w:val="14"/>
        <w:adjustRightInd w:val="0"/>
        <w:snapToGrid w:val="0"/>
        <w:spacing w:line="360" w:lineRule="auto"/>
        <w:ind w:left="699" w:leftChars="300" w:hanging="69" w:hangingChars="33"/>
        <w:rPr>
          <w:rFonts w:hint="default" w:hAnsi="宋体"/>
          <w:sz w:val="21"/>
          <w:szCs w:val="21"/>
        </w:rPr>
      </w:pPr>
      <w:r>
        <w:rPr>
          <w:rFonts w:hAnsi="宋体"/>
          <w:sz w:val="21"/>
          <w:szCs w:val="21"/>
        </w:rPr>
        <w:t>3) 应包含货物运至最终目的地的运输、保险和伴随货物服务的其他所有费用。</w:t>
      </w:r>
    </w:p>
    <w:p>
      <w:pPr>
        <w:pStyle w:val="14"/>
        <w:adjustRightInd w:val="0"/>
        <w:snapToGrid w:val="0"/>
        <w:spacing w:line="360" w:lineRule="auto"/>
        <w:ind w:left="420" w:leftChars="200"/>
        <w:rPr>
          <w:rFonts w:hint="default" w:hAnsi="宋体"/>
          <w:sz w:val="21"/>
          <w:szCs w:val="21"/>
        </w:rPr>
      </w:pPr>
      <w:r>
        <w:rPr>
          <w:rFonts w:hAnsi="宋体"/>
          <w:sz w:val="21"/>
          <w:szCs w:val="21"/>
        </w:rPr>
        <w:t>（4）每一种规格的货物只允许有一个报价，否则将被视为无效投标。</w:t>
      </w:r>
    </w:p>
    <w:p>
      <w:pPr>
        <w:pStyle w:val="14"/>
        <w:adjustRightInd w:val="0"/>
        <w:snapToGrid w:val="0"/>
        <w:spacing w:line="360" w:lineRule="auto"/>
        <w:ind w:firstLine="420" w:firstLineChars="200"/>
        <w:outlineLvl w:val="0"/>
        <w:rPr>
          <w:rFonts w:hint="default" w:hAnsi="宋体"/>
          <w:color w:val="000000" w:themeColor="text1"/>
          <w:sz w:val="21"/>
          <w:szCs w:val="21"/>
        </w:rPr>
      </w:pPr>
      <w:r>
        <w:rPr>
          <w:rFonts w:hAnsi="宋体"/>
          <w:color w:val="000000" w:themeColor="text1"/>
          <w:sz w:val="21"/>
          <w:szCs w:val="21"/>
        </w:rPr>
        <w:t>5. 投标人资格证明文件</w:t>
      </w:r>
    </w:p>
    <w:p>
      <w:pPr>
        <w:autoSpaceDE w:val="0"/>
        <w:autoSpaceDN w:val="0"/>
        <w:adjustRightInd w:val="0"/>
        <w:snapToGrid w:val="0"/>
        <w:spacing w:line="360" w:lineRule="auto"/>
        <w:ind w:right="32" w:firstLine="420" w:firstLineChars="200"/>
        <w:rPr>
          <w:rFonts w:ascii="宋体" w:hAnsi="宋体"/>
          <w:color w:val="000000" w:themeColor="text1"/>
          <w:szCs w:val="21"/>
        </w:rPr>
      </w:pPr>
      <w:r>
        <w:rPr>
          <w:rFonts w:hint="eastAsia" w:ascii="宋体" w:hAnsi="宋体"/>
          <w:color w:val="000000" w:themeColor="text1"/>
          <w:szCs w:val="21"/>
        </w:rPr>
        <w:t>（1）投标人应按招标文件的要求，提交证明其有资格参加投标和中标后有履行合同能力的文件，并作为其投标文件的组成部分，包括但不限于下列文件：</w:t>
      </w:r>
    </w:p>
    <w:p>
      <w:pPr>
        <w:autoSpaceDE w:val="0"/>
        <w:autoSpaceDN w:val="0"/>
        <w:adjustRightInd w:val="0"/>
        <w:snapToGrid w:val="0"/>
        <w:spacing w:line="360" w:lineRule="auto"/>
        <w:ind w:right="32" w:firstLine="420" w:firstLineChars="200"/>
        <w:rPr>
          <w:rFonts w:ascii="宋体" w:hAnsi="宋体"/>
          <w:color w:val="000000" w:themeColor="text1"/>
          <w:szCs w:val="21"/>
        </w:rPr>
      </w:pPr>
      <w:r>
        <w:rPr>
          <w:rFonts w:hint="eastAsia" w:ascii="宋体" w:hAnsi="宋体"/>
          <w:color w:val="000000" w:themeColor="text1"/>
          <w:szCs w:val="21"/>
        </w:rPr>
        <w:t>1) 投标函；</w:t>
      </w:r>
    </w:p>
    <w:p>
      <w:pPr>
        <w:pStyle w:val="14"/>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2）法定代表人证明书及授权委托书；</w:t>
      </w:r>
    </w:p>
    <w:p>
      <w:pPr>
        <w:pStyle w:val="14"/>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3）法人营业执照副本和资质证书副本复印件；</w:t>
      </w:r>
    </w:p>
    <w:p>
      <w:pPr>
        <w:pStyle w:val="14"/>
        <w:adjustRightInd w:val="0"/>
        <w:snapToGrid w:val="0"/>
        <w:spacing w:line="360" w:lineRule="auto"/>
        <w:ind w:left="780" w:hanging="360"/>
        <w:rPr>
          <w:rFonts w:hint="default" w:hAnsi="宋体"/>
          <w:color w:val="000000" w:themeColor="text1"/>
          <w:sz w:val="21"/>
          <w:szCs w:val="21"/>
        </w:rPr>
      </w:pPr>
      <w:r>
        <w:rPr>
          <w:rFonts w:hAnsi="宋体"/>
          <w:color w:val="000000" w:themeColor="text1"/>
          <w:sz w:val="21"/>
          <w:szCs w:val="21"/>
        </w:rPr>
        <w:t>4）投标报价表。</w:t>
      </w:r>
    </w:p>
    <w:p>
      <w:pPr>
        <w:pStyle w:val="14"/>
        <w:adjustRightInd w:val="0"/>
        <w:snapToGrid w:val="0"/>
        <w:spacing w:line="360" w:lineRule="auto"/>
        <w:ind w:left="420" w:leftChars="200"/>
        <w:rPr>
          <w:rFonts w:hint="default" w:hAnsi="宋体"/>
          <w:sz w:val="21"/>
          <w:szCs w:val="21"/>
        </w:rPr>
      </w:pPr>
      <w:r>
        <w:rPr>
          <w:rFonts w:hAnsi="宋体"/>
          <w:sz w:val="21"/>
          <w:szCs w:val="21"/>
        </w:rPr>
        <w:t>（2）资格证明文件必须真实有效，必须加盖单位公章。</w:t>
      </w:r>
    </w:p>
    <w:p>
      <w:pPr>
        <w:pStyle w:val="14"/>
        <w:adjustRightInd w:val="0"/>
        <w:snapToGrid w:val="0"/>
        <w:spacing w:line="360" w:lineRule="auto"/>
        <w:ind w:firstLine="420" w:firstLineChars="200"/>
        <w:outlineLvl w:val="0"/>
        <w:rPr>
          <w:rFonts w:hint="default" w:hAnsi="宋体"/>
          <w:sz w:val="21"/>
          <w:szCs w:val="21"/>
        </w:rPr>
      </w:pPr>
      <w:r>
        <w:rPr>
          <w:rFonts w:hAnsi="宋体"/>
          <w:sz w:val="21"/>
          <w:szCs w:val="21"/>
        </w:rPr>
        <w:t>6. 证明投标标的的合格性和符合招标文件规定的文件：</w:t>
      </w:r>
    </w:p>
    <w:p>
      <w:pPr>
        <w:pStyle w:val="14"/>
        <w:adjustRightInd w:val="0"/>
        <w:snapToGrid w:val="0"/>
        <w:spacing w:line="360" w:lineRule="auto"/>
        <w:ind w:left="420" w:leftChars="200"/>
        <w:rPr>
          <w:rFonts w:hint="default" w:hAnsi="宋体"/>
          <w:sz w:val="21"/>
          <w:szCs w:val="21"/>
        </w:rPr>
      </w:pPr>
      <w:r>
        <w:rPr>
          <w:rFonts w:hAnsi="宋体"/>
          <w:sz w:val="21"/>
          <w:szCs w:val="21"/>
        </w:rPr>
        <w:t>（1）在参加本次招标活动前三年内在经营活动中没有重大违法记录的证明；</w:t>
      </w:r>
    </w:p>
    <w:p>
      <w:pPr>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（2）在核定的经营范围内报价。</w:t>
      </w:r>
    </w:p>
    <w:p>
      <w:pPr>
        <w:tabs>
          <w:tab w:val="left" w:pos="8280"/>
        </w:tabs>
        <w:autoSpaceDE w:val="0"/>
        <w:autoSpaceDN w:val="0"/>
        <w:adjustRightInd w:val="0"/>
        <w:snapToGrid w:val="0"/>
        <w:spacing w:line="360" w:lineRule="auto"/>
        <w:ind w:left="420" w:leftChars="200" w:right="32"/>
        <w:outlineLvl w:val="0"/>
        <w:rPr>
          <w:rFonts w:ascii="宋体" w:hAnsi="宋体"/>
          <w:szCs w:val="21"/>
        </w:rPr>
      </w:pPr>
      <w:r>
        <w:rPr>
          <w:rFonts w:hint="eastAsia" w:ascii="宋体" w:hAnsi="宋体"/>
          <w:szCs w:val="21"/>
        </w:rPr>
        <w:t>7. 投标的截止期、投标有效期</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（1）投标的截止时间为招标文件规定时间，在截止时间后送达或者未送达指定地点的投标文件，</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为无效投标文件，招标人将拒收。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（2）投标有效期为90天，在特殊情况下，招标人可于投标有效期满之前要求投标人同意延长有效期，要求与答复均应以书面形式。同意延期的投标人在原投标有效期内应享之权利及应负之责任也相应延续。</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8.投标文件的提交</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（1）投标人提交的投标文件采用胶封装订成册，具体包括：</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1）投标文件一式3份（正本1份，副本2份），投标资料不予退还。</w:t>
      </w:r>
    </w:p>
    <w:p>
      <w:pPr>
        <w:tabs>
          <w:tab w:val="left" w:pos="8280"/>
        </w:tabs>
        <w:autoSpaceDE w:val="0"/>
        <w:autoSpaceDN w:val="0"/>
        <w:adjustRightInd w:val="0"/>
        <w:snapToGrid w:val="0"/>
        <w:spacing w:line="360" w:lineRule="auto"/>
        <w:ind w:left="9" w:right="32" w:firstLine="407" w:firstLineChars="194"/>
        <w:rPr>
          <w:rFonts w:ascii="宋体" w:hAnsi="宋体"/>
          <w:szCs w:val="21"/>
        </w:rPr>
      </w:pPr>
      <w:r>
        <w:rPr>
          <w:rFonts w:hint="eastAsia" w:ascii="宋体" w:hAnsi="宋体"/>
          <w:szCs w:val="21"/>
        </w:rPr>
        <w:t>2）开标信封，内放开标一览表、</w:t>
      </w:r>
      <w:r>
        <w:rPr>
          <w:rFonts w:hint="eastAsia" w:ascii="宋体" w:hAnsi="宋体"/>
          <w:szCs w:val="21"/>
          <w:lang w:val="zh-CN"/>
        </w:rPr>
        <w:t>投标分项报价表、</w:t>
      </w:r>
      <w:r>
        <w:rPr>
          <w:rFonts w:hint="eastAsia" w:ascii="宋体" w:hAnsi="宋体"/>
          <w:szCs w:val="21"/>
        </w:rPr>
        <w:t>配套耗材报价表、投标文件电子版</w:t>
      </w:r>
      <w:r>
        <w:rPr>
          <w:rFonts w:hint="eastAsia" w:ascii="宋体" w:hAnsi="宋体"/>
          <w:szCs w:val="21"/>
          <w:lang w:val="zh-CN"/>
        </w:rPr>
        <w:t>（电子文件采用光盘或U盘储存，其中经济部分文件</w:t>
      </w:r>
      <w:r>
        <w:rPr>
          <w:rFonts w:hint="eastAsia" w:ascii="宋体" w:hAnsi="宋体"/>
          <w:szCs w:val="21"/>
        </w:rPr>
        <w:t>及</w:t>
      </w:r>
      <w:r>
        <w:rPr>
          <w:rFonts w:hint="eastAsia" w:ascii="宋体" w:hAnsi="宋体"/>
          <w:szCs w:val="21"/>
          <w:lang w:val="zh-CN"/>
        </w:rPr>
        <w:t>货物说明一览表需用MS Office的Excel格式提供）</w:t>
      </w:r>
      <w:r>
        <w:rPr>
          <w:rFonts w:hint="eastAsia" w:ascii="宋体" w:hAnsi="宋体"/>
          <w:szCs w:val="21"/>
        </w:rPr>
        <w:t>。</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（2）投标文件应使用A4规格纸张，应有明显的指引目录，每页应有页码。投标文件正本与副本</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（3）投标人对投标文件全部内容的真实性负责。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（4）所有投标文件应在规定的投标时间内送达投标地点，任何迟于投标截止时间的投标将被视为无效投标。</w:t>
      </w:r>
      <w:r>
        <w:rPr>
          <w:rFonts w:hint="eastAsia" w:ascii="宋体" w:hAnsi="宋体"/>
          <w:szCs w:val="21"/>
          <w:lang w:val="en-US" w:eastAsia="zh-CN"/>
        </w:rPr>
        <w:t>特殊情况无法到达现场</w:t>
      </w:r>
      <w:r>
        <w:rPr>
          <w:rFonts w:hint="eastAsia" w:ascii="宋体" w:hAnsi="宋体"/>
          <w:szCs w:val="21"/>
        </w:rPr>
        <w:t>，本项目投标文件递交方式可为邮寄，寄达地址：汕头大学医学院第一附属医院综合楼6楼招标采购办公室（收件人：袁老师，收件电话：0754-88905636）。寄达时间：递交截止时间前（请各投标人提前安排好邮寄工作，逾期寄达的投标文件采购人有权拒收，邮寄过程投标文件受损丢失由投标人负责）。</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（5）招标人对因不可抗力事件或因投标文件未装订成册而造成的投标文件的损坏、丢失不承担</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任何责任。</w:t>
      </w:r>
    </w:p>
    <w:p>
      <w:pPr>
        <w:numPr>
          <w:ilvl w:val="0"/>
          <w:numId w:val="8"/>
        </w:num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所有投标文件必须装入密封的信封或封套，并在封口上加盖投标人的公章。无密封或未加</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盖公章的投标文件将被拒绝。投标文件的正本和副本可以封装在一个信封或封套，信封或封套的封面上写明：</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1）正本和副本；2）项目名称；3）招标编号；4）投标地点及时间；5）投标人名称及地址。</w:t>
      </w:r>
    </w:p>
    <w:p>
      <w:pPr>
        <w:pStyle w:val="14"/>
        <w:adjustRightInd w:val="0"/>
        <w:snapToGrid w:val="0"/>
        <w:spacing w:line="360" w:lineRule="auto"/>
        <w:rPr>
          <w:rFonts w:hint="default" w:ascii="Times New Roman" w:hAnsi="Times New Roman"/>
          <w:b/>
          <w:sz w:val="21"/>
          <w:szCs w:val="21"/>
        </w:rPr>
      </w:pPr>
      <w:r>
        <w:rPr>
          <w:rFonts w:ascii="Times New Roman" w:hAnsi="Times New Roman"/>
          <w:b/>
          <w:sz w:val="21"/>
          <w:szCs w:val="21"/>
        </w:rPr>
        <w:t>四、开标、评标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1.开标、评标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（1）采购人将按《汕头大学医学院第一附属医院采购与招投标管理办法（试行）》的规定组织</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开标、评标。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（2）评标小组成员依法从符合规定的项目采购院内评审专家库中随机抽取，将按照招标文件确定的评标方法进行评标。对投标文件的评审分为资格性审查、符合性检查和商务评审、技术评审、价格评分。</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（3）评标小组可以要求投标人对投标文件中含义不明确的内容作必要的澄清或者说明，但是</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澄清或者说明不得超出投标文件范围或者改变投标文件的实质性内容。</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（4）评标小组将只对确定为实质性响应招标文件要求的投标进行评价和比较。</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（5）没有实质性响应招标文件要求的投标文件将被视为无效投标。投标人不得通过修改或撤消</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不合格的偏离从而使其投标成为实质性响应的投标。出现下列情况之一的，其投标将被视为无效投标：</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1）投标人不符合“合格投标人资格要求”的；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2）投标文件不完整的；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3）投标文件无法定代表人签字，或签字人未被法定代表人有效授权的；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4）投标有效期不足的；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5）投标文件附有采购人不能接受的条件的；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6）投标总价超出本项目预算的；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7）投标方案或投标报价不是唯一的；</w:t>
      </w:r>
    </w:p>
    <w:p>
      <w:pPr>
        <w:tabs>
          <w:tab w:val="left" w:pos="8280"/>
        </w:tabs>
        <w:autoSpaceDE w:val="0"/>
        <w:autoSpaceDN w:val="0"/>
        <w:adjustRightInd w:val="0"/>
        <w:snapToGrid w:val="0"/>
        <w:spacing w:line="360" w:lineRule="auto"/>
        <w:ind w:left="469" w:leftChars="199" w:right="32" w:hanging="52" w:hangingChars="25"/>
        <w:rPr>
          <w:rFonts w:ascii="宋体" w:hAnsi="宋体"/>
          <w:szCs w:val="21"/>
        </w:rPr>
      </w:pPr>
      <w:r>
        <w:rPr>
          <w:rFonts w:hint="eastAsia" w:ascii="宋体" w:hAnsi="宋体"/>
          <w:szCs w:val="21"/>
        </w:rPr>
        <w:t>8）投标文件有不符合招标文件带“★”要求的内容的。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（6）评标小组将按已定原则进行评标，详见评标办法。</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（7）合同将授予符合招标文件条件并对采购人最为有利的投标人，招标人没有义务必须接受最</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低报价的投标（最低投标价法除外）。</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（8）招标结果在网上公告后，由采购人向中标人发出中标通知书。中标人应依时与采购人签约。</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（9）采购人没有义务向未中标的投标人解释不中标的理由。</w:t>
      </w:r>
    </w:p>
    <w:p>
      <w:pPr>
        <w:pStyle w:val="14"/>
        <w:adjustRightInd w:val="0"/>
        <w:snapToGrid w:val="0"/>
        <w:spacing w:line="360" w:lineRule="auto"/>
        <w:rPr>
          <w:rFonts w:hint="default" w:hAnsi="宋体"/>
          <w:b/>
          <w:sz w:val="21"/>
          <w:szCs w:val="21"/>
        </w:rPr>
      </w:pPr>
      <w:r>
        <w:rPr>
          <w:rFonts w:hAnsi="宋体"/>
          <w:b/>
          <w:sz w:val="21"/>
          <w:szCs w:val="21"/>
        </w:rPr>
        <w:t>五、合同的订立</w:t>
      </w:r>
    </w:p>
    <w:p>
      <w:pPr>
        <w:autoSpaceDE w:val="0"/>
        <w:autoSpaceDN w:val="0"/>
        <w:adjustRightInd w:val="0"/>
        <w:snapToGrid w:val="0"/>
        <w:spacing w:line="360" w:lineRule="auto"/>
        <w:ind w:right="32" w:firstLine="420" w:firstLineChars="200"/>
        <w:outlineLvl w:val="0"/>
        <w:rPr>
          <w:rFonts w:ascii="宋体" w:hAnsi="宋体"/>
          <w:szCs w:val="21"/>
        </w:rPr>
      </w:pPr>
      <w:r>
        <w:rPr>
          <w:rFonts w:hint="eastAsia" w:ascii="宋体" w:hAnsi="宋体"/>
          <w:szCs w:val="21"/>
        </w:rPr>
        <w:t>1. 合同的订立</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（1）采购人与中标人自中标通知书发出之日起30日内，按招标文件要求和中标人投标文件承</w:t>
      </w:r>
    </w:p>
    <w:p>
      <w:pPr>
        <w:autoSpaceDE w:val="0"/>
        <w:autoSpaceDN w:val="0"/>
        <w:adjustRightInd w:val="0"/>
        <w:snapToGrid w:val="0"/>
        <w:spacing w:line="360" w:lineRule="auto"/>
        <w:ind w:right="32"/>
        <w:rPr>
          <w:rFonts w:ascii="宋体" w:hAnsi="宋体"/>
          <w:szCs w:val="21"/>
        </w:rPr>
      </w:pPr>
      <w:r>
        <w:rPr>
          <w:rFonts w:hint="eastAsia" w:ascii="宋体" w:hAnsi="宋体"/>
          <w:szCs w:val="21"/>
        </w:rPr>
        <w:t>诺签订采购合同，合同的标的、质量、履行期限条款和合同的价款、单价、比例条款等主要条款，应当与招标文件、中标人的投标文件的内容一致。</w:t>
      </w:r>
    </w:p>
    <w:p>
      <w:pPr>
        <w:autoSpaceDE w:val="0"/>
        <w:autoSpaceDN w:val="0"/>
        <w:adjustRightInd w:val="0"/>
        <w:snapToGrid w:val="0"/>
        <w:spacing w:line="360" w:lineRule="auto"/>
        <w:ind w:left="525" w:leftChars="200" w:right="32" w:hanging="105" w:hangingChars="50"/>
        <w:rPr>
          <w:rFonts w:ascii="宋体" w:hAnsi="宋体"/>
          <w:szCs w:val="21"/>
        </w:rPr>
      </w:pPr>
      <w:r>
        <w:rPr>
          <w:rFonts w:hint="eastAsia" w:ascii="宋体" w:hAnsi="宋体"/>
          <w:szCs w:val="21"/>
        </w:rPr>
        <w:t>（2）如果由于</w:t>
      </w:r>
      <w:r>
        <w:rPr>
          <w:rFonts w:ascii="宋体" w:hAnsi="宋体"/>
          <w:szCs w:val="21"/>
        </w:rPr>
        <w:t>中标人</w:t>
      </w:r>
      <w:r>
        <w:rPr>
          <w:rFonts w:hint="eastAsia" w:ascii="宋体" w:hAnsi="宋体"/>
          <w:szCs w:val="21"/>
        </w:rPr>
        <w:t>原因，未在规定时间内签订合同，</w:t>
      </w:r>
      <w:r>
        <w:rPr>
          <w:rFonts w:ascii="宋体" w:hAnsi="宋体"/>
          <w:szCs w:val="21"/>
        </w:rPr>
        <w:t>招标人</w:t>
      </w:r>
      <w:r>
        <w:rPr>
          <w:rFonts w:hint="eastAsia" w:ascii="宋体" w:hAnsi="宋体"/>
          <w:szCs w:val="21"/>
        </w:rPr>
        <w:t>有权</w:t>
      </w:r>
      <w:r>
        <w:rPr>
          <w:rFonts w:ascii="宋体" w:hAnsi="宋体"/>
          <w:szCs w:val="21"/>
        </w:rPr>
        <w:t>取消其中标资格</w:t>
      </w:r>
      <w:r>
        <w:rPr>
          <w:rFonts w:hint="eastAsia" w:ascii="宋体" w:hAnsi="宋体"/>
          <w:szCs w:val="21"/>
        </w:rPr>
        <w:t>。</w:t>
      </w:r>
    </w:p>
    <w:p>
      <w:pPr>
        <w:pStyle w:val="7"/>
        <w:spacing w:line="360" w:lineRule="auto"/>
        <w:ind w:firstLine="0" w:firstLineChars="0"/>
      </w:pPr>
      <w:r>
        <w:rPr>
          <w:sz w:val="24"/>
        </w:rPr>
        <w:br w:type="page"/>
      </w: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pStyle w:val="7"/>
        <w:spacing w:line="360" w:lineRule="auto"/>
        <w:ind w:firstLine="0" w:firstLineChars="0"/>
      </w:pPr>
    </w:p>
    <w:p>
      <w:pPr>
        <w:spacing w:line="360" w:lineRule="auto"/>
        <w:jc w:val="center"/>
        <w:rPr>
          <w:rFonts w:eastAsia="黑体"/>
          <w:b/>
          <w:sz w:val="44"/>
        </w:rPr>
      </w:pPr>
      <w:r>
        <w:rPr>
          <w:rFonts w:hint="eastAsia" w:eastAsia="黑体"/>
          <w:b/>
          <w:sz w:val="44"/>
        </w:rPr>
        <w:t>第四部分</w:t>
      </w:r>
    </w:p>
    <w:p>
      <w:pPr>
        <w:spacing w:line="360" w:lineRule="auto"/>
        <w:jc w:val="center"/>
        <w:rPr>
          <w:rFonts w:eastAsia="黑体"/>
          <w:b/>
          <w:sz w:val="44"/>
        </w:rPr>
      </w:pPr>
    </w:p>
    <w:p>
      <w:pPr>
        <w:pStyle w:val="7"/>
        <w:spacing w:line="360" w:lineRule="auto"/>
        <w:ind w:firstLine="0" w:firstLineChars="0"/>
        <w:jc w:val="center"/>
        <w:rPr>
          <w:rFonts w:eastAsia="黑体"/>
          <w:b/>
          <w:sz w:val="44"/>
        </w:rPr>
      </w:pPr>
      <w:r>
        <w:rPr>
          <w:rFonts w:hint="eastAsia" w:eastAsia="黑体"/>
          <w:b/>
          <w:sz w:val="44"/>
        </w:rPr>
        <w:t>评</w:t>
      </w:r>
      <w:r>
        <w:rPr>
          <w:rFonts w:eastAsia="黑体"/>
          <w:b/>
          <w:sz w:val="44"/>
        </w:rPr>
        <w:t xml:space="preserve"> </w:t>
      </w:r>
      <w:r>
        <w:rPr>
          <w:rFonts w:hint="eastAsia" w:eastAsia="黑体"/>
          <w:b/>
          <w:sz w:val="44"/>
        </w:rPr>
        <w:t>标</w:t>
      </w:r>
      <w:r>
        <w:rPr>
          <w:rFonts w:eastAsia="黑体"/>
          <w:b/>
          <w:sz w:val="44"/>
        </w:rPr>
        <w:t xml:space="preserve"> </w:t>
      </w:r>
      <w:r>
        <w:rPr>
          <w:rFonts w:hint="eastAsia" w:eastAsia="黑体"/>
          <w:b/>
          <w:sz w:val="44"/>
        </w:rPr>
        <w:t>方 法</w:t>
      </w:r>
    </w:p>
    <w:p>
      <w:pPr>
        <w:pStyle w:val="7"/>
        <w:spacing w:line="360" w:lineRule="auto"/>
        <w:ind w:firstLine="0" w:firstLineChars="0"/>
        <w:jc w:val="center"/>
        <w:rPr>
          <w:rFonts w:eastAsia="黑体"/>
          <w:b/>
          <w:sz w:val="44"/>
        </w:rPr>
      </w:pPr>
    </w:p>
    <w:p>
      <w:pPr>
        <w:pStyle w:val="7"/>
        <w:spacing w:line="360" w:lineRule="auto"/>
        <w:ind w:firstLine="0" w:firstLineChars="0"/>
        <w:jc w:val="center"/>
        <w:rPr>
          <w:b/>
          <w:sz w:val="28"/>
          <w:szCs w:val="28"/>
        </w:rPr>
      </w:pPr>
      <w:r>
        <w:br w:type="page"/>
      </w:r>
      <w:r>
        <w:rPr>
          <w:rFonts w:hint="eastAsia"/>
          <w:b/>
          <w:sz w:val="28"/>
          <w:szCs w:val="28"/>
        </w:rPr>
        <w:t>评标方法</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一、概述</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1.本次招标采用公开招标方式进行，评标依据《汕头大学医学院第一附属医院采购与招投标管理办法（试行）》组成的评标小组负责完成。</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2.本次招标的评标采用综合评分法。本次评标是以招标文件为依据，按公正、科学、客观、平等竞争的要求，投标文件满足招标文件全部实质性要求，且综合得分最高的投标人为中标候选人。</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二、评标流程及步骤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1.资格审查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评标小组根据《资格性审查表》对投标人的资格逐项进行审查。</w:t>
      </w:r>
    </w:p>
    <w:p>
      <w:pPr>
        <w:tabs>
          <w:tab w:val="left" w:pos="8280"/>
        </w:tabs>
        <w:autoSpaceDE w:val="0"/>
        <w:autoSpaceDN w:val="0"/>
        <w:adjustRightInd w:val="0"/>
        <w:snapToGrid w:val="0"/>
        <w:spacing w:line="360" w:lineRule="auto"/>
        <w:ind w:right="32" w:firstLine="420" w:firstLineChars="200"/>
        <w:rPr>
          <w:rFonts w:ascii="宋体" w:hAnsi="宋体"/>
          <w:szCs w:val="21"/>
          <w:lang w:val="zh-CN"/>
        </w:rPr>
      </w:pPr>
      <w:r>
        <w:rPr>
          <w:rFonts w:hint="eastAsia" w:ascii="宋体" w:hAnsi="宋体"/>
          <w:szCs w:val="21"/>
        </w:rPr>
        <w:t>（2）</w:t>
      </w:r>
      <w:r>
        <w:rPr>
          <w:rFonts w:hint="eastAsia" w:ascii="宋体" w:hAnsi="宋体"/>
          <w:szCs w:val="21"/>
          <w:lang w:val="zh-CN"/>
        </w:rPr>
        <w:t>只有通过资格审查的投标人才能进入符合性审查。</w:t>
      </w:r>
    </w:p>
    <w:tbl>
      <w:tblPr>
        <w:tblStyle w:val="25"/>
        <w:tblpPr w:leftFromText="180" w:rightFromText="180" w:vertAnchor="text" w:horzAnchor="page" w:tblpX="1672" w:tblpY="1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2"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360" w:firstLineChars="1600"/>
              <w:rPr>
                <w:rFonts w:ascii="宋体" w:hAnsi="宋体"/>
                <w:szCs w:val="21"/>
              </w:rPr>
            </w:pPr>
            <w:r>
              <w:rPr>
                <w:rFonts w:hint="eastAsia" w:ascii="宋体" w:hAnsi="宋体"/>
                <w:szCs w:val="21"/>
              </w:rPr>
              <w:t>《资格性审查表》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24"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24" w:type="dxa"/>
            <w:tcBorders>
              <w:top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24" w:type="dxa"/>
            <w:vAlign w:val="center"/>
          </w:tcPr>
          <w:p>
            <w:pPr>
              <w:adjustRightInd w:val="0"/>
              <w:snapToGrid w:val="0"/>
              <w:spacing w:line="360" w:lineRule="auto"/>
              <w:rPr>
                <w:rFonts w:ascii="宋体" w:hAnsi="宋体"/>
                <w:szCs w:val="21"/>
              </w:rPr>
            </w:pPr>
            <w:r>
              <w:rPr>
                <w:rFonts w:hint="eastAsia" w:ascii="宋体"/>
                <w:szCs w:val="21"/>
              </w:rPr>
              <w:t>投标人</w:t>
            </w:r>
            <w:r>
              <w:rPr>
                <w:rFonts w:ascii="宋体"/>
                <w:szCs w:val="21"/>
              </w:rPr>
              <w:t>为制造商的，须具备有效的《医疗器械生产企业许可证》；投标人为经销商或代理商的，须具备有效的《医疗器械经营企业许可证》或《医疗器械经营备案证》。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24" w:type="dxa"/>
            <w:vAlign w:val="center"/>
          </w:tcPr>
          <w:p>
            <w:pPr>
              <w:adjustRightInd w:val="0"/>
              <w:snapToGrid w:val="0"/>
              <w:spacing w:line="360" w:lineRule="auto"/>
              <w:rPr>
                <w:rFonts w:ascii="宋体"/>
                <w:szCs w:val="21"/>
              </w:rPr>
            </w:pPr>
            <w:r>
              <w:rPr>
                <w:rFonts w:hint="eastAsia" w:ascii="宋体"/>
                <w:szCs w:val="21"/>
              </w:rPr>
              <w:t>投标产</w:t>
            </w:r>
            <w:r>
              <w:rPr>
                <w:rFonts w:ascii="宋体"/>
                <w:szCs w:val="21"/>
              </w:rPr>
              <w:t>品若隶属医疗器械管理的，须提供中华人民共和国《医疗器械注册证》</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24" w:type="dxa"/>
            <w:vAlign w:val="center"/>
          </w:tcPr>
          <w:p>
            <w:pPr>
              <w:adjustRightInd w:val="0"/>
              <w:snapToGrid w:val="0"/>
              <w:spacing w:line="360" w:lineRule="auto"/>
              <w:rPr>
                <w:rFonts w:ascii="宋体" w:hAnsi="宋体"/>
                <w:szCs w:val="21"/>
              </w:rPr>
            </w:pPr>
            <w:r>
              <w:rPr>
                <w:rFonts w:hint="eastAsia" w:ascii="宋体" w:hAnsi="宋体"/>
                <w:szCs w:val="21"/>
              </w:rPr>
              <w:t>投标人提供投标截止日前6个月内任意1个月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szCs w:val="21"/>
              </w:rPr>
              <w:t>具有良好的商业信誉和健全的财务会计制度：供应商必须具有良好的商业信誉和健全的财务会计制度（提供2021年度财务状况报告或基本开户行出具的资信证明）。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6</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szCs w:val="21"/>
              </w:rPr>
              <w:t>履行合同所必须的设备和专业技术能力：按投标（响应）文件格式填报设备及专业技术能力情况。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7</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供应商未被列入“信用中国”网站(www.creditchina.gov.cn)“记录失信被执行人或重大税收违法案件当事人名单或政府采购严重违法失信行为”记录名单</w:t>
            </w:r>
            <w:r>
              <w:rPr>
                <w:rFonts w:hint="eastAsia" w:asci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8</w:t>
            </w:r>
          </w:p>
        </w:tc>
        <w:tc>
          <w:tcPr>
            <w:tcW w:w="8024" w:type="dxa"/>
            <w:vAlign w:val="center"/>
          </w:tcPr>
          <w:p>
            <w:pPr>
              <w:adjustRightInd w:val="0"/>
              <w:snapToGrid w:val="0"/>
              <w:spacing w:line="360" w:lineRule="auto"/>
              <w:rPr>
                <w:rFonts w:ascii="宋体" w:hAnsi="宋体"/>
                <w:szCs w:val="21"/>
              </w:rPr>
            </w:pPr>
            <w:r>
              <w:rPr>
                <w:rFonts w:hint="eastAsia" w:asci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9</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10</w:t>
            </w:r>
          </w:p>
        </w:tc>
        <w:tc>
          <w:tcPr>
            <w:tcW w:w="8024"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ascii="宋体"/>
                <w:szCs w:val="21"/>
              </w:rPr>
              <w:t>投标人已在招标公告规定时间内向汕头大学</w:t>
            </w:r>
            <w:r>
              <w:rPr>
                <w:rFonts w:hint="eastAsia" w:ascii="宋体"/>
                <w:szCs w:val="21"/>
              </w:rPr>
              <w:t>医学院第一附属医院招标采购办公室</w:t>
            </w:r>
            <w:r>
              <w:rPr>
                <w:rFonts w:ascii="宋体"/>
                <w:szCs w:val="21"/>
              </w:rPr>
              <w:t>报名登记成功。</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w:t>
      </w:r>
      <w:r>
        <w:rPr>
          <w:rFonts w:hint="eastAsia" w:ascii="宋体" w:hAnsi="宋体"/>
          <w:szCs w:val="21"/>
          <w:lang w:val="zh-CN"/>
        </w:rPr>
        <w:t>符合性审查</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w:t>
      </w:r>
      <w:r>
        <w:rPr>
          <w:rFonts w:hint="eastAsia" w:ascii="宋体" w:hAnsi="宋体"/>
          <w:szCs w:val="21"/>
          <w:lang w:val="zh-CN"/>
        </w:rPr>
        <w:t>评标委员会根据《符合性审查表》对投标人的符合性逐项进行审查；</w:t>
      </w:r>
    </w:p>
    <w:p>
      <w:pPr>
        <w:tabs>
          <w:tab w:val="left" w:pos="8280"/>
        </w:tabs>
        <w:autoSpaceDE w:val="0"/>
        <w:autoSpaceDN w:val="0"/>
        <w:adjustRightInd w:val="0"/>
        <w:snapToGrid w:val="0"/>
        <w:spacing w:line="360" w:lineRule="auto"/>
        <w:ind w:left="420" w:leftChars="200" w:right="32"/>
        <w:rPr>
          <w:rFonts w:ascii="宋体" w:hAnsi="宋体"/>
          <w:szCs w:val="21"/>
        </w:rPr>
      </w:pPr>
      <w:r>
        <w:rPr>
          <w:rFonts w:hint="eastAsia" w:ascii="宋体" w:hAnsi="宋体"/>
          <w:szCs w:val="21"/>
        </w:rPr>
        <w:t>（2）符合性审查合格的投标才进入后续评审，符合性审查不合格的投标为无效投标，不进入后</w:t>
      </w:r>
    </w:p>
    <w:tbl>
      <w:tblPr>
        <w:tblStyle w:val="25"/>
        <w:tblpPr w:leftFromText="180" w:rightFromText="180" w:vertAnchor="text" w:horzAnchor="page" w:tblpX="1603" w:tblpY="612"/>
        <w:tblOverlap w:val="never"/>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888" w:type="dxa"/>
            <w:gridSpan w:val="2"/>
            <w:tcBorders>
              <w:top w:val="nil"/>
              <w:left w:val="nil"/>
              <w:bottom w:val="single" w:color="auto" w:sz="4" w:space="0"/>
              <w:right w:val="nil"/>
            </w:tcBorders>
            <w:vAlign w:val="center"/>
          </w:tcPr>
          <w:p>
            <w:pPr>
              <w:tabs>
                <w:tab w:val="left" w:pos="8280"/>
              </w:tabs>
              <w:autoSpaceDE w:val="0"/>
              <w:autoSpaceDN w:val="0"/>
              <w:adjustRightInd w:val="0"/>
              <w:snapToGrid w:val="0"/>
              <w:spacing w:line="360" w:lineRule="auto"/>
              <w:ind w:right="32" w:firstLine="3570" w:firstLineChars="1700"/>
              <w:rPr>
                <w:rFonts w:ascii="宋体" w:hAnsi="宋体"/>
                <w:szCs w:val="21"/>
              </w:rPr>
            </w:pPr>
            <w:r>
              <w:rPr>
                <w:rFonts w:hint="eastAsia" w:ascii="宋体" w:hAnsi="宋体"/>
                <w:szCs w:val="21"/>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序号</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1</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1）投标报价未超过本项目最高采购限价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2) 对本项目的全部内容进行投标报价</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3）投标报价是唯一确定的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2</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提供《投标函》，投标有效期为提交投标文件的截止之日起90天。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3</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法定代表人证明书及授权委托书：按对应格式文件签署、盖章(原件)。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4</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投标文件按照招标文件规定要求签署、盖章。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26"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szCs w:val="21"/>
              </w:rPr>
            </w:pPr>
            <w:r>
              <w:rPr>
                <w:rFonts w:hint="eastAsia" w:ascii="宋体" w:hAnsi="宋体"/>
                <w:szCs w:val="21"/>
              </w:rPr>
              <w:t>5</w:t>
            </w:r>
          </w:p>
        </w:tc>
        <w:tc>
          <w:tcPr>
            <w:tcW w:w="8062"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实质性响应招标文件中规定的其它情况。</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续评审。若有效投标人不足三家，则该项目按废标处理。</w:t>
      </w:r>
    </w:p>
    <w:p>
      <w:pPr>
        <w:tabs>
          <w:tab w:val="left" w:pos="8280"/>
        </w:tabs>
        <w:autoSpaceDE w:val="0"/>
        <w:autoSpaceDN w:val="0"/>
        <w:adjustRightInd w:val="0"/>
        <w:snapToGrid w:val="0"/>
        <w:spacing w:line="360" w:lineRule="auto"/>
        <w:ind w:right="32"/>
        <w:rPr>
          <w:rFonts w:ascii="宋体" w:hAnsi="宋体"/>
          <w:szCs w:val="21"/>
        </w:rPr>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3.招标文件的澄清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（1）对投标文件中含义不明确、同类问题表述不一致或者有明显文字和计算错误的内容，评标小组可以书面形式要求投标人作出必要的澄清、说明或者纠正。</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（2）投标人的澄清、说明或者补正应当采用书面形式，由其授权的代表签字，并不得超出投标文件的范围或者改变投标文件的实质性内容。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投标人有以下情形之一的，其投标作废标处理：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（1）投标人以他人的名义投标或出现下列串通投标、弄虚作假投标嫌疑的：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1）出现影响采购公正的违法、违规行为的。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2）不同投标人的投标文件由同一单位或者个人编制。</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3）不同投标人委托同一单位或者个人办理投标事宜。</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4）不同投标人的投标文件载明的项目管理成员为同一人。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5）不同投标人的投标文件内容（含错漏之处）异常一致或者投标报价呈规律性差异。</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6）不同投标人的投标文件相互混装。</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7）不同投标人的投标保证金从同一单位账户转出。</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8）评委会认定的其他串通投标情形。</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（2）投标人拒不按照要求对投标文件进行澄清、说明、补正的；评标委员会根据招标文件的规定对投标文件的计算错误进行修正，投标人不接受修正后的投标报价的。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（3）投标文件符合法律法规及招标文件中规定废标的其他因素的。</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5.评分规则</w:t>
      </w:r>
    </w:p>
    <w:p>
      <w:pPr>
        <w:pStyle w:val="23"/>
        <w:autoSpaceDE w:val="0"/>
        <w:autoSpaceDN w:val="0"/>
        <w:adjustRightInd w:val="0"/>
        <w:spacing w:beforeAutospacing="0" w:afterAutospacing="0" w:line="360" w:lineRule="auto"/>
        <w:jc w:val="center"/>
        <w:rPr>
          <w:rFonts w:hAnsi="宋体"/>
          <w:b/>
          <w:sz w:val="21"/>
          <w:szCs w:val="21"/>
        </w:rPr>
      </w:pPr>
      <w:r>
        <w:rPr>
          <w:rFonts w:hint="eastAsia" w:ascii="宋体" w:hAnsi="宋体"/>
          <w:b/>
          <w:sz w:val="21"/>
          <w:szCs w:val="21"/>
        </w:rPr>
        <w:t>评审因素与分值比例</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3"/>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评审因素</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b/>
                <w:szCs w:val="21"/>
              </w:rPr>
            </w:pPr>
            <w:r>
              <w:rPr>
                <w:rFonts w:hint="eastAsia" w:ascii="宋体" w:hAnsi="宋体" w:cs="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1、商务</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1</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2、技术</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3、价格</w:t>
            </w:r>
          </w:p>
        </w:tc>
        <w:tc>
          <w:tcPr>
            <w:tcW w:w="364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宋体" w:hAnsi="宋体" w:cs="宋体"/>
                <w:szCs w:val="21"/>
              </w:rPr>
            </w:pPr>
            <w:r>
              <w:rPr>
                <w:rFonts w:hint="eastAsia" w:ascii="宋体" w:hAnsi="宋体" w:cs="宋体"/>
                <w:szCs w:val="21"/>
              </w:rPr>
              <w:t>30分</w:t>
            </w:r>
          </w:p>
        </w:tc>
      </w:tr>
    </w:tbl>
    <w:p>
      <w:pPr>
        <w:pStyle w:val="2"/>
        <w:spacing w:line="360" w:lineRule="auto"/>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（1）商务评审满分为</w:t>
      </w:r>
      <w:r>
        <w:rPr>
          <w:rFonts w:hint="eastAsia" w:ascii="宋体" w:hAnsi="宋体"/>
          <w:szCs w:val="21"/>
          <w:u w:val="single"/>
          <w:lang w:val="en-US" w:eastAsia="zh-CN"/>
        </w:rPr>
        <w:t>1</w:t>
      </w:r>
      <w:r>
        <w:rPr>
          <w:rFonts w:hint="eastAsia" w:ascii="宋体" w:hAnsi="宋体"/>
          <w:szCs w:val="21"/>
          <w:u w:val="single"/>
        </w:rPr>
        <w:t>0分</w:t>
      </w:r>
      <w:r>
        <w:rPr>
          <w:rFonts w:hint="eastAsia" w:ascii="宋体" w:hAnsi="宋体"/>
          <w:szCs w:val="21"/>
        </w:rPr>
        <w:t>。各评委在评分表打分并计算出本人对各投标的商务评分总和。在评审过程中对投标文件的内容有疑问时，可要求投标人澄清，但这种澄清不能改变投标文件的实质性内容。</w:t>
      </w:r>
      <w:r>
        <w:rPr>
          <w:rFonts w:hint="eastAsia" w:ascii="宋体" w:hAnsi="宋体"/>
          <w:szCs w:val="21"/>
        </w:rPr>
        <w:tab/>
      </w: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商务评分表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1280"/>
        <w:gridCol w:w="5267"/>
        <w:gridCol w:w="7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评议内容</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评分细则</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投标人资质综合实力</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对各投标人的综合实力、信誉，经营实力、财务状况和履约能力、优势、技术力量进行综合评价。综合实力好、财务状况优、履约能力有保障、技术实力强的得4分；综合实力等各方面一般的得2分，综合实力等各方面较差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售后服务方案及相关承诺</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措施具体，有完善的售后服务方案（包含零配件供应、质量保障措施、故障响应时间及机制等），质保期、维护保养期服务（包括费用）承诺可靠、具体，备件供应齐全的得4分；售后服务方案可行，质保期、维护保养期服务（包括费用）承诺可靠，备件供应基本齐全的2分；质量保证措施基本满足，质保期、维护保养期服务（包括费用）没有具体承诺的得0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3</w:t>
            </w: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业绩情况</w:t>
            </w: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自2020年以来类似产品的供货业绩，以供应商的供货合同为准，每有1项得1分，总分不超过2分。</w:t>
            </w:r>
          </w:p>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注：</w:t>
            </w:r>
            <w:r>
              <w:rPr>
                <w:rFonts w:hint="eastAsia" w:ascii="宋体" w:hAnsi="宋体" w:cs="宋体"/>
                <w:color w:val="000000"/>
              </w:rPr>
              <w:t>需提供合同关键页（合同关键页必须有用户单位名称、合同项目名称、合同标的主要采购内容、签订合同双方的落款盖章、合同签订日期）复印件，以合同的签订日期为准，不提供或专家无法认定的不得分。</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32"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80"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267"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合计</w:t>
            </w:r>
          </w:p>
        </w:tc>
        <w:tc>
          <w:tcPr>
            <w:tcW w:w="743" w:type="dxa"/>
            <w:noWrap w:val="0"/>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10</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p>
    <w:p>
      <w:pPr>
        <w:numPr>
          <w:ilvl w:val="0"/>
          <w:numId w:val="0"/>
        </w:numPr>
        <w:tabs>
          <w:tab w:val="left" w:pos="8280"/>
        </w:tabs>
        <w:autoSpaceDE w:val="0"/>
        <w:autoSpaceDN w:val="0"/>
        <w:adjustRightInd w:val="0"/>
        <w:snapToGrid w:val="0"/>
        <w:spacing w:line="360" w:lineRule="auto"/>
        <w:ind w:right="32" w:rightChars="0" w:firstLine="420" w:firstLineChars="200"/>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技术服务评审满分为</w:t>
      </w:r>
      <w:r>
        <w:rPr>
          <w:rFonts w:hint="eastAsia" w:ascii="宋体" w:hAnsi="宋体"/>
          <w:szCs w:val="21"/>
          <w:u w:val="single"/>
          <w:lang w:val="en-US" w:eastAsia="zh-CN"/>
        </w:rPr>
        <w:t>6</w:t>
      </w:r>
      <w:r>
        <w:rPr>
          <w:rFonts w:hint="eastAsia" w:ascii="宋体" w:hAnsi="宋体"/>
          <w:szCs w:val="21"/>
          <w:u w:val="single"/>
        </w:rPr>
        <w:t>0分</w:t>
      </w:r>
      <w:r>
        <w:rPr>
          <w:rFonts w:hint="eastAsia" w:ascii="宋体" w:hAnsi="宋体"/>
          <w:szCs w:val="21"/>
        </w:rPr>
        <w:t>。各评委在评分表打分并计算出本人对各投标的技术评分总和。在评审过程中对投标文件的内容有疑问时，可要求投标人澄清，但这种澄清不能改变投标文件的实质性内容。</w:t>
      </w:r>
    </w:p>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技术评分表</w:t>
      </w:r>
    </w:p>
    <w:tbl>
      <w:tblPr>
        <w:tblStyle w:val="25"/>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7"/>
        <w:gridCol w:w="550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评议内容</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评分细则</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产品技术参数与功能需求的响应程度</w:t>
            </w:r>
          </w:p>
        </w:tc>
        <w:tc>
          <w:tcPr>
            <w:tcW w:w="5500" w:type="dxa"/>
            <w:vAlign w:val="center"/>
          </w:tcPr>
          <w:p>
            <w:pPr>
              <w:spacing w:line="360" w:lineRule="auto"/>
              <w:jc w:val="left"/>
              <w:rPr>
                <w:rFonts w:hint="eastAsia" w:ascii="宋体" w:hAnsi="宋体" w:cs="宋体"/>
                <w:szCs w:val="21"/>
              </w:rPr>
            </w:pPr>
            <w:r>
              <w:rPr>
                <w:rFonts w:hint="eastAsia" w:ascii="宋体" w:hAnsi="宋体" w:cs="宋体"/>
                <w:szCs w:val="21"/>
              </w:rPr>
              <w:t>所投产品技术参数带▲的重要性要求，</w:t>
            </w:r>
            <w:r>
              <w:rPr>
                <w:rFonts w:hint="eastAsia" w:ascii="宋体" w:hAnsi="宋体" w:cs="宋体"/>
                <w:color w:val="000000"/>
                <w:szCs w:val="21"/>
              </w:rPr>
              <w:t>完全响应或正偏离的，</w:t>
            </w:r>
            <w:r>
              <w:rPr>
                <w:rFonts w:hint="eastAsia" w:ascii="宋体" w:hAnsi="宋体" w:cs="宋体"/>
                <w:color w:val="000000"/>
                <w:szCs w:val="21"/>
                <w:lang w:val="en-US" w:eastAsia="zh-CN"/>
              </w:rPr>
              <w:t>得6分。</w:t>
            </w:r>
            <w:r>
              <w:rPr>
                <w:rFonts w:hint="eastAsia" w:ascii="宋体" w:hAnsi="宋体" w:cs="宋体"/>
                <w:szCs w:val="21"/>
              </w:rPr>
              <w:t>每有一项不响应或负偏离的扣</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注：▲重要性要求须提供投标产品的“彩页”印刷复印件或“使用说明书”印刷复印件或盖有制造商公章的有关说明作为技术证明文件，否则评标委员会有权视该条款为无效响应。</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jc w:val="left"/>
              <w:rPr>
                <w:rFonts w:hint="eastAsia" w:ascii="宋体" w:hAnsi="宋体"/>
                <w:szCs w:val="21"/>
                <w:lang w:val="en-US" w:eastAsia="zh-CN"/>
              </w:rPr>
            </w:pPr>
            <w:r>
              <w:rPr>
                <w:rFonts w:hint="eastAsia" w:ascii="宋体" w:hAnsi="宋体" w:cs="宋体"/>
                <w:color w:val="000000"/>
                <w:szCs w:val="21"/>
              </w:rPr>
              <w:t>不带“▲”条款完全响应或正偏离的，</w:t>
            </w:r>
            <w:r>
              <w:rPr>
                <w:rFonts w:hint="eastAsia" w:ascii="宋体" w:hAnsi="宋体" w:cs="宋体"/>
                <w:color w:val="000000"/>
                <w:szCs w:val="21"/>
                <w:lang w:val="en-US" w:eastAsia="zh-CN"/>
              </w:rPr>
              <w:t>得24分。</w:t>
            </w:r>
            <w:r>
              <w:rPr>
                <w:rFonts w:hint="eastAsia" w:ascii="宋体" w:hAnsi="宋体" w:cs="宋体"/>
                <w:szCs w:val="21"/>
              </w:rPr>
              <w:t>每有一项不响应或负偏离的扣</w:t>
            </w:r>
            <w:r>
              <w:rPr>
                <w:rFonts w:hint="eastAsia" w:ascii="宋体" w:hAnsi="宋体" w:cs="宋体"/>
                <w:szCs w:val="21"/>
                <w:lang w:val="en-US" w:eastAsia="zh-CN"/>
              </w:rPr>
              <w:t>1.5</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注：</w:t>
            </w:r>
            <w:r>
              <w:rPr>
                <w:rFonts w:hint="eastAsia" w:ascii="宋体" w:hAnsi="宋体"/>
                <w:szCs w:val="21"/>
                <w:lang w:val="en-US" w:eastAsia="zh-CN"/>
              </w:rPr>
              <w:t>供应商须提供技术条款响应表逐条应答，如实填写技术条款响应表。</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2</w:t>
            </w: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default" w:ascii="宋体" w:hAnsi="宋体"/>
                <w:szCs w:val="21"/>
                <w:lang w:val="en-US" w:eastAsia="zh-CN"/>
              </w:rPr>
            </w:pPr>
            <w:r>
              <w:rPr>
                <w:rFonts w:hint="eastAsia" w:ascii="宋体" w:hAnsi="宋体"/>
                <w:szCs w:val="21"/>
                <w:lang w:val="en-US" w:eastAsia="zh-CN"/>
              </w:rPr>
              <w:t>安装、调试及验收方案</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安装调试及验收方案具体、详细、可行，有利于项目实施，评价较优，得9分；安装调试及验收方案可行，评价次之，得6分，安装调试及验收方案基本可行，评价一般，得3分，安装调试及验收方案不可行或无提供的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3</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质量保证能力</w:t>
            </w: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szCs w:val="21"/>
                <w:lang w:val="en-US" w:eastAsia="zh-CN"/>
              </w:rPr>
              <w:t>质量保证体系及措施承诺可靠具体、实用性强，计划详细、可行性高，综合评价较优，得6分；质量保证体系及措施承诺可行，计划较详实，综合评价次之，得4分，质量保证体系及措施承诺基本可行，综合评价一般，得2分，未提供质量保证或提供的措施承诺不可靠，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jc w:val="center"/>
        </w:trPr>
        <w:tc>
          <w:tcPr>
            <w:tcW w:w="533"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4</w:t>
            </w:r>
          </w:p>
        </w:tc>
        <w:tc>
          <w:tcPr>
            <w:tcW w:w="1267" w:type="dxa"/>
            <w:noWrap/>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left"/>
              <w:rPr>
                <w:rFonts w:hint="eastAsia" w:ascii="宋体" w:hAnsi="宋体"/>
                <w:szCs w:val="21"/>
                <w:lang w:val="en-US" w:eastAsia="zh-CN"/>
              </w:rPr>
            </w:pPr>
            <w:r>
              <w:rPr>
                <w:rFonts w:hint="eastAsia" w:ascii="宋体" w:hAnsi="宋体" w:cs="宋体"/>
                <w:kern w:val="0"/>
                <w:szCs w:val="21"/>
              </w:rPr>
              <w:t>所投货物配置、选型的合理性、成熟可靠性</w:t>
            </w:r>
            <w:r>
              <w:rPr>
                <w:rFonts w:hint="eastAsia" w:ascii="宋体" w:hAnsi="宋体" w:cs="宋体"/>
                <w:szCs w:val="21"/>
              </w:rPr>
              <w:t>、设备配套耗材</w:t>
            </w:r>
          </w:p>
        </w:tc>
        <w:tc>
          <w:tcPr>
            <w:tcW w:w="5500" w:type="dxa"/>
            <w:vAlign w:val="center"/>
          </w:tcPr>
          <w:p>
            <w:pPr>
              <w:pStyle w:val="7"/>
              <w:ind w:left="0" w:leftChars="0" w:firstLine="0" w:firstLineChars="0"/>
              <w:rPr>
                <w:rFonts w:hint="eastAsia" w:ascii="宋体" w:hAnsi="宋体"/>
                <w:szCs w:val="21"/>
                <w:lang w:val="en-US" w:eastAsia="zh-CN"/>
              </w:rPr>
            </w:pPr>
            <w:r>
              <w:rPr>
                <w:rFonts w:hint="eastAsia" w:ascii="宋体" w:hAnsi="宋体" w:eastAsia="宋体" w:cs="Times New Roman"/>
                <w:kern w:val="2"/>
                <w:sz w:val="21"/>
                <w:szCs w:val="21"/>
                <w:lang w:val="en-US" w:eastAsia="zh-CN" w:bidi="ar-SA"/>
              </w:rPr>
              <w:t>投标人所投货物配置、选型合理性高，性能稳定性高，可靠性强，设备配套耗材目录的种类和单价对比丰富且价格低的得15分；投标人所投货物配置、选型较合理，具有一定的稳定性，可靠性佳，设备配套耗材目录的种类和单价对比一般的得8分；投标人所投货物配置、选型较差，性能稳定性差，可靠性一般，设备配套耗材目录的种类和单价对比品种少且价格高的得0分。</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33"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1267"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eastAsia" w:ascii="宋体" w:hAnsi="宋体"/>
                <w:szCs w:val="21"/>
                <w:lang w:val="en-US" w:eastAsia="zh-CN"/>
              </w:rPr>
            </w:pPr>
          </w:p>
        </w:tc>
        <w:tc>
          <w:tcPr>
            <w:tcW w:w="5500"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合计</w:t>
            </w:r>
          </w:p>
        </w:tc>
        <w:tc>
          <w:tcPr>
            <w:tcW w:w="775" w:type="dxa"/>
            <w:vAlign w:val="center"/>
          </w:tcPr>
          <w:p>
            <w:pPr>
              <w:keepNext w:val="0"/>
              <w:keepLines w:val="0"/>
              <w:pageBreakBefore w:val="0"/>
              <w:suppressLineNumbers w:val="0"/>
              <w:tabs>
                <w:tab w:val="left" w:pos="8280"/>
              </w:tabs>
              <w:kinsoku/>
              <w:overflowPunct/>
              <w:topLinePunct w:val="0"/>
              <w:autoSpaceDE w:val="0"/>
              <w:autoSpaceDN w:val="0"/>
              <w:bidi w:val="0"/>
              <w:adjustRightInd w:val="0"/>
              <w:snapToGrid w:val="0"/>
              <w:spacing w:before="0" w:beforeAutospacing="0" w:after="0" w:afterAutospacing="0" w:line="360" w:lineRule="auto"/>
              <w:ind w:left="0" w:right="32"/>
              <w:jc w:val="center"/>
              <w:rPr>
                <w:rFonts w:hint="default" w:ascii="宋体" w:hAnsi="宋体"/>
                <w:szCs w:val="21"/>
                <w:lang w:val="en-US" w:eastAsia="zh-CN"/>
              </w:rPr>
            </w:pPr>
            <w:r>
              <w:rPr>
                <w:rFonts w:hint="eastAsia" w:ascii="宋体" w:hAnsi="宋体"/>
                <w:szCs w:val="21"/>
                <w:lang w:val="en-US" w:eastAsia="zh-CN"/>
              </w:rPr>
              <w:t>60</w:t>
            </w:r>
          </w:p>
        </w:tc>
      </w:tr>
    </w:tbl>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ab/>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（3）价格评审满分为</w:t>
      </w:r>
      <w:r>
        <w:rPr>
          <w:rFonts w:hint="eastAsia" w:ascii="宋体" w:hAnsi="宋体"/>
          <w:szCs w:val="21"/>
          <w:u w:val="single"/>
        </w:rPr>
        <w:t>30分</w:t>
      </w:r>
      <w:r>
        <w:rPr>
          <w:rFonts w:hint="eastAsia" w:ascii="宋体" w:hAnsi="宋体"/>
          <w:szCs w:val="21"/>
        </w:rPr>
        <w:t>，为客观计算得分。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投标</w:t>
      </w:r>
      <w:r>
        <w:rPr>
          <w:rFonts w:hint="eastAsia" w:ascii="宋体" w:hAnsi="宋体"/>
          <w:szCs w:val="21"/>
          <w:lang w:val="en-US" w:eastAsia="zh-CN"/>
        </w:rPr>
        <w:t>总</w:t>
      </w:r>
      <w:r>
        <w:rPr>
          <w:rFonts w:hint="eastAsia" w:ascii="宋体" w:hAnsi="宋体"/>
          <w:szCs w:val="21"/>
        </w:rPr>
        <w:t>价作为评标基准价的依据，金额的中文大写与阿拉伯数字不一致时，以中文大写为准。投标人价格得分评分方法如下：</w:t>
      </w:r>
    </w:p>
    <w:tbl>
      <w:tblPr>
        <w:tblStyle w:val="25"/>
        <w:tblW w:w="82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31"/>
        <w:gridCol w:w="63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1931"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评分项目</w:t>
            </w:r>
          </w:p>
        </w:tc>
        <w:tc>
          <w:tcPr>
            <w:tcW w:w="6368" w:type="dxa"/>
            <w:shd w:val="clear" w:color="auto" w:fill="D9D9D9"/>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6" w:hRule="atLeast"/>
          <w:tblHeader/>
          <w:jc w:val="center"/>
        </w:trPr>
        <w:tc>
          <w:tcPr>
            <w:tcW w:w="1931"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投标总价</w:t>
            </w:r>
          </w:p>
        </w:tc>
        <w:tc>
          <w:tcPr>
            <w:tcW w:w="6368" w:type="dxa"/>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投标报价得分=(评标基准价/投标报价) ×30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tblHeader/>
          <w:jc w:val="center"/>
        </w:trPr>
        <w:tc>
          <w:tcPr>
            <w:tcW w:w="8299" w:type="dxa"/>
            <w:gridSpan w:val="2"/>
            <w:vAlign w:val="center"/>
          </w:tcPr>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说明：评标基准价＝实质性响应招标文件要求的投标中的最低报价</w:t>
            </w:r>
          </w:p>
        </w:tc>
      </w:tr>
    </w:tbl>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对小微型企业、监狱企业或残疾人福利性单位响应的扶持：</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A. 响应供应商为小微型企业、监狱企业或残疾人福利性单位提供了响应供应商制造的产品（包括由该单位承担的工程和提供的服务，由响应供应商提交）或者提供了其他小微型企业、监狱企业或残疾人福利性单位制造的产品时，报价评分时给予10%的价格扣除，即：以上单位的投标报价＝该单位核实后的响应报价×（1－10%）；</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B. 本条款以响应供应商提交的《中小企业声明函》、《监狱企业声明函》或《残疾人福利性单位声明函》为准（仅须提交以上三者之一即视为符合条件，未提交视为不符合）；</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C. 非小微型企业、监狱企业或残疾人福利性单位的响应供应商其投标报价＝该单位核实后的响应报价。</w:t>
      </w:r>
    </w:p>
    <w:p>
      <w:pPr>
        <w:tabs>
          <w:tab w:val="left" w:pos="8280"/>
        </w:tabs>
        <w:autoSpaceDE w:val="0"/>
        <w:autoSpaceDN w:val="0"/>
        <w:adjustRightInd w:val="0"/>
        <w:snapToGrid w:val="0"/>
        <w:spacing w:line="360" w:lineRule="auto"/>
        <w:ind w:right="32" w:firstLine="420" w:firstLineChars="200"/>
        <w:rPr>
          <w:rFonts w:ascii="宋体" w:hAnsi="宋体" w:cs="宋体"/>
          <w:color w:val="000000"/>
        </w:rPr>
      </w:pPr>
      <w:r>
        <w:rPr>
          <w:rFonts w:hint="eastAsia"/>
        </w:rPr>
        <w:t>D.</w:t>
      </w:r>
      <w:r>
        <w:rPr>
          <w:rFonts w:hint="eastAsia" w:ascii="宋体" w:hAnsi="宋体" w:cs="宋体"/>
          <w:color w:val="000000"/>
        </w:rPr>
        <w:t>投标文件报价出现前后不一致的，除招标文件另有规定外，按照下列规定修正：</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1）投标文件中开标一览表内容与投标文件中相应内容不一致的，以开标一览表为准；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2）大写金额和小写金额不一致的，以大写金额为准；</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3）单价金额小数点或者百分比有明显错位的，以开标一览表的总价为准，并修改单价；</w:t>
      </w:r>
    </w:p>
    <w:p>
      <w:pPr>
        <w:tabs>
          <w:tab w:val="left" w:pos="0"/>
          <w:tab w:val="center" w:pos="210"/>
          <w:tab w:val="center" w:pos="106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4）总价金额与按单价汇总金额不一致的，以单价金额计算结果为准。</w:t>
      </w:r>
    </w:p>
    <w:p>
      <w:pPr>
        <w:tabs>
          <w:tab w:val="left" w:pos="0"/>
          <w:tab w:val="center" w:pos="210"/>
          <w:tab w:val="center" w:pos="630"/>
        </w:tabs>
        <w:spacing w:line="360" w:lineRule="auto"/>
        <w:ind w:firstLine="420" w:firstLineChars="200"/>
        <w:outlineLvl w:val="2"/>
        <w:rPr>
          <w:rFonts w:ascii="宋体" w:hAnsi="宋体" w:cs="宋体"/>
          <w:color w:val="000000"/>
          <w:kern w:val="0"/>
          <w:szCs w:val="21"/>
        </w:rPr>
      </w:pPr>
      <w:r>
        <w:rPr>
          <w:rFonts w:hint="eastAsia" w:ascii="宋体" w:hAnsi="宋体" w:cs="宋体"/>
          <w:color w:val="000000"/>
          <w:kern w:val="0"/>
          <w:szCs w:val="21"/>
        </w:rPr>
        <w:t>同时出现两种以上不一致的，按照前款规定的顺序修正。修正后的报价采用书面形式，加盖投标人公章，或者由投标人法定代表人或其授权的代表签字，经投标人确认后产生约束力，投标人不确认的，其投标无效。</w:t>
      </w:r>
    </w:p>
    <w:p>
      <w:pPr>
        <w:pStyle w:val="2"/>
      </w:pP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（4）计算综合总分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评委在评分表评分完毕并签名送交评标工作小组，由评标工作小组计算各投标的综合总得分。</w:t>
      </w:r>
    </w:p>
    <w:p>
      <w:pPr>
        <w:tabs>
          <w:tab w:val="left" w:pos="8280"/>
        </w:tabs>
        <w:autoSpaceDE w:val="0"/>
        <w:autoSpaceDN w:val="0"/>
        <w:adjustRightInd w:val="0"/>
        <w:snapToGrid w:val="0"/>
        <w:spacing w:line="360" w:lineRule="auto"/>
        <w:ind w:right="32"/>
        <w:rPr>
          <w:rFonts w:ascii="宋体" w:hAnsi="宋体"/>
          <w:szCs w:val="21"/>
        </w:rPr>
      </w:pPr>
      <w:r>
        <w:rPr>
          <w:rFonts w:hint="eastAsia" w:ascii="宋体" w:hAnsi="宋体"/>
          <w:szCs w:val="21"/>
        </w:rPr>
        <w:t>每个投标的综合总得分由以下三部分组成（每部分得分计算以四舍五入的方式精确到小数点后两位）:</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1）商务得分：在全体评委的商务评分（各商务细项评分总和），取其算术平均值。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2）技术服务得分：在全体评委的技术评分（各技术细项评分总和），取其算术平均值。</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3）价格得分：价格评审的客观计算得分。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4）综合总得分＝商务得分＋技术得分＋价格得分。</w:t>
      </w:r>
    </w:p>
    <w:p>
      <w:pPr>
        <w:tabs>
          <w:tab w:val="left" w:pos="8280"/>
        </w:tabs>
        <w:autoSpaceDE w:val="0"/>
        <w:autoSpaceDN w:val="0"/>
        <w:adjustRightInd w:val="0"/>
        <w:snapToGrid w:val="0"/>
        <w:spacing w:line="360" w:lineRule="auto"/>
        <w:ind w:right="32" w:firstLine="420" w:firstLineChars="200"/>
        <w:rPr>
          <w:rFonts w:ascii="宋体" w:hAnsi="宋体"/>
          <w:b/>
          <w:bCs/>
          <w:szCs w:val="21"/>
        </w:rPr>
      </w:pPr>
      <w:r>
        <w:rPr>
          <w:rFonts w:hint="eastAsia" w:ascii="宋体" w:hAnsi="宋体"/>
          <w:szCs w:val="21"/>
        </w:rPr>
        <w:t>按总得分由高至低排出有效投标的名次。</w:t>
      </w:r>
    </w:p>
    <w:p>
      <w:pPr>
        <w:tabs>
          <w:tab w:val="left" w:pos="8280"/>
        </w:tabs>
        <w:autoSpaceDE w:val="0"/>
        <w:autoSpaceDN w:val="0"/>
        <w:adjustRightInd w:val="0"/>
        <w:snapToGrid w:val="0"/>
        <w:spacing w:line="360" w:lineRule="auto"/>
        <w:ind w:right="32"/>
        <w:rPr>
          <w:rFonts w:ascii="宋体" w:hAnsi="宋体"/>
          <w:b/>
          <w:bCs/>
          <w:szCs w:val="21"/>
        </w:rPr>
      </w:pPr>
      <w:r>
        <w:rPr>
          <w:rFonts w:hint="eastAsia" w:ascii="宋体" w:hAnsi="宋体"/>
          <w:b/>
          <w:bCs/>
          <w:szCs w:val="21"/>
        </w:rPr>
        <w:t>三、定标和授标</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1.计分结束后，评标小组将按综合总得分由高到低的排名顺序推荐第一名投标人为第一中标候选人，第二名投标人为第二中标候选人</w:t>
      </w:r>
      <w:r>
        <w:rPr>
          <w:rFonts w:hint="eastAsia" w:ascii="宋体" w:hAnsi="宋体"/>
          <w:szCs w:val="20"/>
        </w:rPr>
        <w:t>。评标总得分相同的，按投标报价由低到高顺序排列；评标总得分且投标报价相同的，按技术指标优劣顺序排列。</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2.由招标采购办公室负责整理《评标报告书》,全体评委审核《评标报告书》并签名确认。</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3.招标采购办公室将评标结果报送院长办公会审批。</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4.</w:t>
      </w:r>
      <w:r>
        <w:rPr>
          <w:rFonts w:hint="eastAsia" w:ascii="宋体" w:hAnsi="宋体" w:cs="宋体"/>
          <w:color w:val="000000"/>
          <w:szCs w:val="21"/>
          <w:shd w:val="clear" w:color="auto" w:fill="FFFFFF"/>
        </w:rPr>
        <w:t>中标结果在汕头大学医学院官网主页(www.med.stu.edu.cn)、汕头大学医学院第一附属医院官网主页（www.stuh.com.cn）</w:t>
      </w:r>
      <w:r>
        <w:rPr>
          <w:rFonts w:ascii="宋体" w:hAnsi="宋体" w:cs="宋体"/>
          <w:color w:val="000000"/>
          <w:szCs w:val="21"/>
          <w:shd w:val="clear" w:color="auto" w:fill="FFFFFF"/>
        </w:rPr>
        <w:t>信息公告栏上发布</w:t>
      </w:r>
      <w:r>
        <w:rPr>
          <w:rFonts w:hint="eastAsia" w:ascii="宋体" w:hAnsi="宋体" w:cs="宋体"/>
          <w:color w:val="000000"/>
          <w:szCs w:val="21"/>
          <w:shd w:val="clear" w:color="auto" w:fill="FFFFFF"/>
        </w:rPr>
        <w:t>公示，</w:t>
      </w:r>
      <w:r>
        <w:rPr>
          <w:rFonts w:ascii="宋体" w:hAnsi="宋体" w:cs="宋体"/>
          <w:color w:val="000000"/>
          <w:szCs w:val="21"/>
          <w:shd w:val="clear" w:color="auto" w:fill="FFFFFF"/>
        </w:rPr>
        <w:t>各媒体发布的文本如有不同之处，以</w:t>
      </w:r>
      <w:r>
        <w:rPr>
          <w:rFonts w:hint="eastAsia" w:ascii="宋体" w:hAnsi="宋体" w:cs="宋体"/>
          <w:color w:val="000000"/>
          <w:szCs w:val="21"/>
          <w:shd w:val="clear" w:color="auto" w:fill="FFFFFF"/>
        </w:rPr>
        <w:t>汕头大学医学院第一附属医院官网主页（www.stuh.com.cn）</w:t>
      </w:r>
      <w:r>
        <w:rPr>
          <w:rFonts w:ascii="宋体" w:hAnsi="宋体" w:cs="宋体"/>
          <w:color w:val="000000"/>
          <w:szCs w:val="21"/>
          <w:shd w:val="clear" w:color="auto" w:fill="FFFFFF"/>
        </w:rPr>
        <w:t>信息公告栏上发布的文本为准。</w:t>
      </w:r>
    </w:p>
    <w:p>
      <w:pPr>
        <w:tabs>
          <w:tab w:val="left" w:pos="8280"/>
        </w:tabs>
        <w:autoSpaceDE w:val="0"/>
        <w:autoSpaceDN w:val="0"/>
        <w:adjustRightInd w:val="0"/>
        <w:snapToGrid w:val="0"/>
        <w:spacing w:line="360" w:lineRule="auto"/>
        <w:ind w:right="32" w:firstLine="420" w:firstLineChars="200"/>
        <w:rPr>
          <w:rFonts w:ascii="宋体" w:hAnsi="宋体"/>
          <w:szCs w:val="21"/>
        </w:rPr>
      </w:pPr>
      <w:r>
        <w:rPr>
          <w:rFonts w:hint="eastAsia" w:ascii="宋体" w:hAnsi="宋体"/>
          <w:szCs w:val="21"/>
        </w:rPr>
        <w:t xml:space="preserve">5.对公示结果无质疑投诉后，由招标采购办公室向中标人发出《中标通知书》，不在中标名单之列者即为落标人，招标采购办公室不再以其它方式另行通知。 </w:t>
      </w:r>
    </w:p>
    <w:p>
      <w:pPr>
        <w:spacing w:line="360" w:lineRule="auto"/>
        <w:jc w:val="center"/>
        <w:rPr>
          <w:rFonts w:eastAsia="黑体"/>
          <w:b/>
          <w:sz w:val="44"/>
        </w:rPr>
      </w:pPr>
      <w:r>
        <w:br w:type="page"/>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第五部分</w:t>
      </w:r>
    </w:p>
    <w:p>
      <w:pPr>
        <w:spacing w:line="360" w:lineRule="auto"/>
        <w:jc w:val="center"/>
        <w:rPr>
          <w:rFonts w:eastAsia="黑体"/>
          <w:b/>
          <w:sz w:val="44"/>
        </w:rPr>
      </w:pPr>
    </w:p>
    <w:p>
      <w:pPr>
        <w:spacing w:line="360" w:lineRule="auto"/>
        <w:jc w:val="center"/>
        <w:rPr>
          <w:rFonts w:eastAsia="黑体"/>
          <w:b/>
          <w:sz w:val="44"/>
        </w:rPr>
      </w:pPr>
      <w:r>
        <w:rPr>
          <w:rFonts w:hint="eastAsia" w:eastAsia="黑体"/>
          <w:b/>
          <w:sz w:val="44"/>
        </w:rPr>
        <w:t>合 同 书 格 式</w:t>
      </w:r>
    </w:p>
    <w:p>
      <w:pPr>
        <w:spacing w:line="360" w:lineRule="auto"/>
        <w:jc w:val="center"/>
        <w:rPr>
          <w:b/>
          <w:sz w:val="24"/>
        </w:rPr>
      </w:pPr>
    </w:p>
    <w:p>
      <w:pPr>
        <w:spacing w:line="360" w:lineRule="auto"/>
        <w:jc w:val="center"/>
        <w:rPr>
          <w:b/>
          <w:sz w:val="24"/>
        </w:rPr>
      </w:pPr>
    </w:p>
    <w:p>
      <w:pPr>
        <w:spacing w:line="360" w:lineRule="auto"/>
        <w:jc w:val="center"/>
        <w:rPr>
          <w:kern w:val="28"/>
        </w:rPr>
      </w:pPr>
      <w:r>
        <w:rPr>
          <w:rFonts w:hint="eastAsia"/>
          <w:kern w:val="28"/>
        </w:rPr>
        <w:t xml:space="preserve"> </w:t>
      </w:r>
    </w:p>
    <w:p>
      <w:pPr>
        <w:wordWrap w:val="0"/>
        <w:spacing w:line="360" w:lineRule="auto"/>
        <w:jc w:val="right"/>
        <w:rPr>
          <w:kern w:val="28"/>
        </w:rPr>
      </w:pPr>
    </w:p>
    <w:p>
      <w:pPr>
        <w:spacing w:after="60" w:line="360" w:lineRule="auto"/>
        <w:jc w:val="center"/>
        <w:rPr>
          <w:rFonts w:ascii="宋体" w:hAnsi="宋体"/>
          <w:b/>
          <w:sz w:val="32"/>
          <w:u w:val="single"/>
        </w:rPr>
      </w:pPr>
      <w:r>
        <w:rPr>
          <w:sz w:val="24"/>
          <w:szCs w:val="24"/>
        </w:rPr>
        <w:br w:type="page"/>
      </w: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b/>
          <w:sz w:val="32"/>
          <w:u w:val="single"/>
        </w:rPr>
      </w:pPr>
    </w:p>
    <w:p>
      <w:pPr>
        <w:spacing w:after="60" w:line="360" w:lineRule="auto"/>
        <w:jc w:val="center"/>
        <w:rPr>
          <w:rFonts w:ascii="宋体" w:hAnsi="宋体"/>
          <w:sz w:val="72"/>
          <w:szCs w:val="72"/>
        </w:rPr>
      </w:pPr>
      <w:r>
        <w:rPr>
          <w:rFonts w:ascii="宋体" w:hAnsi="宋体"/>
          <w:sz w:val="72"/>
          <w:szCs w:val="72"/>
          <w:u w:val="single"/>
        </w:rPr>
        <w:t xml:space="preserve">        </w:t>
      </w:r>
      <w:r>
        <w:rPr>
          <w:rFonts w:ascii="宋体" w:hAnsi="宋体"/>
          <w:sz w:val="72"/>
          <w:szCs w:val="72"/>
        </w:rPr>
        <w:t>合同</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sz w:val="32"/>
          <w:szCs w:val="32"/>
        </w:rPr>
      </w:pPr>
      <w:r>
        <w:rPr>
          <w:rFonts w:ascii="宋体" w:hAnsi="宋体"/>
          <w:b/>
          <w:sz w:val="32"/>
          <w:szCs w:val="32"/>
        </w:rPr>
        <w:t>（合同编号：</w:t>
      </w:r>
      <w:r>
        <w:rPr>
          <w:rFonts w:ascii="宋体" w:hAnsi="宋体"/>
          <w:b/>
          <w:sz w:val="32"/>
          <w:szCs w:val="32"/>
          <w:u w:val="single"/>
        </w:rPr>
        <w:t xml:space="preserve">       </w:t>
      </w:r>
      <w:r>
        <w:rPr>
          <w:rFonts w:ascii="宋体" w:hAnsi="宋体"/>
          <w:b/>
          <w:sz w:val="32"/>
          <w:szCs w:val="32"/>
        </w:rPr>
        <w:t>）</w:t>
      </w: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jc w:val="center"/>
        <w:rPr>
          <w:rFonts w:ascii="宋体" w:hAnsi="宋体"/>
          <w:b/>
        </w:rPr>
      </w:pPr>
    </w:p>
    <w:p>
      <w:pPr>
        <w:spacing w:after="60" w:line="360" w:lineRule="auto"/>
        <w:rPr>
          <w:rFonts w:ascii="宋体" w:hAnsi="宋体"/>
          <w:b/>
          <w:sz w:val="32"/>
          <w:szCs w:val="32"/>
          <w:u w:val="single"/>
        </w:rPr>
      </w:pPr>
      <w:r>
        <w:rPr>
          <w:rFonts w:ascii="宋体" w:hAnsi="宋体"/>
          <w:b/>
          <w:sz w:val="32"/>
          <w:szCs w:val="32"/>
        </w:rPr>
        <w:t xml:space="preserve">              </w:t>
      </w:r>
      <w:r>
        <w:rPr>
          <w:rFonts w:ascii="宋体" w:hAnsi="宋体"/>
          <w:b/>
          <w:sz w:val="32"/>
          <w:szCs w:val="32"/>
          <w:u w:val="single"/>
        </w:rPr>
        <w:t xml:space="preserve">甲方：                       </w:t>
      </w:r>
    </w:p>
    <w:p>
      <w:pPr>
        <w:spacing w:after="60" w:line="360" w:lineRule="auto"/>
        <w:ind w:firstLine="2233"/>
        <w:rPr>
          <w:rFonts w:ascii="宋体" w:hAnsi="宋体"/>
          <w:b/>
          <w:sz w:val="32"/>
          <w:szCs w:val="32"/>
          <w:u w:val="single"/>
        </w:rPr>
      </w:pPr>
      <w:r>
        <w:rPr>
          <w:rFonts w:ascii="宋体" w:hAnsi="宋体"/>
          <w:b/>
          <w:sz w:val="32"/>
          <w:szCs w:val="32"/>
          <w:u w:val="single"/>
        </w:rPr>
        <w:t xml:space="preserve">乙方：                       </w:t>
      </w:r>
    </w:p>
    <w:p>
      <w:pPr>
        <w:adjustRightInd w:val="0"/>
        <w:snapToGrid w:val="0"/>
        <w:spacing w:line="360" w:lineRule="auto"/>
        <w:ind w:firstLine="2240" w:firstLineChars="700"/>
        <w:rPr>
          <w:rFonts w:ascii="宋体" w:hAnsi="宋体"/>
          <w:b/>
          <w:sz w:val="32"/>
          <w:u w:val="single"/>
        </w:rPr>
      </w:pPr>
      <w:r>
        <w:rPr>
          <w:rFonts w:ascii="宋体" w:hAnsi="宋体"/>
          <w:b/>
          <w:sz w:val="32"/>
          <w:szCs w:val="32"/>
        </w:rPr>
        <w:t>合同签订时间：</w:t>
      </w:r>
      <w:r>
        <w:rPr>
          <w:rFonts w:ascii="宋体" w:hAnsi="宋体"/>
          <w:b/>
          <w:sz w:val="32"/>
          <w:szCs w:val="32"/>
          <w:u w:val="single"/>
        </w:rPr>
        <w:t xml:space="preserve">     年   月   日</w:t>
      </w:r>
    </w:p>
    <w:p>
      <w:pPr>
        <w:adjustRightInd w:val="0"/>
        <w:snapToGrid w:val="0"/>
        <w:spacing w:line="360" w:lineRule="auto"/>
        <w:rPr>
          <w:rFonts w:ascii="宋体" w:hAnsi="宋体"/>
          <w:b/>
          <w:sz w:val="32"/>
          <w:u w:val="single"/>
        </w:rPr>
      </w:pPr>
    </w:p>
    <w:p>
      <w:pPr>
        <w:pStyle w:val="13"/>
        <w:rPr>
          <w:rFonts w:ascii="宋体" w:hAnsi="宋体"/>
          <w:b/>
          <w:sz w:val="32"/>
          <w:u w:val="single"/>
        </w:rPr>
      </w:pPr>
    </w:p>
    <w:p>
      <w:pPr>
        <w:pStyle w:val="13"/>
        <w:rPr>
          <w:rFonts w:ascii="宋体" w:hAnsi="宋体"/>
          <w:b/>
          <w:sz w:val="32"/>
          <w:u w:val="single"/>
        </w:rPr>
      </w:pPr>
    </w:p>
    <w:p>
      <w:pPr>
        <w:adjustRightInd w:val="0"/>
        <w:snapToGrid w:val="0"/>
        <w:spacing w:line="360" w:lineRule="auto"/>
        <w:jc w:val="center"/>
        <w:rPr>
          <w:rFonts w:ascii="宋体" w:hAnsi="宋体"/>
          <w:b/>
          <w:sz w:val="30"/>
          <w:szCs w:val="30"/>
        </w:rPr>
      </w:pPr>
    </w:p>
    <w:p>
      <w:pPr>
        <w:adjustRightInd w:val="0"/>
        <w:snapToGrid w:val="0"/>
        <w:spacing w:line="360" w:lineRule="auto"/>
        <w:jc w:val="both"/>
        <w:rPr>
          <w:rFonts w:ascii="宋体" w:hAnsi="宋体"/>
          <w:b/>
          <w:sz w:val="30"/>
          <w:szCs w:val="30"/>
        </w:rPr>
      </w:pPr>
    </w:p>
    <w:p>
      <w:pPr>
        <w:pStyle w:val="13"/>
        <w:ind w:left="0" w:leftChars="0" w:firstLine="0" w:firstLineChars="0"/>
        <w:jc w:val="both"/>
      </w:pPr>
    </w:p>
    <w:p>
      <w:pPr>
        <w:adjustRightInd w:val="0"/>
        <w:snapToGrid w:val="0"/>
        <w:spacing w:line="360" w:lineRule="auto"/>
        <w:jc w:val="left"/>
        <w:rPr>
          <w:rFonts w:hint="eastAsia" w:ascii="宋体" w:hAnsi="宋体"/>
          <w:b/>
          <w:sz w:val="24"/>
          <w:szCs w:val="24"/>
        </w:rPr>
      </w:pPr>
      <w:r>
        <w:rPr>
          <w:rFonts w:hint="eastAsia" w:ascii="宋体" w:hAnsi="宋体"/>
          <w:b/>
          <w:sz w:val="24"/>
          <w:szCs w:val="24"/>
        </w:rPr>
        <w:t>注：本合同仅为合同的参考文本，合同签订双方可根据项目的具体要求进行修订。</w:t>
      </w:r>
    </w:p>
    <w:p>
      <w:pPr>
        <w:rPr>
          <w:rFonts w:ascii="宋体" w:hAnsi="宋体"/>
          <w:b/>
          <w:sz w:val="30"/>
          <w:szCs w:val="30"/>
        </w:rPr>
      </w:pPr>
      <w:r>
        <w:rPr>
          <w:rFonts w:ascii="宋体" w:hAnsi="宋体"/>
          <w:b/>
          <w:sz w:val="30"/>
          <w:szCs w:val="30"/>
        </w:rPr>
        <w:br w:type="page"/>
      </w:r>
    </w:p>
    <w:p>
      <w:pPr>
        <w:snapToGrid w:val="0"/>
        <w:spacing w:line="360" w:lineRule="auto"/>
        <w:ind w:firstLine="420" w:firstLineChars="200"/>
        <w:rPr>
          <w:rFonts w:ascii="宋体" w:hAnsi="宋体"/>
        </w:rPr>
      </w:pPr>
      <w:r>
        <w:rPr>
          <w:rFonts w:hint="eastAsia" w:ascii="宋体" w:hAnsi="宋体" w:cs="宋体"/>
        </w:rPr>
        <w:t>甲方（招标人）：</w:t>
      </w:r>
      <w:r>
        <w:rPr>
          <w:rFonts w:ascii="宋体" w:hAnsi="宋体"/>
        </w:rPr>
        <w:t xml:space="preserve">                               </w:t>
      </w:r>
      <w:r>
        <w:rPr>
          <w:rFonts w:hint="eastAsia" w:ascii="宋体" w:hAnsi="宋体" w:cs="宋体"/>
        </w:rPr>
        <w:t>合同编号：</w:t>
      </w:r>
    </w:p>
    <w:p>
      <w:pPr>
        <w:snapToGrid w:val="0"/>
        <w:spacing w:line="360" w:lineRule="auto"/>
        <w:ind w:firstLine="420"/>
        <w:rPr>
          <w:rFonts w:ascii="宋体" w:hAnsi="宋体"/>
        </w:rPr>
      </w:pPr>
      <w:r>
        <w:rPr>
          <w:rFonts w:hint="eastAsia" w:ascii="宋体" w:hAnsi="宋体" w:cs="宋体"/>
        </w:rPr>
        <w:t>乙方（中标人）：</w:t>
      </w:r>
      <w:r>
        <w:rPr>
          <w:rFonts w:ascii="宋体" w:hAnsi="宋体"/>
        </w:rPr>
        <w:t xml:space="preserve">                               </w:t>
      </w:r>
      <w:r>
        <w:rPr>
          <w:rFonts w:hint="eastAsia" w:ascii="宋体" w:hAnsi="宋体" w:cs="宋体"/>
        </w:rPr>
        <w:t>签约地点：</w:t>
      </w:r>
    </w:p>
    <w:p>
      <w:pPr>
        <w:snapToGrid w:val="0"/>
        <w:spacing w:line="360" w:lineRule="auto"/>
        <w:rPr>
          <w:rFonts w:ascii="宋体" w:hAnsi="宋体"/>
        </w:rPr>
      </w:pPr>
      <w:r>
        <w:rPr>
          <w:rFonts w:ascii="宋体" w:hAnsi="宋体"/>
        </w:rPr>
        <w:t xml:space="preserve">    </w:t>
      </w:r>
    </w:p>
    <w:p>
      <w:pPr>
        <w:snapToGrid w:val="0"/>
        <w:spacing w:line="360" w:lineRule="auto"/>
        <w:ind w:firstLine="420"/>
        <w:rPr>
          <w:rFonts w:ascii="宋体" w:hAnsi="宋体"/>
        </w:rPr>
      </w:pPr>
      <w:r>
        <w:rPr>
          <w:rFonts w:hint="eastAsia" w:ascii="宋体" w:hAnsi="宋体" w:cs="宋体"/>
        </w:rPr>
        <w:t>根据《中华人民共和国民法典》、《中华人民共和国招标投标法》及</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cs="宋体"/>
        </w:rPr>
        <w:t>月</w:t>
      </w:r>
      <w:r>
        <w:rPr>
          <w:rFonts w:ascii="宋体" w:hAnsi="宋体"/>
          <w:u w:val="single"/>
        </w:rPr>
        <w:t xml:space="preserve">  </w:t>
      </w:r>
      <w:r>
        <w:rPr>
          <w:rFonts w:hint="eastAsia" w:ascii="宋体" w:hAnsi="宋体"/>
          <w:u w:val="single"/>
        </w:rPr>
        <w:t xml:space="preserve"> </w:t>
      </w:r>
      <w:r>
        <w:rPr>
          <w:rFonts w:hint="eastAsia" w:ascii="宋体" w:hAnsi="宋体" w:cs="宋体"/>
        </w:rPr>
        <w:t>日</w:t>
      </w:r>
      <w:r>
        <w:rPr>
          <w:rFonts w:hint="eastAsia" w:ascii="宋体" w:hAnsi="宋体"/>
        </w:rPr>
        <w:t>____________________项目</w:t>
      </w:r>
      <w:r>
        <w:rPr>
          <w:rFonts w:hint="eastAsia" w:ascii="宋体" w:hAnsi="宋体" w:cs="宋体"/>
        </w:rPr>
        <w:t>招标文件（项目编号：</w:t>
      </w:r>
      <w:r>
        <w:rPr>
          <w:rFonts w:hint="eastAsia" w:ascii="宋体" w:hAnsi="宋体"/>
        </w:rPr>
        <w:t xml:space="preserve">     </w:t>
      </w:r>
      <w:r>
        <w:rPr>
          <w:rFonts w:hint="eastAsia" w:ascii="宋体" w:hAnsi="宋体" w:cs="宋体"/>
        </w:rPr>
        <w:t>）的要求，经双方协商一致，签订本合同。</w:t>
      </w:r>
    </w:p>
    <w:p>
      <w:pPr>
        <w:numPr>
          <w:ilvl w:val="0"/>
          <w:numId w:val="9"/>
        </w:numPr>
        <w:adjustRightInd w:val="0"/>
        <w:snapToGrid w:val="0"/>
        <w:spacing w:line="360" w:lineRule="auto"/>
        <w:rPr>
          <w:rFonts w:ascii="宋体" w:hAnsi="宋体"/>
        </w:rPr>
      </w:pPr>
      <w:r>
        <w:rPr>
          <w:rFonts w:ascii="宋体" w:hAnsi="宋体"/>
          <w:b/>
          <w:sz w:val="24"/>
          <w:szCs w:val="24"/>
        </w:rPr>
        <w:t>1</w:t>
      </w:r>
      <w:r>
        <w:rPr>
          <w:rFonts w:hint="eastAsia" w:ascii="宋体" w:hAnsi="宋体" w:cs="宋体"/>
          <w:b/>
          <w:sz w:val="24"/>
          <w:szCs w:val="24"/>
        </w:rPr>
        <w:t>、</w:t>
      </w:r>
      <w:r>
        <w:rPr>
          <w:rFonts w:hint="eastAsia" w:ascii="宋体" w:hAnsi="宋体" w:cs="宋体"/>
          <w:b/>
          <w:color w:val="000000"/>
          <w:szCs w:val="21"/>
        </w:rPr>
        <w:t>货物内容</w:t>
      </w:r>
    </w:p>
    <w:tbl>
      <w:tblPr>
        <w:tblStyle w:val="25"/>
        <w:tblW w:w="101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745"/>
        <w:gridCol w:w="660"/>
        <w:gridCol w:w="735"/>
        <w:gridCol w:w="765"/>
        <w:gridCol w:w="765"/>
        <w:gridCol w:w="765"/>
        <w:gridCol w:w="721"/>
        <w:gridCol w:w="729"/>
        <w:gridCol w:w="836"/>
        <w:gridCol w:w="643"/>
        <w:gridCol w:w="642"/>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货物名称</w:t>
            </w: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规格型号</w:t>
            </w:r>
          </w:p>
        </w:tc>
        <w:tc>
          <w:tcPr>
            <w:tcW w:w="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品牌</w:t>
            </w:r>
          </w:p>
        </w:tc>
        <w:tc>
          <w:tcPr>
            <w:tcW w:w="7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产地厂家</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注册证名称</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s="宋体"/>
              </w:rPr>
            </w:pPr>
            <w:r>
              <w:rPr>
                <w:rFonts w:hint="eastAsia" w:ascii="宋体" w:hAnsi="宋体" w:cs="宋体"/>
              </w:rPr>
              <w:t>注册证号</w:t>
            </w:r>
          </w:p>
        </w:tc>
        <w:tc>
          <w:tcPr>
            <w:tcW w:w="76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单位</w:t>
            </w:r>
          </w:p>
        </w:tc>
        <w:tc>
          <w:tcPr>
            <w:tcW w:w="721"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lang w:eastAsia="zh-CN"/>
              </w:rPr>
            </w:pPr>
            <w:r>
              <w:rPr>
                <w:rFonts w:hint="eastAsia" w:ascii="宋体" w:hAnsi="宋体" w:cs="宋体"/>
                <w:lang w:val="en-US" w:eastAsia="zh-CN"/>
              </w:rPr>
              <w:t>预估</w:t>
            </w:r>
            <w:r>
              <w:rPr>
                <w:rFonts w:hint="eastAsia" w:ascii="宋体" w:hAnsi="宋体" w:cs="宋体"/>
              </w:rPr>
              <w:t>数量</w:t>
            </w:r>
          </w:p>
        </w:tc>
        <w:tc>
          <w:tcPr>
            <w:tcW w:w="72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单价</w:t>
            </w:r>
          </w:p>
        </w:tc>
        <w:tc>
          <w:tcPr>
            <w:tcW w:w="83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随机配件</w:t>
            </w:r>
          </w:p>
        </w:tc>
        <w:tc>
          <w:tcPr>
            <w:tcW w:w="643"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交货地点</w:t>
            </w:r>
          </w:p>
        </w:tc>
        <w:tc>
          <w:tcPr>
            <w:tcW w:w="64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rPr>
            </w:pPr>
            <w:r>
              <w:rPr>
                <w:rFonts w:hint="eastAsia" w:ascii="宋体" w:hAnsi="宋体" w:cs="宋体"/>
              </w:rPr>
              <w:t>交货</w:t>
            </w:r>
            <w:r>
              <w:rPr>
                <w:rFonts w:ascii="宋体" w:hAnsi="宋体"/>
              </w:rPr>
              <w:t xml:space="preserve"> </w:t>
            </w:r>
            <w:r>
              <w:rPr>
                <w:rFonts w:hint="eastAsia" w:ascii="宋体" w:hAnsi="宋体" w:cs="宋体"/>
              </w:rPr>
              <w:t>时间</w:t>
            </w:r>
          </w:p>
        </w:tc>
        <w:tc>
          <w:tcPr>
            <w:tcW w:w="129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eastAsia="宋体" w:cs="宋体"/>
                <w:lang w:val="en-US" w:eastAsia="zh-CN"/>
              </w:rPr>
            </w:pPr>
            <w:r>
              <w:rPr>
                <w:rFonts w:hint="eastAsia" w:ascii="宋体" w:hAnsi="宋体" w:cs="宋体"/>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5" w:hRule="atLeast"/>
          <w:jc w:val="center"/>
        </w:trPr>
        <w:tc>
          <w:tcPr>
            <w:tcW w:w="84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4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60"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3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65"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729"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836"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43"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42"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1292"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bidi w:val="0"/>
              <w:adjustRightInd w:val="0"/>
              <w:snapToGrid w:val="0"/>
              <w:spacing w:line="360" w:lineRule="auto"/>
            </w:pPr>
            <w:r>
              <w:rPr>
                <w:rFonts w:hint="eastAsia" w:ascii="宋体" w:hAnsi="宋体" w:cs="宋体"/>
                <w:color w:val="000000"/>
                <w:kern w:val="0"/>
                <w:szCs w:val="21"/>
              </w:rPr>
              <w:t>按医院实际需求分期分批次购买，并按实际分期分批结算</w:t>
            </w:r>
          </w:p>
          <w:p>
            <w:pPr>
              <w:snapToGrid w:val="0"/>
              <w:spacing w:line="360" w:lineRule="auto"/>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5275"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right"/>
              <w:rPr>
                <w:rFonts w:ascii="宋体" w:hAnsi="宋体"/>
              </w:rPr>
            </w:pPr>
            <w:r>
              <w:rPr>
                <w:rFonts w:hint="eastAsia" w:ascii="宋体" w:hAnsi="宋体"/>
              </w:rPr>
              <w:t>合计：</w:t>
            </w:r>
          </w:p>
        </w:tc>
        <w:tc>
          <w:tcPr>
            <w:tcW w:w="721" w:type="dxa"/>
            <w:tcBorders>
              <w:top w:val="single" w:color="000000" w:sz="4" w:space="0"/>
              <w:left w:val="single" w:color="000000" w:sz="4" w:space="0"/>
              <w:bottom w:val="single" w:color="000000" w:sz="4" w:space="0"/>
              <w:right w:val="single" w:color="000000" w:sz="4" w:space="0"/>
            </w:tcBorders>
          </w:tcPr>
          <w:p>
            <w:pPr>
              <w:snapToGrid w:val="0"/>
              <w:spacing w:line="360" w:lineRule="auto"/>
              <w:jc w:val="right"/>
              <w:rPr>
                <w:rFonts w:ascii="宋体" w:hAnsi="宋体"/>
              </w:rPr>
            </w:pPr>
          </w:p>
        </w:tc>
        <w:tc>
          <w:tcPr>
            <w:tcW w:w="729" w:type="dxa"/>
            <w:tcBorders>
              <w:top w:val="single" w:color="000000" w:sz="4" w:space="0"/>
              <w:left w:val="single" w:color="000000" w:sz="4" w:space="0"/>
              <w:bottom w:val="single" w:color="000000" w:sz="4" w:space="0"/>
              <w:right w:val="single" w:color="000000" w:sz="4" w:space="0"/>
            </w:tcBorders>
          </w:tcPr>
          <w:p>
            <w:pPr>
              <w:snapToGrid w:val="0"/>
              <w:spacing w:line="360" w:lineRule="auto"/>
              <w:jc w:val="right"/>
              <w:rPr>
                <w:rFonts w:ascii="宋体" w:hAnsi="宋体"/>
              </w:rPr>
            </w:pPr>
          </w:p>
        </w:tc>
        <w:tc>
          <w:tcPr>
            <w:tcW w:w="836"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43"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642"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c>
          <w:tcPr>
            <w:tcW w:w="1292" w:type="dxa"/>
            <w:tcBorders>
              <w:top w:val="single" w:color="000000" w:sz="4" w:space="0"/>
              <w:left w:val="single" w:color="000000" w:sz="4" w:space="0"/>
              <w:bottom w:val="single" w:color="000000" w:sz="4" w:space="0"/>
              <w:right w:val="single" w:color="000000" w:sz="4" w:space="0"/>
            </w:tcBorders>
          </w:tcPr>
          <w:p>
            <w:pPr>
              <w:snapToGrid w:val="0"/>
              <w:spacing w:line="360" w:lineRule="auto"/>
              <w:rPr>
                <w:rFonts w:ascii="宋体" w:hAnsi="宋体"/>
              </w:rPr>
            </w:pPr>
          </w:p>
        </w:tc>
      </w:tr>
    </w:tbl>
    <w:p>
      <w:pPr>
        <w:snapToGrid w:val="0"/>
        <w:spacing w:line="360" w:lineRule="auto"/>
        <w:rPr>
          <w:rFonts w:ascii="宋体" w:hAnsi="宋体"/>
          <w:b/>
          <w:sz w:val="24"/>
          <w:szCs w:val="24"/>
        </w:rPr>
      </w:pPr>
    </w:p>
    <w:p>
      <w:pPr>
        <w:adjustRightInd w:val="0"/>
        <w:snapToGrid w:val="0"/>
        <w:spacing w:line="360" w:lineRule="auto"/>
        <w:ind w:firstLine="411" w:firstLineChars="196"/>
      </w:pPr>
      <w:r>
        <w:rPr>
          <w:rFonts w:hint="eastAsia" w:ascii="宋体" w:hAnsi="宋体" w:cs="宋体"/>
          <w:b/>
          <w:color w:val="000000"/>
          <w:szCs w:val="21"/>
        </w:rPr>
        <w:t>注：货物名称内容必须与投标文件中货物名称内容一致。</w:t>
      </w:r>
    </w:p>
    <w:p>
      <w:pPr>
        <w:snapToGrid w:val="0"/>
        <w:spacing w:line="360" w:lineRule="auto"/>
        <w:rPr>
          <w:rFonts w:ascii="宋体" w:hAnsi="宋体"/>
          <w:b/>
          <w:sz w:val="24"/>
          <w:szCs w:val="24"/>
        </w:rPr>
      </w:pPr>
      <w:r>
        <w:rPr>
          <w:rFonts w:ascii="宋体" w:hAnsi="宋体"/>
          <w:b/>
          <w:sz w:val="24"/>
          <w:szCs w:val="24"/>
        </w:rPr>
        <w:t>2</w:t>
      </w:r>
      <w:r>
        <w:rPr>
          <w:rFonts w:hint="eastAsia" w:ascii="宋体" w:hAnsi="宋体" w:cs="宋体"/>
          <w:b/>
          <w:sz w:val="24"/>
          <w:szCs w:val="24"/>
        </w:rPr>
        <w:t>、合同价格和支付方式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宋体" w:hAnsi="宋体" w:cs="宋体"/>
          <w:color w:val="000000" w:themeColor="text1"/>
          <w:szCs w:val="21"/>
          <w:lang w:val="en-US" w:eastAsia="zh-CN"/>
        </w:rPr>
      </w:pPr>
      <w:r>
        <w:rPr>
          <w:rFonts w:hint="eastAsia" w:ascii="宋体" w:hAnsi="宋体" w:cs="宋体"/>
        </w:rPr>
        <w:t xml:space="preserve">2.1 </w:t>
      </w:r>
      <w:r>
        <w:rPr>
          <w:rFonts w:hint="eastAsia" w:ascii="宋体" w:hAnsi="宋体" w:cs="宋体"/>
          <w:color w:val="000000" w:themeColor="text1"/>
          <w:szCs w:val="21"/>
          <w:lang w:val="en-US" w:eastAsia="zh-CN"/>
        </w:rPr>
        <w:t>单价包括：单位货物的货款、设计、安装、随机零配件、标配工具、运输保险、调试、培训、保修期售后服务、各项税费及合同实施过程中不可预见费用等。</w:t>
      </w:r>
    </w:p>
    <w:p>
      <w:pPr>
        <w:numPr>
          <w:numId w:val="0"/>
        </w:numPr>
        <w:autoSpaceDE w:val="0"/>
        <w:autoSpaceDN w:val="0"/>
        <w:adjustRightInd w:val="0"/>
        <w:snapToGrid w:val="0"/>
        <w:spacing w:line="384" w:lineRule="auto"/>
        <w:rPr>
          <w:rFonts w:hint="eastAsia" w:ascii="宋体" w:hAnsi="宋体" w:cs="宋体"/>
          <w:szCs w:val="21"/>
        </w:rPr>
      </w:pPr>
      <w:r>
        <w:rPr>
          <w:rFonts w:hint="eastAsia" w:ascii="宋体" w:hAnsi="宋体" w:cs="宋体"/>
          <w:color w:val="000000" w:themeColor="text1"/>
          <w:szCs w:val="21"/>
          <w:lang w:val="en-US" w:eastAsia="zh-CN"/>
        </w:rPr>
        <w:t xml:space="preserve">2.2 </w:t>
      </w:r>
      <w:r>
        <w:rPr>
          <w:rFonts w:hint="eastAsia" w:ascii="宋体" w:hAnsi="宋体" w:cs="宋体"/>
        </w:rPr>
        <w:t>合同货物单价</w:t>
      </w:r>
      <w:r>
        <w:rPr>
          <w:rFonts w:hint="eastAsia" w:ascii="宋体" w:hAnsi="宋体" w:cs="宋体"/>
          <w:szCs w:val="21"/>
        </w:rPr>
        <w:t>金额：小写：￥</w:t>
      </w:r>
      <w:r>
        <w:rPr>
          <w:rFonts w:hint="eastAsia" w:ascii="宋体" w:hAnsi="宋体" w:cs="宋体"/>
          <w:szCs w:val="21"/>
          <w:u w:val="single"/>
        </w:rPr>
        <w:t xml:space="preserve">                  </w:t>
      </w:r>
      <w:r>
        <w:rPr>
          <w:rFonts w:hint="eastAsia" w:ascii="宋体" w:hAnsi="宋体" w:cs="宋体"/>
          <w:szCs w:val="21"/>
        </w:rPr>
        <w:t>； 大写：人民币</w:t>
      </w:r>
      <w:r>
        <w:rPr>
          <w:rFonts w:hint="eastAsia" w:ascii="宋体" w:hAnsi="宋体" w:cs="宋体"/>
          <w:szCs w:val="21"/>
          <w:u w:val="single"/>
        </w:rPr>
        <w:t xml:space="preserve">            </w:t>
      </w:r>
      <w:r>
        <w:rPr>
          <w:rFonts w:hint="eastAsia" w:ascii="宋体" w:hAnsi="宋体" w:cs="宋体"/>
          <w:szCs w:val="21"/>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cs="宋体"/>
          <w:color w:val="000000" w:themeColor="text1"/>
          <w:szCs w:val="21"/>
        </w:rPr>
      </w:pPr>
      <w:bookmarkStart w:id="26" w:name="_GoBack"/>
      <w:bookmarkEnd w:id="26"/>
      <w:r>
        <w:rPr>
          <w:rFonts w:hint="eastAsia" w:ascii="宋体" w:hAnsi="宋体" w:cs="宋体"/>
          <w:color w:val="000000" w:themeColor="text1"/>
          <w:szCs w:val="21"/>
        </w:rPr>
        <w:t>采购包预算金额：小写：￥</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 大写：人民币</w:t>
      </w:r>
      <w:r>
        <w:rPr>
          <w:rFonts w:hint="eastAsia" w:ascii="宋体" w:hAnsi="宋体" w:cs="宋体"/>
          <w:color w:val="000000" w:themeColor="text1"/>
          <w:szCs w:val="21"/>
          <w:u w:val="single"/>
        </w:rPr>
        <w:t xml:space="preserve">            </w:t>
      </w:r>
      <w:r>
        <w:rPr>
          <w:rFonts w:hint="eastAsia" w:ascii="宋体" w:hAnsi="宋体" w:cs="宋体"/>
          <w:color w:val="000000" w:themeColor="text1"/>
          <w:szCs w:val="21"/>
        </w:rPr>
        <w:t>。</w:t>
      </w:r>
    </w:p>
    <w:p>
      <w:pPr>
        <w:keepNext w:val="0"/>
        <w:keepLines w:val="0"/>
        <w:pageBreakBefore w:val="0"/>
        <w:tabs>
          <w:tab w:val="left" w:pos="709"/>
        </w:tabs>
        <w:kinsoku/>
        <w:wordWrap/>
        <w:overflowPunct/>
        <w:topLinePunct w:val="0"/>
        <w:bidi w:val="0"/>
        <w:adjustRightInd w:val="0"/>
        <w:snapToGrid w:val="0"/>
        <w:spacing w:line="360" w:lineRule="auto"/>
        <w:ind w:firstLine="420" w:firstLineChars="200"/>
        <w:rPr>
          <w:rFonts w:hint="eastAsia" w:ascii="宋体" w:hAnsi="宋体" w:cs="宋体"/>
          <w:color w:val="000000" w:themeColor="text1"/>
        </w:rPr>
      </w:pPr>
      <w:r>
        <w:rPr>
          <w:rFonts w:hint="eastAsia" w:ascii="宋体" w:hAnsi="宋体" w:cs="宋体"/>
          <w:color w:val="000000" w:themeColor="text1"/>
        </w:rPr>
        <w:t>注：</w:t>
      </w:r>
      <w:r>
        <w:rPr>
          <w:rFonts w:hint="eastAsia" w:ascii="宋体" w:hAnsi="宋体" w:cs="宋体"/>
          <w:color w:val="000000" w:themeColor="text1"/>
          <w:lang w:eastAsia="zh-CN"/>
        </w:rPr>
        <w:t>（</w:t>
      </w:r>
      <w:r>
        <w:rPr>
          <w:rFonts w:hint="eastAsia" w:ascii="宋体" w:hAnsi="宋体" w:cs="宋体"/>
          <w:color w:val="000000" w:themeColor="text1"/>
          <w:lang w:val="en-US" w:eastAsia="zh-CN"/>
        </w:rPr>
        <w:t>1</w:t>
      </w:r>
      <w:r>
        <w:rPr>
          <w:rFonts w:hint="eastAsia" w:ascii="宋体" w:hAnsi="宋体" w:cs="宋体"/>
          <w:color w:val="000000" w:themeColor="text1"/>
          <w:lang w:eastAsia="zh-CN"/>
        </w:rPr>
        <w:t>）</w:t>
      </w:r>
      <w:r>
        <w:rPr>
          <w:rFonts w:hint="eastAsia" w:ascii="宋体" w:hAnsi="宋体" w:cs="宋体"/>
          <w:color w:val="000000" w:themeColor="text1"/>
        </w:rPr>
        <w:t>本项目为供货资格项目，乙方取得供货资格并不意味货物及服务的售出，各产品采购的数量为预估，甲方暂时无法预计也无法保证各个产品采购的准确数量。合同执行期内（合同签订后</w:t>
      </w:r>
      <w:r>
        <w:rPr>
          <w:rFonts w:hint="eastAsia" w:ascii="宋体" w:hAnsi="宋体" w:cs="宋体"/>
          <w:color w:val="000000" w:themeColor="text1"/>
          <w:lang w:val="en-US" w:eastAsia="zh-CN"/>
        </w:rPr>
        <w:t>1</w:t>
      </w:r>
      <w:r>
        <w:rPr>
          <w:rFonts w:hint="eastAsia" w:ascii="宋体" w:hAnsi="宋体" w:cs="宋体"/>
          <w:color w:val="000000" w:themeColor="text1"/>
        </w:rPr>
        <w:t>年内），货物单价不作调整。</w:t>
      </w:r>
    </w:p>
    <w:p>
      <w:pPr>
        <w:keepNext w:val="0"/>
        <w:keepLines w:val="0"/>
        <w:pageBreakBefore w:val="0"/>
        <w:tabs>
          <w:tab w:val="left" w:pos="709"/>
        </w:tabs>
        <w:kinsoku/>
        <w:wordWrap/>
        <w:overflowPunct/>
        <w:topLinePunct w:val="0"/>
        <w:bidi w:val="0"/>
        <w:adjustRightInd w:val="0"/>
        <w:snapToGrid w:val="0"/>
        <w:spacing w:line="360" w:lineRule="auto"/>
        <w:ind w:firstLine="630" w:firstLineChars="300"/>
        <w:rPr>
          <w:rFonts w:hint="eastAsia" w:ascii="宋体" w:hAnsi="宋体" w:cs="宋体"/>
          <w:color w:val="000000" w:themeColor="text1"/>
        </w:rPr>
      </w:pPr>
      <w:r>
        <w:rPr>
          <w:rFonts w:hint="eastAsia" w:ascii="宋体" w:hAnsi="宋体" w:cs="宋体"/>
          <w:color w:val="000000" w:themeColor="text1"/>
          <w:szCs w:val="21"/>
          <w:lang w:eastAsia="zh-CN"/>
        </w:rPr>
        <w:t>（</w:t>
      </w:r>
      <w:r>
        <w:rPr>
          <w:rFonts w:hint="eastAsia" w:ascii="宋体" w:hAnsi="宋体" w:cs="宋体"/>
          <w:color w:val="000000" w:themeColor="text1"/>
          <w:szCs w:val="21"/>
          <w:lang w:val="en-US" w:eastAsia="zh-CN"/>
        </w:rPr>
        <w:t>2</w:t>
      </w:r>
      <w:r>
        <w:rPr>
          <w:rFonts w:hint="eastAsia" w:ascii="宋体" w:hAnsi="宋体" w:cs="宋体"/>
          <w:color w:val="000000" w:themeColor="text1"/>
          <w:szCs w:val="21"/>
          <w:lang w:eastAsia="zh-CN"/>
        </w:rPr>
        <w:t>）</w:t>
      </w:r>
      <w:r>
        <w:rPr>
          <w:rFonts w:hint="eastAsia" w:ascii="宋体" w:hAnsi="宋体" w:cs="宋体"/>
          <w:color w:val="000000" w:themeColor="text1"/>
          <w:szCs w:val="21"/>
        </w:rPr>
        <w:t>实际执行的结束时间以实际结算费用累计达到“采购预算”或“</w:t>
      </w:r>
      <w:r>
        <w:rPr>
          <w:rFonts w:hint="eastAsia" w:ascii="宋体" w:hAnsi="宋体" w:cs="宋体"/>
          <w:color w:val="000000" w:themeColor="text1"/>
        </w:rPr>
        <w:t>合同执行期</w:t>
      </w:r>
      <w:r>
        <w:rPr>
          <w:rFonts w:hint="eastAsia" w:ascii="宋体" w:hAnsi="宋体" w:cs="宋体"/>
          <w:color w:val="000000" w:themeColor="text1"/>
          <w:szCs w:val="21"/>
        </w:rPr>
        <w:t>”先到者合同结束。</w:t>
      </w:r>
    </w:p>
    <w:p>
      <w:pPr>
        <w:snapToGrid w:val="0"/>
        <w:spacing w:line="360" w:lineRule="auto"/>
        <w:ind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3</w:t>
      </w:r>
      <w:r>
        <w:rPr>
          <w:rFonts w:hint="eastAsia" w:ascii="宋体" w:hAnsi="宋体" w:eastAsia="宋体" w:cs="宋体"/>
        </w:rPr>
        <w:t>合同设备到达甲方指定地点完成安装、调试、验收、培训并交付使用后，乙方凭：①合同、②正式发票、③验收调试报告（加盖采购人公章）、④中标通知书向甲方申请付款，甲方于6个月内向乙方支付每次订单全部货款。</w:t>
      </w:r>
    </w:p>
    <w:p>
      <w:pPr>
        <w:snapToGrid w:val="0"/>
        <w:spacing w:line="360" w:lineRule="auto"/>
        <w:ind w:firstLine="42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4</w:t>
      </w:r>
      <w:r>
        <w:rPr>
          <w:rFonts w:hint="eastAsia" w:ascii="宋体" w:hAnsi="宋体" w:eastAsia="宋体" w:cs="宋体"/>
        </w:rPr>
        <w:t>乙方开户银行：</w:t>
      </w:r>
      <w:r>
        <w:rPr>
          <w:rFonts w:hint="eastAsia" w:ascii="宋体" w:hAnsi="宋体" w:eastAsia="宋体" w:cs="宋体"/>
          <w:u w:val="single"/>
        </w:rPr>
        <w:t xml:space="preserve">            </w:t>
      </w:r>
      <w:r>
        <w:rPr>
          <w:rFonts w:hint="eastAsia" w:ascii="宋体" w:hAnsi="宋体" w:eastAsia="宋体" w:cs="宋体"/>
        </w:rPr>
        <w:t>；乙方账号</w:t>
      </w:r>
      <w:r>
        <w:rPr>
          <w:rFonts w:hint="eastAsia" w:ascii="宋体" w:hAnsi="宋体" w:eastAsia="宋体" w:cs="宋体"/>
          <w:u w:val="single"/>
        </w:rPr>
        <w:t xml:space="preserve">           </w:t>
      </w:r>
      <w:r>
        <w:rPr>
          <w:rFonts w:hint="eastAsia" w:ascii="宋体" w:hAnsi="宋体" w:eastAsia="宋体" w:cs="宋体"/>
        </w:rPr>
        <w:t>。</w:t>
      </w:r>
    </w:p>
    <w:p>
      <w:pPr>
        <w:snapToGrid w:val="0"/>
        <w:spacing w:line="360" w:lineRule="auto"/>
        <w:rPr>
          <w:rFonts w:ascii="宋体" w:hAnsi="宋体"/>
          <w:b/>
          <w:sz w:val="24"/>
          <w:szCs w:val="24"/>
        </w:rPr>
      </w:pPr>
      <w:r>
        <w:rPr>
          <w:rFonts w:ascii="宋体" w:hAnsi="宋体"/>
          <w:b/>
          <w:sz w:val="24"/>
          <w:szCs w:val="24"/>
        </w:rPr>
        <w:t>3</w:t>
      </w:r>
      <w:r>
        <w:rPr>
          <w:rFonts w:hint="eastAsia" w:ascii="宋体" w:hAnsi="宋体" w:cs="宋体"/>
          <w:b/>
          <w:sz w:val="24"/>
          <w:szCs w:val="24"/>
        </w:rPr>
        <w:t>、合同组成</w:t>
      </w:r>
    </w:p>
    <w:p>
      <w:pPr>
        <w:snapToGrid w:val="0"/>
        <w:spacing w:line="360" w:lineRule="auto"/>
        <w:ind w:firstLine="420"/>
        <w:rPr>
          <w:rFonts w:ascii="宋体" w:hAnsi="宋体"/>
        </w:rPr>
      </w:pPr>
      <w:r>
        <w:rPr>
          <w:rFonts w:hint="eastAsia" w:ascii="宋体" w:hAnsi="宋体" w:cs="宋体"/>
        </w:rPr>
        <w:t>详细价格、技术说明及其它有关合同设备的特定信息由合同附件说明。所有附件及本项目的招投标文件、会议纪要、协议等均为本合同不可分割之一部分。</w:t>
      </w:r>
    </w:p>
    <w:p>
      <w:pPr>
        <w:snapToGrid w:val="0"/>
        <w:spacing w:line="360" w:lineRule="auto"/>
        <w:rPr>
          <w:rFonts w:ascii="宋体" w:hAnsi="宋体"/>
          <w:b/>
          <w:sz w:val="24"/>
          <w:szCs w:val="24"/>
        </w:rPr>
      </w:pPr>
      <w:r>
        <w:rPr>
          <w:rFonts w:ascii="宋体" w:hAnsi="宋体"/>
          <w:b/>
          <w:sz w:val="24"/>
          <w:szCs w:val="24"/>
        </w:rPr>
        <w:t>4</w:t>
      </w:r>
      <w:r>
        <w:rPr>
          <w:rFonts w:hint="eastAsia" w:ascii="宋体" w:hAnsi="宋体" w:cs="宋体"/>
          <w:b/>
          <w:sz w:val="24"/>
          <w:szCs w:val="24"/>
        </w:rPr>
        <w:t>、技术要求</w:t>
      </w:r>
    </w:p>
    <w:p>
      <w:pPr>
        <w:snapToGrid w:val="0"/>
        <w:spacing w:line="360" w:lineRule="auto"/>
        <w:ind w:left="420" w:hanging="420"/>
        <w:rPr>
          <w:rFonts w:ascii="宋体" w:hAnsi="宋体"/>
        </w:rPr>
      </w:pPr>
      <w:r>
        <w:rPr>
          <w:rFonts w:ascii="宋体" w:hAnsi="宋体"/>
        </w:rPr>
        <w:t>4.1</w:t>
      </w:r>
      <w:r>
        <w:rPr>
          <w:rFonts w:hint="eastAsia" w:ascii="宋体" w:hAnsi="宋体" w:cs="宋体"/>
        </w:rPr>
        <w:t>乙方所提供设备，必须符合国家有关规范和环保要求及甲方的技术要求。</w:t>
      </w:r>
      <w:r>
        <w:rPr>
          <w:rFonts w:ascii="宋体" w:hAnsi="宋体"/>
        </w:rPr>
        <w:t xml:space="preserve"> </w:t>
      </w:r>
    </w:p>
    <w:p>
      <w:pPr>
        <w:snapToGrid w:val="0"/>
        <w:spacing w:line="360" w:lineRule="auto"/>
        <w:rPr>
          <w:rFonts w:hint="eastAsia" w:ascii="宋体" w:hAnsi="宋体" w:cs="宋体"/>
        </w:rPr>
      </w:pPr>
      <w:r>
        <w:rPr>
          <w:rFonts w:hint="eastAsia" w:ascii="宋体" w:hAnsi="宋体" w:cs="宋体"/>
        </w:rPr>
        <w:t>4.2设备必须原厂原装全新设备（不准拆封），质量符合国家现行质量检测标准，并提供产品质检证书合格证书、医疗器械注册证和厂家授权书、进口商品安全质量许可证、海关检验证明等相关资料。</w:t>
      </w:r>
    </w:p>
    <w:p>
      <w:pPr>
        <w:snapToGrid w:val="0"/>
        <w:spacing w:line="360" w:lineRule="auto"/>
        <w:rPr>
          <w:rFonts w:ascii="宋体" w:hAnsi="宋体"/>
          <w:b/>
          <w:sz w:val="24"/>
          <w:szCs w:val="24"/>
        </w:rPr>
      </w:pPr>
      <w:r>
        <w:rPr>
          <w:rFonts w:ascii="宋体" w:hAnsi="宋体"/>
          <w:b/>
          <w:sz w:val="24"/>
          <w:szCs w:val="24"/>
        </w:rPr>
        <w:t>5</w:t>
      </w:r>
      <w:r>
        <w:rPr>
          <w:rFonts w:hint="eastAsia" w:ascii="宋体" w:hAnsi="宋体" w:cs="宋体"/>
          <w:b/>
          <w:sz w:val="24"/>
          <w:szCs w:val="24"/>
        </w:rPr>
        <w:t>、合同设备包装、交货、安装、调试及验收</w:t>
      </w:r>
    </w:p>
    <w:p>
      <w:pPr>
        <w:snapToGrid w:val="0"/>
        <w:spacing w:line="360" w:lineRule="auto"/>
        <w:ind w:left="420" w:hanging="420"/>
        <w:rPr>
          <w:rFonts w:ascii="宋体" w:hAnsi="宋体"/>
        </w:rPr>
      </w:pPr>
      <w:r>
        <w:rPr>
          <w:rFonts w:ascii="宋体" w:hAnsi="宋体"/>
        </w:rPr>
        <w:t xml:space="preserve">5.1 </w:t>
      </w:r>
      <w:r>
        <w:rPr>
          <w:rFonts w:hint="eastAsia" w:ascii="宋体" w:hAnsi="宋体" w:cs="宋体"/>
        </w:rPr>
        <w:t>合同设备的包装：</w:t>
      </w:r>
    </w:p>
    <w:p>
      <w:pPr>
        <w:snapToGrid w:val="0"/>
        <w:spacing w:line="360" w:lineRule="auto"/>
        <w:ind w:firstLine="420" w:firstLineChars="200"/>
        <w:rPr>
          <w:rFonts w:ascii="宋体" w:hAnsi="宋体"/>
        </w:rPr>
      </w:pPr>
      <w:r>
        <w:rPr>
          <w:rFonts w:hint="eastAsia" w:ascii="宋体" w:hAnsi="宋体" w:cs="宋体"/>
        </w:rPr>
        <w:t>设备的包装均应有良好的防湿、防锈、防潮、防雨、防腐及防碰撞的措施。凡由于包装不良造成的损失和由此产生的费用均由乙方承担。</w:t>
      </w:r>
    </w:p>
    <w:p>
      <w:pPr>
        <w:snapToGrid w:val="0"/>
        <w:spacing w:line="360" w:lineRule="auto"/>
        <w:ind w:left="420" w:hanging="420"/>
        <w:rPr>
          <w:rFonts w:ascii="宋体" w:hAnsi="宋体"/>
        </w:rPr>
      </w:pPr>
      <w:r>
        <w:rPr>
          <w:rFonts w:ascii="宋体" w:hAnsi="宋体"/>
        </w:rPr>
        <w:t xml:space="preserve">5.2 </w:t>
      </w:r>
      <w:r>
        <w:rPr>
          <w:rFonts w:hint="eastAsia" w:ascii="宋体" w:hAnsi="宋体" w:cs="宋体"/>
        </w:rPr>
        <w:t>合同设备的交货：</w:t>
      </w:r>
    </w:p>
    <w:p>
      <w:pPr>
        <w:snapToGrid w:val="0"/>
        <w:spacing w:line="360" w:lineRule="auto"/>
        <w:ind w:left="420" w:hanging="420"/>
        <w:rPr>
          <w:rFonts w:hint="eastAsia" w:ascii="宋体" w:hAnsi="宋体" w:eastAsia="宋体"/>
          <w:u w:val="single"/>
          <w:lang w:val="en-US" w:eastAsia="zh-CN"/>
        </w:rPr>
      </w:pPr>
      <w:r>
        <w:rPr>
          <w:rFonts w:ascii="宋体" w:hAnsi="宋体"/>
        </w:rPr>
        <w:t xml:space="preserve">5.2.1 </w:t>
      </w:r>
      <w:r>
        <w:rPr>
          <w:rFonts w:hint="eastAsia" w:ascii="宋体" w:hAnsi="宋体" w:cs="宋体"/>
        </w:rPr>
        <w:t>乙方交货时间：</w:t>
      </w:r>
      <w:r>
        <w:rPr>
          <w:rFonts w:hint="eastAsia" w:ascii="宋体" w:hAnsi="宋体"/>
        </w:rPr>
        <w:t>合同签订后</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天交货。</w:t>
      </w:r>
      <w:r>
        <w:rPr>
          <w:rFonts w:hint="eastAsia" w:ascii="宋体" w:hAnsi="宋体"/>
          <w:lang w:val="en-US" w:eastAsia="zh-CN"/>
        </w:rPr>
        <w:t xml:space="preserve"> </w:t>
      </w:r>
    </w:p>
    <w:p>
      <w:pPr>
        <w:snapToGrid w:val="0"/>
        <w:spacing w:line="360" w:lineRule="auto"/>
        <w:rPr>
          <w:rFonts w:ascii="宋体" w:hAnsi="宋体"/>
          <w:u w:val="single"/>
        </w:rPr>
      </w:pPr>
      <w:r>
        <w:rPr>
          <w:rFonts w:ascii="宋体" w:hAnsi="宋体"/>
        </w:rPr>
        <w:t xml:space="preserve">5.2.2 </w:t>
      </w:r>
      <w:r>
        <w:rPr>
          <w:rFonts w:hint="eastAsia" w:ascii="宋体" w:hAnsi="宋体" w:cs="宋体"/>
        </w:rPr>
        <w:t>乙方交货地点：汕头大学医学院第一附属医院或用户指定地点。</w:t>
      </w:r>
    </w:p>
    <w:p>
      <w:pPr>
        <w:snapToGrid w:val="0"/>
        <w:spacing w:line="360" w:lineRule="auto"/>
        <w:ind w:left="420" w:hanging="420"/>
        <w:rPr>
          <w:rFonts w:ascii="宋体" w:hAnsi="宋体"/>
        </w:rPr>
      </w:pPr>
      <w:r>
        <w:rPr>
          <w:rFonts w:ascii="宋体" w:hAnsi="宋体"/>
        </w:rPr>
        <w:t xml:space="preserve">5.3 </w:t>
      </w:r>
      <w:r>
        <w:rPr>
          <w:rFonts w:hint="eastAsia" w:ascii="宋体" w:hAnsi="宋体" w:cs="宋体"/>
        </w:rPr>
        <w:t>合同设备的安装调试：</w:t>
      </w:r>
    </w:p>
    <w:p>
      <w:pPr>
        <w:snapToGrid w:val="0"/>
        <w:spacing w:line="360" w:lineRule="auto"/>
        <w:rPr>
          <w:rFonts w:ascii="宋体" w:hAnsi="宋体" w:cs="宋体"/>
        </w:rPr>
      </w:pPr>
      <w:r>
        <w:rPr>
          <w:rFonts w:ascii="宋体" w:hAnsi="宋体"/>
        </w:rPr>
        <w:t>5.3.1</w:t>
      </w:r>
      <w:r>
        <w:rPr>
          <w:rFonts w:hint="eastAsia" w:ascii="宋体" w:hAnsi="宋体" w:cs="宋体"/>
        </w:rPr>
        <w:t xml:space="preserve"> 乙方负责合同项下的安装调试，一切费用由乙方负责。如果合同设备运输和安装调试过程中因事故造成货物短缺、损坏，乙方应及时安排换装，以保证合同设备安装调试的成功完成。换货的相关费用由乙方承担。</w:t>
      </w:r>
    </w:p>
    <w:p>
      <w:pPr>
        <w:snapToGrid w:val="0"/>
        <w:spacing w:line="360" w:lineRule="auto"/>
        <w:rPr>
          <w:rFonts w:ascii="宋体" w:hAnsi="宋体" w:cs="宋体"/>
          <w:szCs w:val="21"/>
        </w:rPr>
      </w:pPr>
      <w:r>
        <w:rPr>
          <w:rFonts w:hint="eastAsia" w:ascii="宋体" w:hAnsi="宋体" w:cs="宋体"/>
        </w:rPr>
        <w:t>5.3.2 乙方安装时须对各安装场地内的其它设备、设施有良好保护措施。</w:t>
      </w:r>
      <w:r>
        <w:rPr>
          <w:rFonts w:hint="eastAsia" w:ascii="宋体" w:hAnsi="宋体" w:cs="宋体"/>
          <w:szCs w:val="21"/>
        </w:rPr>
        <w:t>仪器到货后，由中标单位负责安装调试到最佳状态，并对照招标文件要求，逐一检验仪器各项技术性能是否达到招标文件要求，期间产生的费用由</w:t>
      </w:r>
      <w:r>
        <w:rPr>
          <w:rFonts w:hint="eastAsia" w:ascii="宋体" w:hAnsi="宋体" w:cs="宋体"/>
        </w:rPr>
        <w:t>乙方</w:t>
      </w:r>
      <w:r>
        <w:rPr>
          <w:rFonts w:hint="eastAsia" w:ascii="宋体" w:hAnsi="宋体" w:cs="宋体"/>
          <w:szCs w:val="21"/>
        </w:rPr>
        <w:t>负责。如仪器的各项指标均能达到</w:t>
      </w:r>
      <w:r>
        <w:rPr>
          <w:rFonts w:hint="eastAsia" w:ascii="宋体" w:hAnsi="宋体" w:cs="宋体"/>
        </w:rPr>
        <w:t>乙方</w:t>
      </w:r>
      <w:r>
        <w:rPr>
          <w:rFonts w:hint="eastAsia" w:ascii="宋体" w:hAnsi="宋体" w:cs="宋体"/>
          <w:szCs w:val="21"/>
        </w:rPr>
        <w:t>投标文件要求，视为验收合格；如有部分指标未能达到</w:t>
      </w:r>
      <w:r>
        <w:rPr>
          <w:rFonts w:hint="eastAsia" w:ascii="宋体" w:hAnsi="宋体" w:cs="宋体"/>
        </w:rPr>
        <w:t>乙方</w:t>
      </w:r>
      <w:r>
        <w:rPr>
          <w:rFonts w:hint="eastAsia" w:ascii="宋体" w:hAnsi="宋体" w:cs="宋体"/>
          <w:szCs w:val="21"/>
        </w:rPr>
        <w:t>投标文件要求，视为验收不合格。由供方负责派人负责设备的现场安装和调试，按合同规定的时间交货、安装、调试、验收完毕。在设备的安装、调试、试运行期间，供方安装调试人员一切费用自理。</w:t>
      </w:r>
    </w:p>
    <w:p>
      <w:pPr>
        <w:shd w:val="clear" w:color="auto" w:fill="FFFFFF"/>
        <w:adjustRightInd w:val="0"/>
        <w:snapToGrid w:val="0"/>
        <w:spacing w:line="360" w:lineRule="auto"/>
        <w:rPr>
          <w:rFonts w:ascii="宋体" w:hAnsi="宋体" w:cs="宋体"/>
          <w:szCs w:val="21"/>
        </w:rPr>
      </w:pPr>
      <w:r>
        <w:rPr>
          <w:rFonts w:hint="eastAsia" w:ascii="宋体" w:hAnsi="宋体" w:cs="宋体"/>
          <w:szCs w:val="21"/>
        </w:rPr>
        <w:t>5.4验收标准：按国家相关技术标准或企业标准验收，经检定或校准合格。</w:t>
      </w:r>
    </w:p>
    <w:p>
      <w:pPr>
        <w:shd w:val="clear" w:color="auto" w:fill="FFFFFF"/>
        <w:adjustRightInd w:val="0"/>
        <w:snapToGrid w:val="0"/>
        <w:spacing w:line="360" w:lineRule="auto"/>
        <w:rPr>
          <w:rFonts w:ascii="宋体" w:hAnsi="宋体" w:cs="宋体"/>
          <w:szCs w:val="21"/>
        </w:rPr>
      </w:pPr>
      <w:r>
        <w:rPr>
          <w:rFonts w:hint="eastAsia" w:ascii="宋体" w:hAnsi="宋体" w:cs="宋体"/>
          <w:szCs w:val="21"/>
        </w:rPr>
        <w:t>5.5验收方式：</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szCs w:val="21"/>
        </w:rPr>
        <w:t>5.5.1货物为原厂商未启封全新包装，具有出厂合格证，序列号、包装箱号与出厂批号一致，并可追索查阅。所有随设备的附件必须齐全。收货时</w:t>
      </w:r>
      <w:r>
        <w:rPr>
          <w:rFonts w:hint="eastAsia" w:ascii="宋体" w:hAnsi="宋体" w:cs="宋体"/>
        </w:rPr>
        <w:t>乙方</w:t>
      </w:r>
      <w:r>
        <w:rPr>
          <w:rFonts w:hint="eastAsia" w:ascii="宋体" w:hAnsi="宋体" w:cs="宋体"/>
          <w:szCs w:val="21"/>
        </w:rPr>
        <w:t>按照甲方的通知，共同开箱检验，要求对全部货物、品牌、产品、型号、规格、注册证名称、</w:t>
      </w:r>
      <w:r>
        <w:rPr>
          <w:rFonts w:hint="eastAsia" w:ascii="宋体" w:hAnsi="宋体" w:cs="宋体"/>
        </w:rPr>
        <w:t>注册证号、</w:t>
      </w:r>
      <w:r>
        <w:rPr>
          <w:rFonts w:hint="eastAsia" w:ascii="宋体" w:hAnsi="宋体" w:cs="宋体"/>
          <w:szCs w:val="21"/>
        </w:rPr>
        <w:t>数量、产地厂家、外型、外观、包装及资料、文件（如装箱单、保修单、随箱介质等）的验收。货物验收完毕，</w:t>
      </w:r>
      <w:r>
        <w:rPr>
          <w:rFonts w:hint="eastAsia" w:ascii="宋体" w:hAnsi="宋体" w:cs="宋体"/>
        </w:rPr>
        <w:t>乙方</w:t>
      </w:r>
      <w:r>
        <w:rPr>
          <w:rFonts w:hint="eastAsia" w:ascii="宋体" w:hAnsi="宋体" w:cs="宋体"/>
          <w:szCs w:val="21"/>
        </w:rPr>
        <w:t>向甲方递交货物验收清单，由双方代表签字生效。验收中如发现有质量不合格或型号规格、数量等与送货清单不符、提交的技术文件和资料不完整等情形，</w:t>
      </w:r>
      <w:r>
        <w:rPr>
          <w:rFonts w:hint="eastAsia" w:ascii="宋体" w:hAnsi="宋体" w:cs="宋体"/>
        </w:rPr>
        <w:t>乙方</w:t>
      </w:r>
      <w:r>
        <w:rPr>
          <w:rFonts w:hint="eastAsia" w:ascii="宋体" w:hAnsi="宋体" w:cs="宋体"/>
          <w:szCs w:val="21"/>
        </w:rPr>
        <w:t>应免费更换或补齐，并承担因此发生的违约责任。</w:t>
      </w:r>
      <w:r>
        <w:rPr>
          <w:rFonts w:hint="eastAsia" w:ascii="宋体" w:hAnsi="宋体" w:cs="宋体"/>
          <w:color w:val="000000"/>
          <w:szCs w:val="21"/>
        </w:rPr>
        <w:t>除甲方认可，否则不接受任何形式的降格处理。</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color w:val="000000"/>
          <w:szCs w:val="21"/>
        </w:rPr>
        <w:t>5.5.2</w:t>
      </w:r>
      <w:r>
        <w:rPr>
          <w:rFonts w:hint="eastAsia" w:ascii="宋体" w:hAnsi="宋体" w:cs="宋体"/>
        </w:rPr>
        <w:t>乙方</w:t>
      </w:r>
      <w:r>
        <w:rPr>
          <w:rFonts w:hint="eastAsia" w:ascii="宋体" w:hAnsi="宋体" w:cs="宋体"/>
          <w:color w:val="000000"/>
          <w:szCs w:val="21"/>
        </w:rPr>
        <w:t>将货物的用户手册、保修手册、有关单证资料及备品备件、随机工具等交付给甲方，使用操作及安全须知等重要资料应附有中文说明。</w:t>
      </w:r>
    </w:p>
    <w:p>
      <w:pPr>
        <w:adjustRightInd w:val="0"/>
        <w:snapToGrid w:val="0"/>
        <w:spacing w:line="384" w:lineRule="auto"/>
        <w:rPr>
          <w:rFonts w:ascii="宋体" w:hAnsi="宋体" w:cs="宋体"/>
          <w:color w:val="000000"/>
          <w:szCs w:val="21"/>
        </w:rPr>
      </w:pPr>
      <w:r>
        <w:rPr>
          <w:rFonts w:hint="eastAsia" w:ascii="宋体" w:hAnsi="宋体" w:cs="宋体"/>
          <w:color w:val="000000"/>
          <w:szCs w:val="21"/>
        </w:rPr>
        <w:t>5.5.3货物验收所发生的检验费用由</w:t>
      </w:r>
      <w:r>
        <w:rPr>
          <w:rFonts w:hint="eastAsia" w:ascii="宋体" w:hAnsi="宋体" w:cs="宋体"/>
        </w:rPr>
        <w:t>乙方</w:t>
      </w:r>
      <w:r>
        <w:rPr>
          <w:rFonts w:hint="eastAsia" w:ascii="宋体" w:hAnsi="宋体" w:cs="宋体"/>
          <w:color w:val="000000"/>
          <w:szCs w:val="21"/>
        </w:rPr>
        <w:t>负担。</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color w:val="000000"/>
          <w:szCs w:val="21"/>
        </w:rPr>
        <w:t>5.5.4</w:t>
      </w:r>
      <w:r>
        <w:rPr>
          <w:rFonts w:hint="eastAsia" w:ascii="宋体" w:hAnsi="宋体" w:cs="宋体"/>
        </w:rPr>
        <w:t>进口产品必须具备省级（或相当于省级）商检部门的检验证明。</w:t>
      </w:r>
    </w:p>
    <w:p>
      <w:pPr>
        <w:shd w:val="clear" w:color="auto" w:fill="FFFFFF"/>
        <w:adjustRightInd w:val="0"/>
        <w:snapToGrid w:val="0"/>
        <w:spacing w:line="360" w:lineRule="auto"/>
        <w:rPr>
          <w:rFonts w:ascii="宋体" w:hAnsi="宋体" w:cs="宋体"/>
          <w:color w:val="000000"/>
          <w:szCs w:val="21"/>
        </w:rPr>
      </w:pPr>
      <w:r>
        <w:rPr>
          <w:rFonts w:hint="eastAsia" w:ascii="宋体" w:hAnsi="宋体" w:cs="宋体"/>
          <w:color w:val="000000"/>
          <w:szCs w:val="21"/>
        </w:rPr>
        <w:t>5.5.5设备到货并经中标人技术人员安装后，甲方有权委托中国有资格的单位对上述设备进行校准或检验，设备校准或检验所需的费用由</w:t>
      </w:r>
      <w:r>
        <w:rPr>
          <w:rFonts w:hint="eastAsia" w:ascii="宋体" w:hAnsi="宋体" w:cs="宋体"/>
        </w:rPr>
        <w:t>乙方</w:t>
      </w:r>
      <w:r>
        <w:rPr>
          <w:rFonts w:hint="eastAsia" w:ascii="宋体" w:hAnsi="宋体" w:cs="宋体"/>
          <w:color w:val="000000"/>
          <w:szCs w:val="21"/>
        </w:rPr>
        <w:t>负担。</w:t>
      </w:r>
    </w:p>
    <w:p>
      <w:pPr>
        <w:shd w:val="clear" w:color="auto" w:fill="FFFFFF"/>
        <w:adjustRightInd w:val="0"/>
        <w:snapToGrid w:val="0"/>
        <w:spacing w:line="360" w:lineRule="auto"/>
        <w:rPr>
          <w:rFonts w:eastAsia="楷体_GB2312"/>
        </w:rPr>
      </w:pPr>
      <w:r>
        <w:rPr>
          <w:rFonts w:hint="eastAsia" w:ascii="宋体" w:hAnsi="宋体" w:cs="宋体"/>
          <w:color w:val="000000"/>
          <w:szCs w:val="21"/>
        </w:rPr>
        <w:t>5.6乙方保证合同项下提供的设备不侵犯任何第三方的专利、商标或版权。否则，乙方须承担对第三方的专利或版权的侵权责任并承担因此而发生的所有费用。</w:t>
      </w:r>
    </w:p>
    <w:p>
      <w:pPr>
        <w:snapToGrid w:val="0"/>
        <w:spacing w:line="360" w:lineRule="auto"/>
        <w:rPr>
          <w:rFonts w:ascii="宋体" w:hAnsi="宋体"/>
          <w:b/>
          <w:sz w:val="24"/>
          <w:szCs w:val="24"/>
        </w:rPr>
      </w:pPr>
      <w:r>
        <w:rPr>
          <w:rFonts w:ascii="宋体" w:hAnsi="宋体"/>
          <w:b/>
          <w:sz w:val="24"/>
          <w:szCs w:val="24"/>
        </w:rPr>
        <w:t>6</w:t>
      </w:r>
      <w:r>
        <w:rPr>
          <w:rFonts w:hint="eastAsia" w:ascii="宋体" w:hAnsi="宋体" w:cs="宋体"/>
          <w:b/>
          <w:sz w:val="24"/>
          <w:szCs w:val="24"/>
        </w:rPr>
        <w:t>、质量保证及售后服务</w:t>
      </w:r>
    </w:p>
    <w:p>
      <w:pPr>
        <w:snapToGrid w:val="0"/>
        <w:spacing w:line="360" w:lineRule="auto"/>
        <w:rPr>
          <w:rFonts w:ascii="宋体" w:hAnsi="宋体"/>
        </w:rPr>
      </w:pPr>
      <w:r>
        <w:rPr>
          <w:rFonts w:hint="eastAsia" w:ascii="宋体" w:hAnsi="宋体"/>
        </w:rPr>
        <w:t>6.1 设备免费保修：项目整体验收后，提</w:t>
      </w:r>
      <w:r>
        <w:rPr>
          <w:rFonts w:hint="eastAsia" w:ascii="宋体" w:hAnsi="宋体"/>
          <w:color w:val="000000" w:themeColor="text1"/>
        </w:rPr>
        <w:t>供</w:t>
      </w:r>
      <w:r>
        <w:rPr>
          <w:rFonts w:hint="eastAsia" w:ascii="宋体" w:hAnsi="宋体"/>
          <w:color w:val="000000" w:themeColor="text1"/>
          <w:u w:val="single"/>
        </w:rPr>
        <w:t xml:space="preserve">    </w:t>
      </w:r>
      <w:r>
        <w:rPr>
          <w:rFonts w:hint="eastAsia" w:ascii="宋体" w:hAnsi="宋体"/>
          <w:color w:val="000000" w:themeColor="text1"/>
        </w:rPr>
        <w:t>年的免费质</w:t>
      </w:r>
      <w:r>
        <w:rPr>
          <w:rFonts w:hint="eastAsia" w:ascii="宋体" w:hAnsi="宋体"/>
        </w:rPr>
        <w:t>保期，</w:t>
      </w:r>
      <w:r>
        <w:rPr>
          <w:rFonts w:hint="eastAsia" w:ascii="宋体" w:hAnsi="宋体" w:eastAsia="宋体" w:cs="宋体"/>
          <w:szCs w:val="21"/>
          <w:lang w:val="zh-CN"/>
        </w:rPr>
        <w:t>维保期内，所有耗材免费提供，</w:t>
      </w:r>
      <w:r>
        <w:rPr>
          <w:rFonts w:hint="eastAsia" w:ascii="宋体" w:hAnsi="宋体"/>
        </w:rPr>
        <w:t>质保期自双方代表在货物验收报告上签字之日起计算。质保期内乙方负责提供设备的三包（包修、包换、包退）服务，须有可随时上门提供维护、保修、技术支持等服务。</w:t>
      </w:r>
    </w:p>
    <w:p>
      <w:pPr>
        <w:snapToGrid w:val="0"/>
        <w:spacing w:line="360" w:lineRule="auto"/>
        <w:rPr>
          <w:rFonts w:ascii="宋体" w:hAnsi="宋体"/>
        </w:rPr>
      </w:pPr>
      <w:r>
        <w:rPr>
          <w:rFonts w:hint="eastAsia" w:ascii="宋体" w:hAnsi="宋体"/>
        </w:rPr>
        <w:t>6.2 从验收合格之日起一个月内，甲方所购设备各部件发生非人为损坏，乙方应给予无条件更换。从验收合格之日起一年内，如同一设备一个月内</w:t>
      </w:r>
      <w:r>
        <w:rPr>
          <w:rFonts w:hint="eastAsia" w:ascii="宋体" w:hAnsi="宋体"/>
          <w:lang w:val="en-US" w:eastAsia="zh-CN"/>
        </w:rPr>
        <w:t>累计</w:t>
      </w:r>
      <w:r>
        <w:rPr>
          <w:rFonts w:hint="eastAsia" w:ascii="宋体" w:hAnsi="宋体"/>
        </w:rPr>
        <w:t>2次出现同一问题，乙方必须无条件更换该设备。</w:t>
      </w:r>
    </w:p>
    <w:p>
      <w:pPr>
        <w:snapToGrid w:val="0"/>
        <w:spacing w:line="360" w:lineRule="auto"/>
        <w:rPr>
          <w:rFonts w:ascii="宋体" w:hAnsi="宋体"/>
        </w:rPr>
      </w:pPr>
      <w:r>
        <w:rPr>
          <w:rFonts w:hint="eastAsia" w:ascii="宋体" w:hAnsi="宋体"/>
        </w:rPr>
        <w:t>6.3 质保期内货物各部件发生非人为故障的，乙方应免费上门更换同种品牌规格型号的新部件；货物发生人为故障的，乙方应上门更换同种品牌规格型号的新部件，只收零配件成本，不得加收其它任何费用。</w:t>
      </w:r>
    </w:p>
    <w:p>
      <w:pPr>
        <w:snapToGrid w:val="0"/>
        <w:spacing w:line="360" w:lineRule="auto"/>
        <w:rPr>
          <w:rFonts w:ascii="宋体" w:hAnsi="宋体"/>
        </w:rPr>
      </w:pPr>
      <w:r>
        <w:rPr>
          <w:rFonts w:hint="eastAsia" w:ascii="宋体" w:hAnsi="宋体"/>
        </w:rPr>
        <w:t xml:space="preserve">6.4 </w:t>
      </w:r>
      <w:r>
        <w:rPr>
          <w:rFonts w:hint="eastAsia" w:ascii="宋体" w:hAnsi="宋体" w:cs="宋体"/>
          <w:szCs w:val="21"/>
        </w:rPr>
        <w:t>提供24小时专线技术咨询服务，若电话、微信咨询无法解决故障，则5个工作日内现场解决，重特大故障二周内现场解决。</w:t>
      </w:r>
      <w:r>
        <w:rPr>
          <w:rFonts w:hint="eastAsia" w:ascii="宋体" w:hAnsi="宋体"/>
        </w:rPr>
        <w:t>无法修复的，需提供同等规格的产品代用，直至故障设备修复，乙方负责所有因设备质量问题而产生的费用。设备使用期间中标人每季度至少回访采购人使用科室一次并进行维护登记。</w:t>
      </w:r>
    </w:p>
    <w:p>
      <w:pPr>
        <w:snapToGrid w:val="0"/>
        <w:spacing w:line="360" w:lineRule="auto"/>
        <w:rPr>
          <w:rFonts w:ascii="宋体" w:hAnsi="宋体"/>
        </w:rPr>
      </w:pPr>
      <w:r>
        <w:rPr>
          <w:rFonts w:hint="eastAsia" w:ascii="宋体" w:hAnsi="宋体"/>
        </w:rPr>
        <w:t>6.5 在质保期届满后，乙方应对设备实行终身维修，提供长期上门维修服务，服务费不高于同期市场价。甲方如需修理设备部件，乙方应在收到需修理部件后半个月内修复。并在修复期间，乙方应提供同型号或类似的设备给甲方使用，以避免甲方因设备部件损坏而不能正常运作。</w:t>
      </w:r>
    </w:p>
    <w:p>
      <w:pPr>
        <w:adjustRightInd w:val="0"/>
        <w:snapToGrid w:val="0"/>
        <w:spacing w:line="360" w:lineRule="auto"/>
        <w:rPr>
          <w:rFonts w:ascii="宋体" w:hAnsi="宋体" w:cs="宋体"/>
          <w:szCs w:val="21"/>
          <w:lang w:val="zh-CN"/>
        </w:rPr>
      </w:pPr>
      <w:r>
        <w:rPr>
          <w:rFonts w:ascii="宋体" w:hAnsi="宋体"/>
        </w:rPr>
        <w:t>6.</w:t>
      </w:r>
      <w:r>
        <w:rPr>
          <w:rFonts w:hint="eastAsia" w:ascii="宋体" w:hAnsi="宋体"/>
        </w:rPr>
        <w:t>6</w:t>
      </w:r>
      <w:r>
        <w:rPr>
          <w:rFonts w:ascii="宋体" w:hAnsi="宋体"/>
        </w:rPr>
        <w:t xml:space="preserve"> </w:t>
      </w:r>
      <w:r>
        <w:rPr>
          <w:rFonts w:hint="eastAsia" w:ascii="宋体" w:hAnsi="宋体" w:cs="宋体"/>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pPr>
        <w:adjustRightInd w:val="0"/>
        <w:snapToGrid w:val="0"/>
        <w:spacing w:line="360" w:lineRule="auto"/>
        <w:rPr>
          <w:rFonts w:hint="eastAsia" w:ascii="宋体" w:hAnsi="宋体" w:cs="宋体"/>
          <w:szCs w:val="21"/>
          <w:lang w:val="zh-CN"/>
        </w:rPr>
      </w:pPr>
      <w:r>
        <w:rPr>
          <w:rFonts w:hint="eastAsia" w:ascii="宋体" w:hAnsi="宋体" w:cs="宋体"/>
          <w:szCs w:val="21"/>
        </w:rPr>
        <w:t>6.7</w:t>
      </w:r>
      <w:r>
        <w:rPr>
          <w:rFonts w:hint="eastAsia" w:ascii="宋体" w:hAnsi="宋体" w:cs="宋体"/>
          <w:szCs w:val="21"/>
          <w:lang w:val="zh-CN"/>
        </w:rPr>
        <w:t>如该设备需要联接相关信息系统，中标人必须协调设备厂家配合信息系统提供方，联接调试好信息系统，并负责支付相关费用。</w:t>
      </w:r>
    </w:p>
    <w:p>
      <w:pPr>
        <w:adjustRightInd w:val="0"/>
        <w:snapToGrid w:val="0"/>
        <w:spacing w:line="360" w:lineRule="auto"/>
        <w:rPr>
          <w:rFonts w:hint="eastAsia" w:ascii="宋体" w:hAnsi="宋体" w:cs="宋体"/>
          <w:szCs w:val="21"/>
          <w:lang w:val="zh-CN" w:eastAsia="zh-CN"/>
        </w:rPr>
      </w:pPr>
      <w:r>
        <w:rPr>
          <w:rFonts w:hint="eastAsia" w:ascii="宋体" w:hAnsi="宋体" w:cs="宋体"/>
          <w:szCs w:val="21"/>
          <w:lang w:val="en-US" w:eastAsia="zh-CN"/>
        </w:rPr>
        <w:t>6.8</w:t>
      </w:r>
      <w:r>
        <w:rPr>
          <w:rFonts w:hint="eastAsia" w:ascii="宋体" w:hAnsi="宋体" w:cs="宋体"/>
          <w:szCs w:val="21"/>
          <w:lang w:val="zh-CN"/>
        </w:rPr>
        <w:t>终身免费升级存储空间</w:t>
      </w:r>
      <w:r>
        <w:rPr>
          <w:rFonts w:hint="eastAsia" w:ascii="宋体" w:hAnsi="宋体" w:cs="宋体"/>
          <w:szCs w:val="21"/>
          <w:lang w:val="zh-CN" w:eastAsia="zh-CN"/>
        </w:rPr>
        <w:t>，</w:t>
      </w:r>
      <w:r>
        <w:rPr>
          <w:rFonts w:hint="eastAsia" w:ascii="宋体" w:hAnsi="宋体" w:cs="宋体"/>
          <w:szCs w:val="21"/>
          <w:lang w:val="zh-CN"/>
        </w:rPr>
        <w:t>接口费用为厂家免费提供</w:t>
      </w:r>
      <w:r>
        <w:rPr>
          <w:rFonts w:hint="eastAsia" w:ascii="宋体" w:hAnsi="宋体" w:cs="宋体"/>
          <w:szCs w:val="21"/>
          <w:lang w:val="zh-CN" w:eastAsia="zh-CN"/>
        </w:rPr>
        <w:t>。</w:t>
      </w:r>
    </w:p>
    <w:p>
      <w:pPr>
        <w:snapToGrid w:val="0"/>
        <w:spacing w:line="360" w:lineRule="auto"/>
        <w:rPr>
          <w:rFonts w:ascii="宋体" w:hAnsi="宋体"/>
          <w:b/>
          <w:sz w:val="24"/>
          <w:szCs w:val="24"/>
        </w:rPr>
      </w:pPr>
      <w:r>
        <w:rPr>
          <w:rFonts w:ascii="宋体" w:hAnsi="宋体"/>
          <w:b/>
          <w:sz w:val="24"/>
          <w:szCs w:val="24"/>
        </w:rPr>
        <w:t>7</w:t>
      </w:r>
      <w:r>
        <w:rPr>
          <w:rFonts w:hint="eastAsia" w:ascii="宋体" w:hAnsi="宋体" w:cs="宋体"/>
          <w:b/>
          <w:sz w:val="24"/>
          <w:szCs w:val="24"/>
        </w:rPr>
        <w:t>、技术服务</w:t>
      </w:r>
    </w:p>
    <w:p>
      <w:pPr>
        <w:snapToGrid w:val="0"/>
        <w:spacing w:line="360" w:lineRule="auto"/>
        <w:ind w:left="420" w:hanging="420"/>
        <w:rPr>
          <w:rFonts w:ascii="宋体" w:hAnsi="宋体"/>
        </w:rPr>
      </w:pPr>
      <w:r>
        <w:rPr>
          <w:rFonts w:ascii="宋体" w:hAnsi="宋体"/>
        </w:rPr>
        <w:t xml:space="preserve">7.1 </w:t>
      </w:r>
      <w:r>
        <w:rPr>
          <w:rFonts w:hint="eastAsia" w:ascii="宋体" w:hAnsi="宋体" w:cs="宋体"/>
        </w:rPr>
        <w:t>乙方应派员到甲方指定地点配合工作。</w:t>
      </w:r>
    </w:p>
    <w:p>
      <w:pPr>
        <w:snapToGrid w:val="0"/>
        <w:spacing w:line="360" w:lineRule="auto"/>
        <w:rPr>
          <w:rFonts w:ascii="宋体" w:hAnsi="宋体"/>
        </w:rPr>
      </w:pPr>
      <w:r>
        <w:rPr>
          <w:rFonts w:ascii="宋体" w:hAnsi="宋体"/>
        </w:rPr>
        <w:t xml:space="preserve">7.2 </w:t>
      </w:r>
      <w:r>
        <w:rPr>
          <w:rFonts w:hint="eastAsia" w:ascii="宋体" w:hAnsi="宋体" w:cs="宋体"/>
        </w:rPr>
        <w:t>乙方按甲方提供的合同执行进度计划，再配合甲方及有关单位，以此做好合同执行进度上的配合工作。</w:t>
      </w:r>
    </w:p>
    <w:p>
      <w:pPr>
        <w:snapToGrid w:val="0"/>
        <w:spacing w:line="360" w:lineRule="auto"/>
        <w:rPr>
          <w:rFonts w:ascii="宋体" w:hAnsi="宋体"/>
          <w:b/>
          <w:sz w:val="24"/>
          <w:szCs w:val="24"/>
        </w:rPr>
      </w:pPr>
      <w:r>
        <w:rPr>
          <w:rFonts w:ascii="宋体" w:hAnsi="宋体"/>
          <w:b/>
          <w:sz w:val="24"/>
          <w:szCs w:val="24"/>
        </w:rPr>
        <w:t>8</w:t>
      </w:r>
      <w:r>
        <w:rPr>
          <w:rFonts w:hint="eastAsia" w:ascii="宋体" w:hAnsi="宋体" w:cs="宋体"/>
          <w:b/>
          <w:sz w:val="24"/>
          <w:szCs w:val="24"/>
        </w:rPr>
        <w:t>、不可抗力</w:t>
      </w:r>
    </w:p>
    <w:p>
      <w:pPr>
        <w:snapToGrid w:val="0"/>
        <w:spacing w:line="360" w:lineRule="auto"/>
        <w:ind w:left="420" w:hanging="420"/>
        <w:rPr>
          <w:rFonts w:ascii="宋体" w:hAnsi="宋体"/>
        </w:rPr>
      </w:pPr>
      <w:r>
        <w:rPr>
          <w:rFonts w:ascii="宋体" w:hAnsi="宋体"/>
        </w:rPr>
        <w:t xml:space="preserve">8.1 </w:t>
      </w:r>
      <w:r>
        <w:rPr>
          <w:rFonts w:hint="eastAsia" w:ascii="宋体" w:hAnsi="宋体" w:cs="宋体"/>
        </w:rPr>
        <w:t>不可抗力指战争、严重火灾、洪水、台风、地震等或其它双方认定的不可抗力事件。</w:t>
      </w:r>
    </w:p>
    <w:p>
      <w:pPr>
        <w:snapToGrid w:val="0"/>
        <w:spacing w:line="360" w:lineRule="auto"/>
        <w:rPr>
          <w:rFonts w:ascii="宋体" w:hAnsi="宋体"/>
        </w:rPr>
      </w:pPr>
      <w:r>
        <w:rPr>
          <w:rFonts w:ascii="宋体" w:hAnsi="宋体"/>
        </w:rPr>
        <w:t xml:space="preserve">8.2 </w:t>
      </w:r>
      <w:r>
        <w:rPr>
          <w:rFonts w:hint="eastAsia" w:ascii="宋体" w:hAnsi="宋体" w:cs="宋体"/>
        </w:rPr>
        <w:t>签约双方中任何一方由于不可抗力影响合同执行时，发生不可抗力一方应尽快将事故通知另一方。</w:t>
      </w:r>
      <w:r>
        <w:rPr>
          <w:rFonts w:ascii="宋体" w:hAnsi="宋体"/>
        </w:rPr>
        <w:t xml:space="preserve"> </w:t>
      </w:r>
      <w:r>
        <w:rPr>
          <w:rFonts w:hint="eastAsia" w:ascii="宋体" w:hAnsi="宋体" w:cs="宋体"/>
        </w:rPr>
        <w:t>在此情况下，乙方仍然有责任采取必要的措施加速供货，双方应通过友好协商尽快解决本合同的执行问题。</w:t>
      </w:r>
    </w:p>
    <w:p>
      <w:pPr>
        <w:snapToGrid w:val="0"/>
        <w:spacing w:line="360" w:lineRule="auto"/>
        <w:rPr>
          <w:rFonts w:ascii="宋体" w:hAnsi="宋体"/>
          <w:b/>
          <w:sz w:val="24"/>
          <w:szCs w:val="24"/>
        </w:rPr>
      </w:pPr>
      <w:r>
        <w:rPr>
          <w:rFonts w:ascii="宋体" w:hAnsi="宋体"/>
          <w:b/>
          <w:sz w:val="24"/>
          <w:szCs w:val="24"/>
        </w:rPr>
        <w:t>9</w:t>
      </w:r>
      <w:r>
        <w:rPr>
          <w:rFonts w:hint="eastAsia" w:ascii="宋体" w:hAnsi="宋体" w:cs="宋体"/>
          <w:b/>
          <w:sz w:val="24"/>
          <w:szCs w:val="24"/>
        </w:rPr>
        <w:t>、索赔</w:t>
      </w:r>
    </w:p>
    <w:p>
      <w:pPr>
        <w:snapToGrid w:val="0"/>
        <w:spacing w:line="360" w:lineRule="auto"/>
        <w:ind w:left="420" w:hanging="420"/>
        <w:rPr>
          <w:rFonts w:ascii="宋体" w:hAnsi="宋体"/>
        </w:rPr>
      </w:pPr>
      <w:r>
        <w:rPr>
          <w:rFonts w:ascii="宋体" w:hAnsi="宋体"/>
        </w:rPr>
        <w:t xml:space="preserve">9.1 </w:t>
      </w:r>
      <w:r>
        <w:rPr>
          <w:rFonts w:hint="eastAsia" w:ascii="宋体" w:hAnsi="宋体" w:cs="宋体"/>
        </w:rPr>
        <w:t>如有异议，甲方有权根据有关政府部门的检验结果向乙方提出索赔。</w:t>
      </w:r>
    </w:p>
    <w:p>
      <w:pPr>
        <w:snapToGrid w:val="0"/>
        <w:spacing w:line="360" w:lineRule="auto"/>
        <w:rPr>
          <w:rFonts w:ascii="宋体" w:hAnsi="宋体"/>
        </w:rPr>
      </w:pPr>
      <w:r>
        <w:rPr>
          <w:rFonts w:ascii="宋体" w:hAnsi="宋体"/>
        </w:rPr>
        <w:t xml:space="preserve">9.2 </w:t>
      </w:r>
      <w:r>
        <w:rPr>
          <w:rFonts w:hint="eastAsia" w:ascii="宋体" w:hAnsi="宋体" w:cs="宋体"/>
        </w:rPr>
        <w:t>在合同执行期间，如果乙方对甲方提出的索赔和差异负有责任，乙方应按照甲方同意的下列一种或多种方式解决索赔事宜：</w:t>
      </w:r>
    </w:p>
    <w:p>
      <w:pPr>
        <w:snapToGrid w:val="0"/>
        <w:spacing w:line="360" w:lineRule="auto"/>
        <w:rPr>
          <w:rFonts w:ascii="宋体" w:hAnsi="宋体"/>
        </w:rPr>
      </w:pPr>
      <w:r>
        <w:rPr>
          <w:rFonts w:hint="eastAsia" w:ascii="宋体" w:hAnsi="宋体"/>
        </w:rPr>
        <w:t>9.2.1</w:t>
      </w:r>
      <w:r>
        <w:rPr>
          <w:rFonts w:hint="eastAsia" w:ascii="宋体" w:hAnsi="宋体" w:cs="宋体"/>
        </w:rPr>
        <w:t>乙方同意退货，并按合同规定的同种货币将货款退还给甲方，并承担由此发生的一切损失和费用。</w:t>
      </w:r>
    </w:p>
    <w:p>
      <w:pPr>
        <w:snapToGrid w:val="0"/>
        <w:spacing w:line="360" w:lineRule="auto"/>
        <w:rPr>
          <w:rFonts w:ascii="宋体" w:hAnsi="宋体"/>
        </w:rPr>
      </w:pPr>
      <w:r>
        <w:rPr>
          <w:rFonts w:hint="eastAsia" w:ascii="宋体" w:hAnsi="宋体"/>
        </w:rPr>
        <w:t>9.2.2</w:t>
      </w:r>
      <w:r>
        <w:rPr>
          <w:rFonts w:hint="eastAsia" w:ascii="宋体" w:hAnsi="宋体" w:cs="宋体"/>
        </w:rPr>
        <w:t>根据货物低劣程度、损坏程度以及甲方所遭受损失的数额甲乙双方商定降低货物的价格。</w:t>
      </w:r>
    </w:p>
    <w:p>
      <w:pPr>
        <w:snapToGrid w:val="0"/>
        <w:spacing w:line="360" w:lineRule="auto"/>
        <w:rPr>
          <w:rFonts w:ascii="宋体" w:hAnsi="宋体"/>
        </w:rPr>
      </w:pPr>
      <w:r>
        <w:rPr>
          <w:rFonts w:hint="eastAsia" w:ascii="宋体" w:hAnsi="宋体" w:cs="宋体"/>
        </w:rPr>
        <w:t>9.2.3用符合规格、质量和性能要求的新零件、部件或货物来更换有缺陷的部分或修补缺陷的部分，乙方应承担一切费用和风险并负有甲方所发生的一切直接费用。同时，相应延长质量保证期。</w:t>
      </w:r>
    </w:p>
    <w:p>
      <w:pPr>
        <w:snapToGrid w:val="0"/>
        <w:spacing w:line="360" w:lineRule="auto"/>
        <w:rPr>
          <w:rFonts w:ascii="宋体" w:hAnsi="宋体"/>
        </w:rPr>
      </w:pPr>
      <w:r>
        <w:rPr>
          <w:rFonts w:ascii="宋体" w:hAnsi="宋体"/>
        </w:rPr>
        <w:t>9.</w:t>
      </w:r>
      <w:r>
        <w:rPr>
          <w:rFonts w:hint="eastAsia" w:ascii="宋体" w:hAnsi="宋体"/>
        </w:rPr>
        <w:t>2.4</w:t>
      </w:r>
      <w:r>
        <w:rPr>
          <w:rFonts w:ascii="宋体" w:hAnsi="宋体"/>
        </w:rPr>
        <w:t xml:space="preserve"> </w:t>
      </w:r>
      <w:r>
        <w:rPr>
          <w:rFonts w:hint="eastAsia" w:ascii="宋体" w:hAnsi="宋体" w:cs="宋体"/>
        </w:rPr>
        <w:t>如果在甲方发出索赔通知后</w:t>
      </w:r>
      <w:r>
        <w:rPr>
          <w:rFonts w:ascii="宋体" w:hAnsi="宋体"/>
        </w:rPr>
        <w:t>30</w:t>
      </w:r>
      <w:r>
        <w:rPr>
          <w:rFonts w:hint="eastAsia" w:ascii="宋体" w:hAnsi="宋体" w:cs="宋体"/>
        </w:rPr>
        <w:t>天内，乙方未作答复，上述索赔应视为已被乙方接受。甲方将从合同款项中扣回索赔金额。如果这些金额不足以补偿索赔金额，甲方有权向乙方提出不足部分的补偿。</w:t>
      </w:r>
    </w:p>
    <w:p>
      <w:pPr>
        <w:snapToGrid w:val="0"/>
        <w:spacing w:line="360" w:lineRule="auto"/>
        <w:rPr>
          <w:rFonts w:ascii="宋体" w:hAnsi="宋体"/>
          <w:b/>
          <w:sz w:val="24"/>
          <w:szCs w:val="24"/>
        </w:rPr>
      </w:pPr>
      <w:r>
        <w:rPr>
          <w:rFonts w:ascii="宋体" w:hAnsi="宋体"/>
          <w:b/>
          <w:sz w:val="24"/>
          <w:szCs w:val="24"/>
        </w:rPr>
        <w:t>10</w:t>
      </w:r>
      <w:r>
        <w:rPr>
          <w:rFonts w:hint="eastAsia" w:ascii="宋体" w:hAnsi="宋体" w:cs="宋体"/>
          <w:b/>
          <w:sz w:val="24"/>
          <w:szCs w:val="24"/>
        </w:rPr>
        <w:t>、违约与处罚</w:t>
      </w:r>
    </w:p>
    <w:p>
      <w:pPr>
        <w:snapToGrid w:val="0"/>
        <w:spacing w:line="360" w:lineRule="auto"/>
        <w:ind w:left="5" w:hanging="5"/>
        <w:rPr>
          <w:rFonts w:ascii="宋体" w:hAnsi="宋体"/>
        </w:rPr>
      </w:pPr>
      <w:r>
        <w:rPr>
          <w:rFonts w:ascii="宋体" w:hAnsi="宋体"/>
        </w:rPr>
        <w:t xml:space="preserve">10.1 </w:t>
      </w:r>
      <w:r>
        <w:rPr>
          <w:rFonts w:hint="eastAsia" w:ascii="宋体" w:hAnsi="宋体" w:cs="宋体"/>
        </w:rPr>
        <w:t>甲方应依合同规定时间内，向乙方支付货款，每拖延一天乙方可向甲方加收合同金额的</w:t>
      </w:r>
      <w:r>
        <w:rPr>
          <w:rFonts w:ascii="宋体" w:hAnsi="宋体"/>
          <w:shd w:val="clear" w:color="000000" w:fill="FFFFFF"/>
        </w:rPr>
        <w:t>3‰</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10.2 </w:t>
      </w:r>
      <w:r>
        <w:rPr>
          <w:rFonts w:hint="eastAsia" w:ascii="宋体" w:hAnsi="宋体" w:cs="宋体"/>
        </w:rPr>
        <w:t>乙方未能按时交货，每拖延一天，须向甲方支付合同金额的</w:t>
      </w:r>
      <w:r>
        <w:rPr>
          <w:rFonts w:ascii="宋体" w:hAnsi="宋体"/>
          <w:shd w:val="clear" w:color="000000" w:fill="FFFFFF"/>
        </w:rPr>
        <w:t>3‰</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10.3 </w:t>
      </w:r>
      <w:r>
        <w:rPr>
          <w:rFonts w:hint="eastAsia" w:ascii="宋体" w:hAnsi="宋体" w:cs="宋体"/>
        </w:rPr>
        <w:t>乙方交付的货物不符合合同规定的，甲方有权拒收，乙方向甲方支付合同金额的</w:t>
      </w:r>
      <w:r>
        <w:rPr>
          <w:rFonts w:ascii="宋体" w:hAnsi="宋体"/>
          <w:shd w:val="clear" w:color="000000" w:fill="FFFFFF"/>
        </w:rPr>
        <w:t>5%</w:t>
      </w:r>
      <w:r>
        <w:rPr>
          <w:rFonts w:hint="eastAsia" w:ascii="宋体" w:hAnsi="宋体" w:cs="宋体"/>
        </w:rPr>
        <w:t>的违约金。</w:t>
      </w:r>
    </w:p>
    <w:p>
      <w:pPr>
        <w:snapToGrid w:val="0"/>
        <w:spacing w:line="360" w:lineRule="auto"/>
        <w:ind w:left="420" w:hanging="420"/>
        <w:rPr>
          <w:rFonts w:ascii="宋体" w:hAnsi="宋体"/>
        </w:rPr>
      </w:pPr>
      <w:r>
        <w:rPr>
          <w:rFonts w:ascii="宋体" w:hAnsi="宋体"/>
        </w:rPr>
        <w:t xml:space="preserve">10.4 </w:t>
      </w:r>
      <w:r>
        <w:rPr>
          <w:rFonts w:hint="eastAsia" w:ascii="宋体" w:hAnsi="宋体" w:cs="宋体"/>
        </w:rPr>
        <w:t>甲方无正当理由拒收货物的，甲方向乙方支付合同金额的</w:t>
      </w:r>
      <w:r>
        <w:rPr>
          <w:rFonts w:ascii="宋体" w:hAnsi="宋体"/>
          <w:shd w:val="clear" w:color="000000" w:fill="FFFFFF"/>
        </w:rPr>
        <w:t>5%</w:t>
      </w:r>
      <w:r>
        <w:rPr>
          <w:rFonts w:hint="eastAsia" w:ascii="宋体" w:hAnsi="宋体" w:cs="宋体"/>
        </w:rPr>
        <w:t>的违约金。</w:t>
      </w:r>
    </w:p>
    <w:p>
      <w:pPr>
        <w:snapToGrid w:val="0"/>
        <w:spacing w:line="360" w:lineRule="auto"/>
        <w:ind w:left="5" w:hanging="5"/>
        <w:rPr>
          <w:rFonts w:hint="eastAsia" w:ascii="宋体" w:hAnsi="宋体" w:cs="宋体"/>
        </w:rPr>
      </w:pPr>
      <w:r>
        <w:rPr>
          <w:rFonts w:ascii="宋体" w:hAnsi="宋体"/>
        </w:rPr>
        <w:t>10.5</w:t>
      </w:r>
      <w:r>
        <w:rPr>
          <w:rFonts w:hint="eastAsia" w:ascii="宋体" w:hAnsi="宋体" w:cs="宋体"/>
        </w:rPr>
        <w:t>乙方未能交付货物，则须向甲方支付合同采购金额5%的违约金，在乙方未能交货超出合同约定时间20天后，视为其不能交付货物，甲方将有权终止合同并提出进一步索赔的权力。</w:t>
      </w:r>
    </w:p>
    <w:p>
      <w:pPr>
        <w:snapToGrid w:val="0"/>
        <w:spacing w:line="360" w:lineRule="auto"/>
        <w:ind w:left="5" w:hanging="5"/>
        <w:rPr>
          <w:rFonts w:hint="eastAsia" w:ascii="宋体" w:hAnsi="宋体" w:cs="宋体"/>
        </w:rPr>
      </w:pPr>
      <w:r>
        <w:rPr>
          <w:rFonts w:hint="eastAsia" w:ascii="宋体" w:hAnsi="宋体" w:cs="宋体"/>
          <w:lang w:val="en-US" w:eastAsia="zh-CN"/>
        </w:rPr>
        <w:t>10.6乙方保修期内未能履行质量保证及售后服务，每次乙方向甲方支付合同金额的</w:t>
      </w:r>
      <w:r>
        <w:rPr>
          <w:rFonts w:hint="default" w:ascii="宋体" w:hAnsi="宋体" w:cs="宋体"/>
          <w:lang w:val="en-US" w:eastAsia="zh-CN"/>
        </w:rPr>
        <w:t>5%</w:t>
      </w:r>
      <w:r>
        <w:rPr>
          <w:rFonts w:hint="eastAsia" w:ascii="宋体" w:hAnsi="宋体" w:cs="宋体"/>
          <w:lang w:val="en-US" w:eastAsia="zh-CN"/>
        </w:rPr>
        <w:t xml:space="preserve">的违约金。 </w:t>
      </w:r>
    </w:p>
    <w:p>
      <w:pPr>
        <w:snapToGrid w:val="0"/>
        <w:spacing w:line="360" w:lineRule="auto"/>
        <w:ind w:left="5" w:hanging="5"/>
        <w:rPr>
          <w:rFonts w:hint="eastAsia" w:ascii="宋体" w:hAnsi="宋体" w:cs="宋体"/>
        </w:rPr>
      </w:pPr>
      <w:r>
        <w:rPr>
          <w:rFonts w:hint="eastAsia" w:ascii="宋体" w:hAnsi="宋体" w:cs="宋体"/>
          <w:lang w:val="en-US" w:eastAsia="zh-CN"/>
        </w:rPr>
        <w:t>10.7其它违约责任按《中华人民共和国民法典》处理。</w:t>
      </w:r>
    </w:p>
    <w:p>
      <w:pPr>
        <w:snapToGrid w:val="0"/>
        <w:spacing w:line="360" w:lineRule="auto"/>
        <w:rPr>
          <w:rFonts w:ascii="宋体" w:hAnsi="宋体"/>
          <w:b/>
          <w:sz w:val="24"/>
          <w:szCs w:val="24"/>
        </w:rPr>
      </w:pPr>
      <w:r>
        <w:rPr>
          <w:rFonts w:ascii="宋体" w:hAnsi="宋体"/>
          <w:b/>
          <w:sz w:val="24"/>
          <w:szCs w:val="24"/>
        </w:rPr>
        <w:t>11</w:t>
      </w:r>
      <w:r>
        <w:rPr>
          <w:rFonts w:hint="eastAsia" w:ascii="宋体" w:hAnsi="宋体" w:cs="宋体"/>
          <w:b/>
          <w:sz w:val="24"/>
          <w:szCs w:val="24"/>
        </w:rPr>
        <w:t>、合同终止</w:t>
      </w:r>
    </w:p>
    <w:p>
      <w:pPr>
        <w:snapToGrid w:val="0"/>
        <w:spacing w:line="360" w:lineRule="auto"/>
        <w:ind w:firstLine="420"/>
        <w:rPr>
          <w:rFonts w:ascii="宋体" w:hAnsi="宋体"/>
        </w:rPr>
      </w:pPr>
      <w:r>
        <w:rPr>
          <w:rFonts w:hint="eastAsia" w:ascii="宋体" w:hAnsi="宋体" w:cs="宋体"/>
        </w:rPr>
        <w:t>如果一方严重违反合同，并在收到对方违约通知书后在</w:t>
      </w:r>
      <w:r>
        <w:rPr>
          <w:rFonts w:ascii="宋体" w:hAnsi="宋体"/>
          <w:shd w:val="clear" w:color="000000" w:fill="FFFFFF"/>
        </w:rPr>
        <w:t>30</w:t>
      </w:r>
      <w:r>
        <w:rPr>
          <w:rFonts w:hint="eastAsia" w:ascii="宋体" w:hAnsi="宋体" w:cs="宋体"/>
        </w:rPr>
        <w:t>天内仍未能改正违约的，另一方可立即终止本合同。</w:t>
      </w:r>
    </w:p>
    <w:p>
      <w:pPr>
        <w:snapToGrid w:val="0"/>
        <w:spacing w:line="360" w:lineRule="auto"/>
        <w:rPr>
          <w:rFonts w:ascii="宋体" w:hAnsi="宋体"/>
          <w:b/>
          <w:sz w:val="24"/>
          <w:szCs w:val="24"/>
        </w:rPr>
      </w:pPr>
      <w:r>
        <w:rPr>
          <w:rFonts w:ascii="宋体" w:hAnsi="宋体"/>
          <w:b/>
          <w:sz w:val="24"/>
          <w:szCs w:val="24"/>
        </w:rPr>
        <w:t>12</w:t>
      </w:r>
      <w:r>
        <w:rPr>
          <w:rFonts w:hint="eastAsia" w:ascii="宋体" w:hAnsi="宋体" w:cs="宋体"/>
          <w:b/>
          <w:sz w:val="24"/>
          <w:szCs w:val="24"/>
        </w:rPr>
        <w:t>、法律诉讼</w:t>
      </w:r>
    </w:p>
    <w:p>
      <w:pPr>
        <w:snapToGrid w:val="0"/>
        <w:spacing w:line="360" w:lineRule="auto"/>
        <w:ind w:firstLine="420"/>
        <w:rPr>
          <w:rFonts w:ascii="宋体" w:hAnsi="宋体"/>
        </w:rPr>
      </w:pPr>
      <w:r>
        <w:rPr>
          <w:rFonts w:hint="eastAsia" w:ascii="宋体" w:hAnsi="宋体" w:cs="宋体"/>
        </w:rPr>
        <w:t>签约双方在履约中发生争执和分歧，双方应通过友好协商解决，若经协商不能达成协议时，则由合同签订地或招标人所在地人民法院提起诉讼。受理期间，双方应继续执行合同其余部分。</w:t>
      </w:r>
    </w:p>
    <w:p>
      <w:pPr>
        <w:snapToGrid w:val="0"/>
        <w:spacing w:line="360" w:lineRule="auto"/>
        <w:rPr>
          <w:rFonts w:ascii="宋体" w:hAnsi="宋体"/>
          <w:b/>
          <w:sz w:val="24"/>
          <w:szCs w:val="24"/>
        </w:rPr>
      </w:pPr>
      <w:r>
        <w:rPr>
          <w:rFonts w:ascii="宋体" w:hAnsi="宋体"/>
          <w:b/>
          <w:sz w:val="24"/>
          <w:szCs w:val="24"/>
        </w:rPr>
        <w:t>13</w:t>
      </w:r>
      <w:r>
        <w:rPr>
          <w:rFonts w:hint="eastAsia" w:ascii="宋体" w:hAnsi="宋体" w:cs="宋体"/>
          <w:b/>
          <w:sz w:val="24"/>
          <w:szCs w:val="24"/>
        </w:rPr>
        <w:t>、其它</w:t>
      </w:r>
    </w:p>
    <w:p>
      <w:pPr>
        <w:snapToGrid w:val="0"/>
        <w:spacing w:line="360" w:lineRule="auto"/>
        <w:ind w:left="525" w:hanging="525"/>
        <w:rPr>
          <w:rFonts w:ascii="宋体" w:hAnsi="宋体"/>
        </w:rPr>
      </w:pPr>
      <w:r>
        <w:rPr>
          <w:rFonts w:ascii="宋体" w:hAnsi="宋体"/>
        </w:rPr>
        <w:t>13.1</w:t>
      </w:r>
      <w:r>
        <w:rPr>
          <w:rFonts w:hint="eastAsia" w:ascii="宋体" w:hAnsi="宋体"/>
        </w:rPr>
        <w:t xml:space="preserve"> </w:t>
      </w:r>
      <w:r>
        <w:rPr>
          <w:rFonts w:hint="eastAsia" w:ascii="宋体" w:hAnsi="宋体"/>
          <w:szCs w:val="21"/>
        </w:rPr>
        <w:t>本合同一式陆份，</w:t>
      </w:r>
      <w:r>
        <w:rPr>
          <w:rFonts w:hint="eastAsia" w:ascii="宋体" w:hAnsi="宋体" w:cs="宋体"/>
        </w:rPr>
        <w:t>具有同等法律效力，</w:t>
      </w:r>
      <w:r>
        <w:rPr>
          <w:rFonts w:hint="eastAsia" w:ascii="宋体" w:hAnsi="宋体"/>
          <w:szCs w:val="21"/>
        </w:rPr>
        <w:t>甲方执伍份，乙方执壹份，</w:t>
      </w:r>
      <w:r>
        <w:rPr>
          <w:rFonts w:hint="eastAsia" w:ascii="宋体" w:hAnsi="宋体" w:cs="宋体"/>
        </w:rPr>
        <w:t>合同自签字之日起即时生效。</w:t>
      </w:r>
    </w:p>
    <w:p>
      <w:pPr>
        <w:snapToGrid w:val="0"/>
        <w:spacing w:line="360" w:lineRule="auto"/>
        <w:ind w:left="420" w:hanging="420"/>
        <w:rPr>
          <w:rFonts w:ascii="宋体" w:hAnsi="宋体"/>
        </w:rPr>
      </w:pPr>
      <w:r>
        <w:rPr>
          <w:rFonts w:ascii="宋体" w:hAnsi="宋体"/>
        </w:rPr>
        <w:t>13.2</w:t>
      </w:r>
      <w:r>
        <w:rPr>
          <w:rFonts w:hint="eastAsia" w:ascii="宋体" w:hAnsi="宋体" w:cs="宋体"/>
        </w:rPr>
        <w:t>下列文件是本合同的一部分，并与本合同一起阅读和解释：</w:t>
      </w:r>
    </w:p>
    <w:p>
      <w:pPr>
        <w:widowControl/>
        <w:snapToGrid w:val="0"/>
        <w:spacing w:line="360" w:lineRule="auto"/>
        <w:ind w:left="420" w:hanging="420"/>
        <w:jc w:val="left"/>
        <w:rPr>
          <w:rFonts w:hint="eastAsia" w:ascii="宋体" w:hAnsi="宋体" w:eastAsia="宋体"/>
          <w:lang w:eastAsia="zh-CN"/>
        </w:rPr>
      </w:pPr>
      <w:r>
        <w:rPr>
          <w:rFonts w:hint="eastAsia" w:ascii="宋体" w:hAnsi="宋体" w:cs="宋体"/>
        </w:rPr>
        <w:t>13.2.1</w:t>
      </w:r>
      <w:r>
        <w:rPr>
          <w:rFonts w:hint="eastAsia" w:ascii="宋体" w:hAnsi="宋体" w:eastAsia="宋体" w:cs="宋体"/>
          <w:color w:val="auto"/>
          <w:kern w:val="2"/>
          <w:sz w:val="21"/>
          <w:szCs w:val="22"/>
          <w:lang w:val="en-US" w:eastAsia="zh-CN" w:bidi="ar"/>
        </w:rPr>
        <w:t>乙方提供加盖法人公章的营业执照（执业许可）副本及履约所需的相关资质证明文件复印件。合同签约人为法定代表人时，合同相对人需提供加盖法人公章的《法定代表人证明书》；签约人为授权代表时，合同相对人需提供由法定代表人签字并加盖法人公章的《授权委托书》。</w:t>
      </w:r>
    </w:p>
    <w:p>
      <w:pPr>
        <w:snapToGrid w:val="0"/>
        <w:spacing w:line="360" w:lineRule="auto"/>
        <w:ind w:left="420" w:hanging="420"/>
        <w:rPr>
          <w:rFonts w:ascii="宋体" w:hAnsi="宋体"/>
        </w:rPr>
      </w:pPr>
      <w:r>
        <w:rPr>
          <w:rFonts w:ascii="宋体" w:hAnsi="宋体"/>
        </w:rPr>
        <w:t>13.2.</w:t>
      </w:r>
      <w:r>
        <w:rPr>
          <w:rFonts w:hint="eastAsia" w:ascii="宋体" w:hAnsi="宋体"/>
          <w:lang w:val="en-US" w:eastAsia="zh-CN"/>
        </w:rPr>
        <w:t>2</w:t>
      </w:r>
      <w:r>
        <w:rPr>
          <w:rFonts w:hint="eastAsia" w:ascii="宋体" w:hAnsi="宋体" w:cs="宋体"/>
        </w:rPr>
        <w:t>中标人提交的投标函和投标一览表；</w:t>
      </w:r>
    </w:p>
    <w:p>
      <w:pPr>
        <w:snapToGrid w:val="0"/>
        <w:spacing w:line="360" w:lineRule="auto"/>
        <w:ind w:left="420" w:hanging="420"/>
        <w:rPr>
          <w:rFonts w:ascii="宋体" w:hAnsi="宋体"/>
        </w:rPr>
      </w:pPr>
      <w:r>
        <w:rPr>
          <w:rFonts w:ascii="宋体" w:hAnsi="宋体"/>
        </w:rPr>
        <w:t>13.2.</w:t>
      </w:r>
      <w:r>
        <w:rPr>
          <w:rFonts w:hint="eastAsia" w:ascii="宋体" w:hAnsi="宋体"/>
          <w:lang w:val="en-US" w:eastAsia="zh-CN"/>
        </w:rPr>
        <w:t>3</w:t>
      </w:r>
      <w:r>
        <w:rPr>
          <w:rFonts w:ascii="宋体" w:hAnsi="宋体"/>
        </w:rPr>
        <w:t xml:space="preserve"> </w:t>
      </w:r>
      <w:r>
        <w:rPr>
          <w:rFonts w:hint="eastAsia" w:ascii="宋体" w:hAnsi="宋体" w:cs="宋体"/>
        </w:rPr>
        <w:t>资格声明函；</w:t>
      </w:r>
    </w:p>
    <w:p>
      <w:pPr>
        <w:snapToGrid w:val="0"/>
        <w:spacing w:line="360" w:lineRule="auto"/>
        <w:ind w:left="420" w:hanging="420"/>
        <w:rPr>
          <w:rFonts w:ascii="宋体" w:hAnsi="宋体"/>
        </w:rPr>
      </w:pPr>
      <w:r>
        <w:rPr>
          <w:rFonts w:ascii="宋体" w:hAnsi="宋体"/>
        </w:rPr>
        <w:t>13.2.</w:t>
      </w:r>
      <w:r>
        <w:rPr>
          <w:rFonts w:hint="eastAsia" w:ascii="宋体" w:hAnsi="宋体"/>
          <w:lang w:val="en-US" w:eastAsia="zh-CN"/>
        </w:rPr>
        <w:t>4</w:t>
      </w:r>
      <w:r>
        <w:rPr>
          <w:rFonts w:ascii="宋体" w:hAnsi="宋体"/>
        </w:rPr>
        <w:t xml:space="preserve"> </w:t>
      </w:r>
      <w:r>
        <w:rPr>
          <w:rFonts w:hint="eastAsia" w:ascii="宋体" w:hAnsi="宋体" w:cs="宋体"/>
        </w:rPr>
        <w:t>中标通知书；</w:t>
      </w:r>
    </w:p>
    <w:p>
      <w:pPr>
        <w:snapToGrid w:val="0"/>
        <w:spacing w:line="360" w:lineRule="auto"/>
        <w:ind w:left="420" w:hanging="420"/>
        <w:rPr>
          <w:rFonts w:ascii="宋体" w:hAnsi="宋体"/>
        </w:rPr>
      </w:pPr>
      <w:r>
        <w:rPr>
          <w:rFonts w:ascii="宋体" w:hAnsi="宋体"/>
        </w:rPr>
        <w:t>13.2.</w:t>
      </w:r>
      <w:r>
        <w:rPr>
          <w:rFonts w:hint="eastAsia" w:ascii="宋体" w:hAnsi="宋体"/>
          <w:lang w:val="en-US" w:eastAsia="zh-CN"/>
        </w:rPr>
        <w:t>5</w:t>
      </w:r>
      <w:r>
        <w:rPr>
          <w:rFonts w:ascii="宋体" w:hAnsi="宋体"/>
        </w:rPr>
        <w:t xml:space="preserve"> </w:t>
      </w:r>
      <w:r>
        <w:rPr>
          <w:rFonts w:hint="eastAsia" w:ascii="宋体" w:hAnsi="宋体" w:cs="宋体"/>
        </w:rPr>
        <w:t>其他相关投标文件。</w:t>
      </w:r>
    </w:p>
    <w:p>
      <w:pPr>
        <w:snapToGrid w:val="0"/>
        <w:spacing w:line="360" w:lineRule="auto"/>
        <w:ind w:left="420" w:hanging="420"/>
        <w:rPr>
          <w:rFonts w:ascii="宋体" w:hAnsi="宋体" w:cs="宋体"/>
        </w:rPr>
      </w:pPr>
      <w:r>
        <w:rPr>
          <w:rFonts w:ascii="宋体" w:hAnsi="宋体"/>
        </w:rPr>
        <w:t xml:space="preserve">13.3 </w:t>
      </w:r>
      <w:r>
        <w:rPr>
          <w:rFonts w:hint="eastAsia" w:ascii="宋体" w:hAnsi="宋体" w:cs="宋体"/>
        </w:rPr>
        <w:t>本合同未尽事宜，由双方协商处理。</w:t>
      </w:r>
    </w:p>
    <w:p>
      <w:pPr>
        <w:snapToGrid w:val="0"/>
        <w:spacing w:line="360" w:lineRule="auto"/>
        <w:rPr>
          <w:rFonts w:ascii="宋体" w:hAnsi="宋体"/>
        </w:rPr>
      </w:pPr>
      <w:r>
        <w:rPr>
          <w:rFonts w:hint="eastAsia" w:ascii="宋体" w:hAnsi="宋体" w:cs="宋体"/>
        </w:rPr>
        <w:t>甲方：</w:t>
      </w:r>
      <w:r>
        <w:rPr>
          <w:rFonts w:ascii="宋体" w:hAnsi="宋体"/>
        </w:rPr>
        <w:t xml:space="preserve">                                         </w:t>
      </w:r>
      <w:r>
        <w:rPr>
          <w:rFonts w:hint="eastAsia" w:ascii="宋体" w:hAnsi="宋体" w:cs="宋体"/>
        </w:rPr>
        <w:t>乙方：</w:t>
      </w:r>
      <w:r>
        <w:rPr>
          <w:rFonts w:ascii="宋体" w:hAnsi="宋体"/>
        </w:rPr>
        <w:t xml:space="preserve">                          </w:t>
      </w:r>
    </w:p>
    <w:p>
      <w:pPr>
        <w:snapToGrid w:val="0"/>
        <w:spacing w:line="360" w:lineRule="auto"/>
        <w:rPr>
          <w:rFonts w:hint="eastAsia" w:ascii="宋体" w:hAnsi="宋体" w:eastAsia="宋体" w:cs="宋体"/>
        </w:rPr>
      </w:pPr>
      <w:r>
        <w:rPr>
          <w:rFonts w:hint="eastAsia" w:ascii="宋体" w:hAnsi="宋体" w:eastAsia="宋体" w:cs="宋体"/>
        </w:rPr>
        <w:t>法定代表人/授权代表：                          法定代表人/授权代表：</w:t>
      </w:r>
    </w:p>
    <w:p>
      <w:pPr>
        <w:snapToGrid w:val="0"/>
        <w:spacing w:line="360" w:lineRule="auto"/>
        <w:rPr>
          <w:rFonts w:ascii="宋体" w:hAnsi="宋体"/>
        </w:rPr>
      </w:pPr>
      <w:r>
        <w:rPr>
          <w:rFonts w:hint="eastAsia" w:ascii="宋体" w:hAnsi="宋体" w:cs="宋体"/>
        </w:rPr>
        <w:t>地址：</w:t>
      </w:r>
      <w:r>
        <w:rPr>
          <w:rFonts w:ascii="宋体" w:hAnsi="宋体"/>
        </w:rPr>
        <w:t xml:space="preserve">                                         </w:t>
      </w:r>
      <w:r>
        <w:rPr>
          <w:rFonts w:hint="eastAsia" w:ascii="宋体" w:hAnsi="宋体" w:cs="宋体"/>
        </w:rPr>
        <w:t>地址：</w:t>
      </w:r>
    </w:p>
    <w:p>
      <w:pPr>
        <w:snapToGrid w:val="0"/>
        <w:spacing w:line="360" w:lineRule="auto"/>
        <w:rPr>
          <w:rFonts w:ascii="宋体" w:hAnsi="宋体"/>
        </w:rPr>
      </w:pPr>
      <w:r>
        <w:rPr>
          <w:rFonts w:hint="eastAsia" w:ascii="宋体" w:hAnsi="宋体" w:cs="宋体"/>
        </w:rPr>
        <w:t>电话：　　　</w:t>
      </w:r>
      <w:r>
        <w:rPr>
          <w:rFonts w:ascii="宋体" w:hAnsi="宋体"/>
        </w:rPr>
        <w:t xml:space="preserve">                                   </w:t>
      </w:r>
      <w:r>
        <w:rPr>
          <w:rFonts w:hint="eastAsia" w:ascii="宋体" w:hAnsi="宋体" w:cs="宋体"/>
        </w:rPr>
        <w:t>电话：</w:t>
      </w:r>
    </w:p>
    <w:p>
      <w:pPr>
        <w:snapToGrid w:val="0"/>
        <w:spacing w:line="360" w:lineRule="auto"/>
        <w:rPr>
          <w:rFonts w:ascii="宋体" w:hAnsi="宋体"/>
        </w:rPr>
      </w:pPr>
      <w:r>
        <w:rPr>
          <w:rFonts w:hint="eastAsia" w:ascii="宋体" w:hAnsi="宋体" w:cs="宋体"/>
        </w:rPr>
        <w:t>传真：　　　</w:t>
      </w:r>
      <w:r>
        <w:rPr>
          <w:rFonts w:ascii="宋体" w:hAnsi="宋体"/>
        </w:rPr>
        <w:t xml:space="preserve">                                   </w:t>
      </w:r>
      <w:r>
        <w:rPr>
          <w:rFonts w:hint="eastAsia" w:ascii="宋体" w:hAnsi="宋体" w:cs="宋体"/>
        </w:rPr>
        <w:t>传真：</w:t>
      </w:r>
    </w:p>
    <w:p>
      <w:pPr>
        <w:snapToGrid w:val="0"/>
        <w:spacing w:line="360" w:lineRule="auto"/>
        <w:rPr>
          <w:rFonts w:ascii="宋体" w:hAnsi="宋体" w:cs="宋体"/>
        </w:rPr>
      </w:pP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r>
        <w:rPr>
          <w:rFonts w:ascii="宋体" w:hAnsi="宋体"/>
        </w:rPr>
        <w:t xml:space="preserve">                  </w:t>
      </w:r>
      <w:r>
        <w:rPr>
          <w:rFonts w:hint="eastAsia" w:ascii="宋体" w:hAnsi="宋体" w:cs="宋体"/>
        </w:rPr>
        <w:t>签约日期：</w:t>
      </w:r>
      <w:r>
        <w:rPr>
          <w:rFonts w:ascii="宋体" w:hAnsi="宋体"/>
        </w:rPr>
        <w:t xml:space="preserve">     </w:t>
      </w:r>
      <w:r>
        <w:rPr>
          <w:rFonts w:hint="eastAsia" w:ascii="宋体" w:hAnsi="宋体" w:cs="宋体"/>
        </w:rPr>
        <w:t>年</w:t>
      </w:r>
      <w:r>
        <w:rPr>
          <w:rFonts w:ascii="宋体" w:hAnsi="宋体"/>
        </w:rPr>
        <w:t xml:space="preserve">    </w:t>
      </w:r>
      <w:r>
        <w:rPr>
          <w:rFonts w:hint="eastAsia" w:ascii="宋体" w:hAnsi="宋体" w:cs="宋体"/>
        </w:rPr>
        <w:t>月</w:t>
      </w:r>
      <w:r>
        <w:rPr>
          <w:rFonts w:ascii="宋体" w:hAnsi="宋体"/>
        </w:rPr>
        <w:t xml:space="preserve">    </w:t>
      </w:r>
      <w:r>
        <w:rPr>
          <w:rFonts w:hint="eastAsia" w:ascii="宋体" w:hAnsi="宋体" w:cs="宋体"/>
        </w:rPr>
        <w:t>日</w:t>
      </w:r>
    </w:p>
    <w:p>
      <w:pPr>
        <w:rPr>
          <w:rFonts w:ascii="宋体" w:hAnsi="宋体" w:cs="宋体"/>
        </w:rPr>
      </w:pPr>
      <w:r>
        <w:rPr>
          <w:rFonts w:hint="eastAsia" w:ascii="宋体" w:hAnsi="宋体" w:cs="宋体"/>
        </w:rPr>
        <w:br w:type="page"/>
      </w:r>
    </w:p>
    <w:p>
      <w:pPr>
        <w:pStyle w:val="13"/>
      </w:pPr>
    </w:p>
    <w:p>
      <w:pPr>
        <w:spacing w:line="360" w:lineRule="auto"/>
        <w:jc w:val="center"/>
        <w:rPr>
          <w:rFonts w:ascii="宋体" w:hAnsi="宋体"/>
          <w:b/>
          <w:sz w:val="30"/>
          <w:szCs w:val="30"/>
        </w:rPr>
      </w:pPr>
      <w:r>
        <w:rPr>
          <w:rFonts w:hint="eastAsia" w:ascii="宋体" w:hAnsi="宋体"/>
          <w:b/>
          <w:sz w:val="28"/>
          <w:szCs w:val="30"/>
        </w:rPr>
        <w:t>医疗卫生机构医药产品廉洁购销合同</w:t>
      </w:r>
    </w:p>
    <w:p>
      <w:pPr>
        <w:spacing w:line="360" w:lineRule="auto"/>
        <w:rPr>
          <w:rFonts w:ascii="宋体" w:hAnsi="宋体"/>
          <w:b/>
          <w:sz w:val="24"/>
        </w:rPr>
      </w:pPr>
    </w:p>
    <w:p>
      <w:pPr>
        <w:spacing w:line="360" w:lineRule="auto"/>
        <w:rPr>
          <w:rFonts w:ascii="宋体" w:hAnsi="宋体"/>
          <w:szCs w:val="21"/>
        </w:rPr>
      </w:pPr>
      <w:r>
        <w:rPr>
          <w:rFonts w:hint="eastAsia" w:ascii="宋体" w:hAnsi="宋体"/>
          <w:b/>
          <w:szCs w:val="21"/>
        </w:rPr>
        <w:t>甲方</w:t>
      </w:r>
      <w:r>
        <w:rPr>
          <w:rFonts w:hint="eastAsia" w:ascii="宋体" w:hAnsi="宋体"/>
          <w:szCs w:val="21"/>
        </w:rPr>
        <w:t>（医疗卫生机构）：</w:t>
      </w:r>
    </w:p>
    <w:p>
      <w:pPr>
        <w:spacing w:line="360" w:lineRule="auto"/>
        <w:rPr>
          <w:rFonts w:ascii="宋体" w:hAnsi="宋体"/>
          <w:szCs w:val="21"/>
        </w:rPr>
      </w:pPr>
      <w:r>
        <w:rPr>
          <w:rFonts w:hint="eastAsia" w:ascii="宋体" w:hAnsi="宋体"/>
          <w:b/>
          <w:szCs w:val="21"/>
        </w:rPr>
        <w:t>乙方</w:t>
      </w:r>
      <w:r>
        <w:rPr>
          <w:rFonts w:hint="eastAsia" w:ascii="宋体" w:hAnsi="宋体"/>
          <w:szCs w:val="21"/>
        </w:rPr>
        <w:t>（医药生产经营企业及其代理人）：</w:t>
      </w:r>
    </w:p>
    <w:p>
      <w:pPr>
        <w:spacing w:line="360" w:lineRule="auto"/>
        <w:ind w:firstLine="420" w:firstLineChars="200"/>
        <w:rPr>
          <w:rFonts w:ascii="宋体" w:hAnsi="宋体"/>
          <w:szCs w:val="21"/>
        </w:rPr>
      </w:pPr>
      <w:r>
        <w:rPr>
          <w:rFonts w:hint="eastAsia" w:ascii="宋体" w:hAnsi="宋体"/>
          <w:szCs w:val="21"/>
        </w:rPr>
        <w:t>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20" w:firstLineChars="200"/>
        <w:rPr>
          <w:rFonts w:ascii="宋体" w:hAnsi="宋体"/>
          <w:szCs w:val="21"/>
        </w:rPr>
      </w:pPr>
      <w:r>
        <w:rPr>
          <w:rFonts w:hint="eastAsia" w:ascii="宋体" w:hAnsi="宋体"/>
          <w:szCs w:val="21"/>
        </w:rPr>
        <w:t>一、甲乙双方按照《民法典》及医药产品购销合同约定购销药品、医用设备、医用耗材等医药产品。</w:t>
      </w:r>
    </w:p>
    <w:p>
      <w:pPr>
        <w:spacing w:line="360" w:lineRule="auto"/>
        <w:ind w:firstLine="420" w:firstLineChars="200"/>
        <w:rPr>
          <w:rFonts w:ascii="宋体" w:hAnsi="宋体"/>
          <w:szCs w:val="21"/>
        </w:rPr>
      </w:pPr>
      <w:r>
        <w:rPr>
          <w:rFonts w:hint="eastAsia" w:ascii="宋体" w:hAnsi="宋体"/>
          <w:szCs w:val="21"/>
        </w:rPr>
        <w:t>二、甲方应当严格执行医药产品购销合同验收、入库制度，对采购医药产品及发票进行查验，不得违反有关规定合同外采购、违价采购或从非规定渠道采购。</w:t>
      </w:r>
    </w:p>
    <w:p>
      <w:pPr>
        <w:spacing w:line="360" w:lineRule="auto"/>
        <w:ind w:firstLine="420" w:firstLineChars="200"/>
        <w:rPr>
          <w:rFonts w:ascii="宋体" w:hAnsi="宋体"/>
          <w:szCs w:val="21"/>
        </w:rPr>
      </w:pPr>
      <w:r>
        <w:rPr>
          <w:rFonts w:hint="eastAsia" w:ascii="宋体" w:hAnsi="宋体"/>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ind w:firstLine="420" w:firstLineChars="200"/>
        <w:rPr>
          <w:rFonts w:ascii="宋体" w:hAnsi="宋体"/>
          <w:szCs w:val="21"/>
        </w:rPr>
      </w:pPr>
      <w:r>
        <w:rPr>
          <w:rFonts w:hint="eastAsia" w:ascii="宋体" w:hAnsi="宋体"/>
          <w:szCs w:val="21"/>
        </w:rPr>
        <w:t>四、严禁甲方工作人员利用任何途径和方式，为乙方统计医师个人及临床科室有关医药产品用量信息，或为乙方统计提供便利。</w:t>
      </w:r>
    </w:p>
    <w:p>
      <w:pPr>
        <w:spacing w:line="360" w:lineRule="auto"/>
        <w:ind w:firstLine="420" w:firstLineChars="200"/>
        <w:rPr>
          <w:rFonts w:ascii="宋体" w:hAnsi="宋体"/>
          <w:szCs w:val="21"/>
        </w:rPr>
      </w:pPr>
      <w:r>
        <w:rPr>
          <w:rFonts w:hint="eastAsia" w:ascii="宋体" w:hAnsi="宋体"/>
          <w:szCs w:val="21"/>
        </w:rPr>
        <w:t>五、乙方不得以回扣、宴请等方式影响甲方工作人员采购或使用医药产品的选择权，不得在学术活动中提供旅游、超标准支付食宿费用。</w:t>
      </w:r>
    </w:p>
    <w:p>
      <w:pPr>
        <w:spacing w:line="360" w:lineRule="auto"/>
        <w:ind w:firstLine="420" w:firstLineChars="200"/>
        <w:rPr>
          <w:rFonts w:ascii="宋体" w:hAnsi="宋体"/>
          <w:szCs w:val="21"/>
        </w:rPr>
      </w:pPr>
      <w:r>
        <w:rPr>
          <w:rFonts w:hint="eastAsia" w:ascii="宋体" w:hAnsi="宋体"/>
          <w:szCs w:val="21"/>
        </w:rPr>
        <w:t>六、乙方指定</w:t>
      </w:r>
      <w:r>
        <w:rPr>
          <w:rFonts w:ascii="宋体" w:hAnsi="宋体"/>
          <w:szCs w:val="21"/>
          <w:u w:val="single"/>
        </w:rPr>
        <w:t xml:space="preserve">                        </w:t>
      </w:r>
      <w:r>
        <w:rPr>
          <w:rFonts w:hint="eastAsia" w:ascii="宋体" w:hAnsi="宋体"/>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ind w:firstLine="420" w:firstLineChars="200"/>
        <w:rPr>
          <w:rFonts w:ascii="宋体" w:hAnsi="宋体"/>
          <w:szCs w:val="21"/>
        </w:rPr>
      </w:pPr>
      <w:r>
        <w:rPr>
          <w:rFonts w:hint="eastAsia" w:ascii="宋体" w:hAnsi="宋体"/>
          <w:szCs w:val="21"/>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宋体" w:hAnsi="宋体"/>
          <w:szCs w:val="21"/>
          <w:shd w:val="clear" w:color="auto" w:fill="FFFFFF"/>
        </w:rPr>
        <w:t>（国卫法制发〔</w:t>
      </w:r>
      <w:r>
        <w:rPr>
          <w:rFonts w:ascii="宋体" w:hAnsi="宋体"/>
          <w:szCs w:val="21"/>
          <w:shd w:val="clear" w:color="auto" w:fill="FFFFFF"/>
        </w:rPr>
        <w:t>2013</w:t>
      </w:r>
      <w:r>
        <w:rPr>
          <w:rFonts w:hint="eastAsia" w:ascii="宋体" w:hAnsi="宋体"/>
          <w:szCs w:val="21"/>
          <w:shd w:val="clear" w:color="auto" w:fill="FFFFFF"/>
        </w:rPr>
        <w:t>〕</w:t>
      </w:r>
      <w:r>
        <w:rPr>
          <w:rFonts w:ascii="宋体" w:hAnsi="宋体"/>
          <w:szCs w:val="21"/>
          <w:shd w:val="clear" w:color="auto" w:fill="FFFFFF"/>
        </w:rPr>
        <w:t>50</w:t>
      </w:r>
      <w:r>
        <w:rPr>
          <w:rFonts w:hint="eastAsia" w:ascii="宋体" w:hAnsi="宋体"/>
          <w:szCs w:val="21"/>
          <w:shd w:val="clear" w:color="auto" w:fill="FFFFFF"/>
        </w:rPr>
        <w:t>号）</w:t>
      </w:r>
      <w:r>
        <w:rPr>
          <w:rFonts w:hint="eastAsia" w:ascii="宋体" w:hAnsi="宋体"/>
          <w:szCs w:val="21"/>
        </w:rPr>
        <w:t>相关规定处理。</w:t>
      </w:r>
    </w:p>
    <w:p>
      <w:pPr>
        <w:spacing w:line="360" w:lineRule="auto"/>
        <w:ind w:firstLine="420" w:firstLineChars="200"/>
        <w:rPr>
          <w:rFonts w:ascii="宋体" w:hAnsi="宋体"/>
          <w:szCs w:val="21"/>
        </w:rPr>
      </w:pPr>
      <w:r>
        <w:rPr>
          <w:rFonts w:hint="eastAsia" w:ascii="宋体" w:hAnsi="宋体"/>
          <w:szCs w:val="21"/>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pPr>
        <w:spacing w:line="360" w:lineRule="auto"/>
        <w:ind w:firstLine="315" w:firstLineChars="150"/>
        <w:rPr>
          <w:rFonts w:ascii="宋体" w:hAnsi="宋体"/>
          <w:szCs w:val="21"/>
        </w:rPr>
      </w:pPr>
      <w:r>
        <w:rPr>
          <w:rFonts w:hint="eastAsia" w:ascii="宋体" w:hAnsi="宋体"/>
          <w:szCs w:val="21"/>
        </w:rPr>
        <w:t>九、本合同作为医药产品购销合同的重要组成部分，与购销合同一并执行，具有同等的法律效力。</w:t>
      </w:r>
    </w:p>
    <w:p>
      <w:pPr>
        <w:spacing w:line="360" w:lineRule="auto"/>
        <w:ind w:firstLine="315" w:firstLineChars="150"/>
        <w:rPr>
          <w:rFonts w:ascii="宋体" w:hAnsi="宋体"/>
          <w:szCs w:val="21"/>
        </w:rPr>
      </w:pPr>
      <w:r>
        <w:rPr>
          <w:rFonts w:hint="eastAsia" w:ascii="宋体" w:hAnsi="宋体"/>
          <w:szCs w:val="21"/>
        </w:rPr>
        <w:t>十、本合同一式陆份，</w:t>
      </w:r>
      <w:r>
        <w:rPr>
          <w:rFonts w:hint="eastAsia" w:ascii="宋体" w:hAnsi="宋体" w:cs="宋体"/>
        </w:rPr>
        <w:t>具有同等法律效力，</w:t>
      </w:r>
      <w:r>
        <w:rPr>
          <w:rFonts w:hint="eastAsia" w:ascii="宋体" w:hAnsi="宋体"/>
          <w:szCs w:val="21"/>
        </w:rPr>
        <w:t>甲方执伍份，乙方执壹份，并从签订之日起生效。</w:t>
      </w:r>
    </w:p>
    <w:p>
      <w:pPr>
        <w:spacing w:line="360" w:lineRule="auto"/>
        <w:rPr>
          <w:rFonts w:ascii="宋体" w:hAnsi="宋体"/>
          <w:b/>
          <w:szCs w:val="21"/>
        </w:rPr>
      </w:pPr>
      <w:r>
        <w:rPr>
          <w:rFonts w:hint="eastAsia" w:ascii="宋体" w:hAnsi="宋体"/>
          <w:b/>
          <w:szCs w:val="21"/>
        </w:rPr>
        <w:t>甲方（盖章）：</w:t>
      </w:r>
      <w:r>
        <w:rPr>
          <w:rFonts w:ascii="宋体" w:hAnsi="宋体"/>
          <w:b/>
          <w:szCs w:val="21"/>
        </w:rPr>
        <w:t xml:space="preserve">                    </w:t>
      </w:r>
      <w:r>
        <w:rPr>
          <w:rFonts w:hint="eastAsia" w:ascii="宋体" w:hAnsi="宋体"/>
          <w:b/>
          <w:szCs w:val="21"/>
        </w:rPr>
        <w:t xml:space="preserve">                乙方（盖章）：</w:t>
      </w:r>
    </w:p>
    <w:p>
      <w:pPr>
        <w:spacing w:line="360" w:lineRule="auto"/>
        <w:rPr>
          <w:rFonts w:ascii="宋体" w:hAnsi="宋体"/>
          <w:b/>
          <w:szCs w:val="21"/>
        </w:rPr>
      </w:pPr>
      <w:r>
        <w:rPr>
          <w:rFonts w:hint="eastAsia" w:ascii="宋体" w:hAnsi="宋体"/>
          <w:b/>
          <w:szCs w:val="21"/>
        </w:rPr>
        <w:t>法定代表人/授权代表（负责人）：</w:t>
      </w:r>
      <w:r>
        <w:rPr>
          <w:rFonts w:ascii="宋体" w:hAnsi="宋体"/>
          <w:b/>
          <w:szCs w:val="21"/>
        </w:rPr>
        <w:t xml:space="preserve">   </w:t>
      </w:r>
      <w:r>
        <w:rPr>
          <w:rFonts w:hint="eastAsia" w:ascii="宋体" w:hAnsi="宋体"/>
          <w:b/>
          <w:szCs w:val="21"/>
        </w:rPr>
        <w:t xml:space="preserve">                法定代表人/授权代表（负责人）：</w:t>
      </w:r>
    </w:p>
    <w:p>
      <w:pPr>
        <w:spacing w:line="360" w:lineRule="auto"/>
        <w:rPr>
          <w:rFonts w:ascii="宋体" w:hAnsi="宋体"/>
          <w:b/>
          <w:szCs w:val="21"/>
        </w:rPr>
      </w:pPr>
      <w:r>
        <w:rPr>
          <w:rFonts w:hint="eastAsia" w:ascii="宋体" w:hAnsi="宋体"/>
          <w:b/>
          <w:szCs w:val="21"/>
        </w:rPr>
        <w:t>经办人签名：</w:t>
      </w:r>
      <w:r>
        <w:rPr>
          <w:rFonts w:ascii="宋体" w:hAnsi="宋体"/>
          <w:b/>
          <w:szCs w:val="21"/>
        </w:rPr>
        <w:t xml:space="preserve">                    </w:t>
      </w:r>
      <w:r>
        <w:rPr>
          <w:rFonts w:hint="eastAsia" w:ascii="宋体" w:hAnsi="宋体"/>
          <w:b/>
          <w:szCs w:val="21"/>
        </w:rPr>
        <w:t xml:space="preserve">                </w:t>
      </w:r>
      <w:r>
        <w:rPr>
          <w:rFonts w:hint="eastAsia" w:ascii="宋体" w:hAnsi="宋体"/>
          <w:b/>
          <w:szCs w:val="21"/>
          <w:lang w:val="en-US" w:eastAsia="zh-CN"/>
        </w:rPr>
        <w:t xml:space="preserve"> </w:t>
      </w:r>
      <w:r>
        <w:rPr>
          <w:rFonts w:ascii="宋体" w:hAnsi="宋体"/>
          <w:b/>
          <w:szCs w:val="21"/>
        </w:rPr>
        <w:t xml:space="preserve"> </w:t>
      </w:r>
      <w:r>
        <w:rPr>
          <w:rFonts w:hint="eastAsia" w:ascii="宋体" w:hAnsi="宋体"/>
          <w:b/>
          <w:szCs w:val="21"/>
        </w:rPr>
        <w:t>经办人签名：</w:t>
      </w:r>
    </w:p>
    <w:p>
      <w:pPr>
        <w:spacing w:line="360" w:lineRule="auto"/>
        <w:ind w:firstLine="210" w:firstLineChars="100"/>
        <w:rPr>
          <w:rFonts w:eastAsia="黑体"/>
          <w:b/>
          <w:sz w:val="44"/>
        </w:rPr>
      </w:pPr>
      <w:r>
        <w:rPr>
          <w:rFonts w:hint="eastAsia" w:ascii="宋体" w:hAnsi="宋体"/>
          <w:b/>
          <w:szCs w:val="21"/>
        </w:rPr>
        <w:t>年   月   日                                      年   月  日</w:t>
      </w:r>
      <w:r>
        <w:rPr>
          <w:sz w:val="24"/>
          <w:szCs w:val="24"/>
        </w:rPr>
        <w:br w:type="page"/>
      </w:r>
    </w:p>
    <w:p>
      <w:pPr>
        <w:spacing w:line="360" w:lineRule="auto"/>
        <w:jc w:val="center"/>
        <w:outlineLvl w:val="0"/>
        <w:rPr>
          <w:rFonts w:eastAsia="黑体"/>
          <w:b/>
          <w:sz w:val="44"/>
        </w:rPr>
      </w:pPr>
    </w:p>
    <w:p>
      <w:pPr>
        <w:pStyle w:val="3"/>
        <w:spacing w:line="360" w:lineRule="auto"/>
        <w:ind w:right="47"/>
        <w:jc w:val="center"/>
        <w:rPr>
          <w:rFonts w:ascii="Helvetica" w:hAnsi="Helvetica" w:cs="Helvetica"/>
          <w:b w:val="0"/>
          <w:bCs/>
          <w:color w:val="222222"/>
          <w:kern w:val="0"/>
          <w:sz w:val="27"/>
          <w:szCs w:val="27"/>
        </w:rPr>
      </w:pPr>
    </w:p>
    <w:p>
      <w:pPr>
        <w:widowControl/>
        <w:spacing w:line="360" w:lineRule="auto"/>
        <w:jc w:val="left"/>
        <w:rPr>
          <w:rFonts w:ascii="Helvetica" w:hAnsi="Helvetica" w:cs="Helvetica"/>
          <w:b/>
          <w:bCs/>
          <w:color w:val="222222"/>
          <w:kern w:val="0"/>
          <w:sz w:val="27"/>
          <w:szCs w:val="27"/>
        </w:rPr>
      </w:pPr>
    </w:p>
    <w:p>
      <w:pPr>
        <w:spacing w:line="360" w:lineRule="auto"/>
        <w:jc w:val="center"/>
        <w:rPr>
          <w:rFonts w:eastAsia="黑体"/>
          <w:b/>
          <w:sz w:val="44"/>
        </w:rPr>
      </w:pPr>
      <w:r>
        <w:rPr>
          <w:rFonts w:hint="eastAsia" w:eastAsia="黑体"/>
          <w:b/>
          <w:sz w:val="44"/>
        </w:rPr>
        <w:t>第六部分：投标文件格式</w:t>
      </w:r>
    </w:p>
    <w:p>
      <w:pPr>
        <w:spacing w:line="360" w:lineRule="auto"/>
        <w:jc w:val="center"/>
        <w:rPr>
          <w:rFonts w:eastAsia="黑体"/>
          <w:b/>
          <w:sz w:val="44"/>
        </w:rPr>
      </w:pPr>
    </w:p>
    <w:p>
      <w:pPr>
        <w:spacing w:line="360" w:lineRule="auto"/>
        <w:jc w:val="center"/>
        <w:rPr>
          <w:rFonts w:eastAsia="黑体"/>
          <w:b/>
          <w:sz w:val="44"/>
        </w:rPr>
      </w:pPr>
    </w:p>
    <w:p>
      <w:pPr>
        <w:spacing w:line="360" w:lineRule="auto"/>
        <w:jc w:val="center"/>
        <w:rPr>
          <w:rFonts w:eastAsia="黑体"/>
          <w:b/>
          <w:sz w:val="44"/>
        </w:rPr>
      </w:pPr>
    </w:p>
    <w:p>
      <w:pPr>
        <w:spacing w:line="360" w:lineRule="auto"/>
        <w:jc w:val="left"/>
        <w:rPr>
          <w:rFonts w:ascii="宋体" w:hAnsi="宋体"/>
        </w:rPr>
      </w:pPr>
    </w:p>
    <w:p>
      <w:pPr>
        <w:spacing w:line="360" w:lineRule="auto"/>
        <w:ind w:left="2520" w:leftChars="1200"/>
        <w:jc w:val="left"/>
        <w:rPr>
          <w:rFonts w:ascii="宋体" w:hAnsi="宋体"/>
          <w:sz w:val="28"/>
          <w:szCs w:val="28"/>
        </w:rPr>
      </w:pPr>
      <w:r>
        <w:rPr>
          <w:rFonts w:hint="eastAsia" w:ascii="宋体" w:hAnsi="宋体"/>
          <w:sz w:val="28"/>
          <w:szCs w:val="28"/>
        </w:rPr>
        <w:t xml:space="preserve">一、 </w:t>
      </w:r>
      <w:r>
        <w:rPr>
          <w:rFonts w:ascii="宋体" w:hAnsi="宋体"/>
          <w:sz w:val="28"/>
          <w:szCs w:val="28"/>
        </w:rPr>
        <w:t xml:space="preserve"> </w:t>
      </w:r>
      <w:r>
        <w:rPr>
          <w:rFonts w:hint="eastAsia" w:ascii="宋体" w:hAnsi="宋体"/>
          <w:sz w:val="28"/>
          <w:szCs w:val="28"/>
        </w:rPr>
        <w:t>自查表</w:t>
      </w:r>
    </w:p>
    <w:p>
      <w:pPr>
        <w:spacing w:line="360" w:lineRule="auto"/>
        <w:ind w:left="2520" w:leftChars="1200"/>
        <w:jc w:val="left"/>
        <w:rPr>
          <w:rFonts w:ascii="宋体" w:hAnsi="宋体"/>
          <w:sz w:val="28"/>
          <w:szCs w:val="28"/>
        </w:rPr>
      </w:pPr>
      <w:r>
        <w:rPr>
          <w:rFonts w:hint="eastAsia" w:ascii="宋体" w:hAnsi="宋体"/>
          <w:sz w:val="28"/>
          <w:szCs w:val="28"/>
        </w:rPr>
        <w:t>二、  投标资格文件</w:t>
      </w:r>
    </w:p>
    <w:p>
      <w:pPr>
        <w:spacing w:line="360" w:lineRule="auto"/>
        <w:ind w:left="2520" w:leftChars="1200"/>
        <w:jc w:val="left"/>
        <w:rPr>
          <w:rFonts w:ascii="宋体" w:hAnsi="宋体"/>
          <w:sz w:val="28"/>
          <w:szCs w:val="28"/>
        </w:rPr>
      </w:pPr>
      <w:r>
        <w:fldChar w:fldCharType="begin"/>
      </w:r>
      <w:r>
        <w:instrText xml:space="preserve"> HYPERLINK \l "_Toc175110017" </w:instrText>
      </w:r>
      <w:r>
        <w:fldChar w:fldCharType="separate"/>
      </w:r>
      <w:r>
        <w:rPr>
          <w:rFonts w:hint="eastAsia" w:ascii="宋体" w:hAnsi="宋体"/>
          <w:sz w:val="28"/>
          <w:szCs w:val="28"/>
        </w:rPr>
        <w:t xml:space="preserve">三、  </w:t>
      </w:r>
      <w:r>
        <w:rPr>
          <w:rFonts w:hint="eastAsia" w:ascii="宋体" w:hAnsi="宋体"/>
          <w:sz w:val="28"/>
          <w:szCs w:val="28"/>
        </w:rPr>
        <w:fldChar w:fldCharType="end"/>
      </w:r>
      <w:r>
        <w:rPr>
          <w:rFonts w:hint="eastAsia" w:ascii="宋体" w:hAnsi="宋体"/>
          <w:sz w:val="28"/>
          <w:szCs w:val="28"/>
        </w:rPr>
        <w:t>符合性文件</w:t>
      </w:r>
    </w:p>
    <w:p>
      <w:pPr>
        <w:spacing w:line="360" w:lineRule="auto"/>
        <w:ind w:left="2520" w:leftChars="1200"/>
        <w:jc w:val="left"/>
        <w:rPr>
          <w:rFonts w:ascii="宋体" w:hAnsi="宋体"/>
          <w:sz w:val="28"/>
          <w:szCs w:val="28"/>
        </w:rPr>
      </w:pPr>
      <w:r>
        <w:rPr>
          <w:rFonts w:hint="eastAsia" w:ascii="宋体" w:hAnsi="宋体"/>
          <w:sz w:val="28"/>
          <w:szCs w:val="28"/>
        </w:rPr>
        <w:t>四、  商务响应文件</w:t>
      </w:r>
    </w:p>
    <w:p>
      <w:pPr>
        <w:spacing w:line="360" w:lineRule="auto"/>
        <w:ind w:left="2520" w:leftChars="1200"/>
        <w:jc w:val="left"/>
        <w:rPr>
          <w:rFonts w:ascii="宋体" w:hAnsi="宋体"/>
          <w:sz w:val="28"/>
          <w:szCs w:val="28"/>
        </w:rPr>
      </w:pPr>
      <w:r>
        <w:rPr>
          <w:rFonts w:hint="eastAsia" w:ascii="宋体" w:hAnsi="宋体"/>
          <w:sz w:val="28"/>
          <w:szCs w:val="28"/>
        </w:rPr>
        <w:t>五、  技术服务响应文件</w:t>
      </w:r>
    </w:p>
    <w:p>
      <w:pPr>
        <w:spacing w:line="360" w:lineRule="auto"/>
        <w:ind w:left="2520" w:leftChars="1200"/>
        <w:jc w:val="left"/>
        <w:rPr>
          <w:rFonts w:ascii="宋体" w:hAnsi="宋体"/>
          <w:sz w:val="28"/>
          <w:szCs w:val="28"/>
        </w:rPr>
      </w:pPr>
      <w:r>
        <w:rPr>
          <w:rFonts w:hint="eastAsia" w:ascii="宋体" w:hAnsi="宋体"/>
          <w:sz w:val="28"/>
          <w:szCs w:val="28"/>
        </w:rPr>
        <w:t>六、  投标报价文件</w:t>
      </w:r>
    </w:p>
    <w:p>
      <w:pPr>
        <w:spacing w:line="360" w:lineRule="auto"/>
        <w:ind w:left="2520" w:leftChars="1200"/>
        <w:jc w:val="left"/>
        <w:rPr>
          <w:rFonts w:ascii="宋体" w:hAnsi="宋体"/>
          <w:sz w:val="28"/>
          <w:szCs w:val="28"/>
        </w:rPr>
      </w:pPr>
      <w:r>
        <w:rPr>
          <w:rFonts w:hint="eastAsia" w:ascii="宋体" w:hAnsi="宋体"/>
          <w:sz w:val="28"/>
          <w:szCs w:val="28"/>
        </w:rPr>
        <w:t xml:space="preserve">七、 </w:t>
      </w:r>
      <w:r>
        <w:rPr>
          <w:rFonts w:ascii="宋体" w:hAnsi="宋体"/>
          <w:sz w:val="28"/>
          <w:szCs w:val="28"/>
        </w:rPr>
        <w:t xml:space="preserve"> </w:t>
      </w:r>
      <w:r>
        <w:rPr>
          <w:rFonts w:hint="eastAsia" w:ascii="宋体" w:hAnsi="宋体"/>
          <w:sz w:val="28"/>
          <w:szCs w:val="28"/>
        </w:rPr>
        <w:t>其它资料</w:t>
      </w:r>
    </w:p>
    <w:p>
      <w:pPr>
        <w:spacing w:line="360" w:lineRule="auto"/>
        <w:jc w:val="left"/>
        <w:rPr>
          <w:rFonts w:ascii="宋体" w:hAnsi="宋体"/>
          <w:sz w:val="28"/>
          <w:szCs w:val="28"/>
        </w:rPr>
      </w:pPr>
    </w:p>
    <w:p>
      <w:pPr>
        <w:spacing w:line="360" w:lineRule="auto"/>
        <w:rPr>
          <w:rFonts w:ascii="宋体" w:hAnsi="宋体"/>
          <w:sz w:val="28"/>
          <w:szCs w:val="28"/>
        </w:rPr>
      </w:pPr>
      <w:r>
        <w:rPr>
          <w:rFonts w:hint="eastAsia" w:ascii="宋体" w:hAnsi="宋体"/>
          <w:sz w:val="28"/>
          <w:szCs w:val="28"/>
        </w:rPr>
        <w:t>注：1. 请投标人按照以下文件的要求格式、内容，顺序制作投标文件，并请编制目录及页码，否则可能将影响对投标文件的评价。</w:t>
      </w:r>
    </w:p>
    <w:p>
      <w:pPr>
        <w:tabs>
          <w:tab w:val="left" w:pos="284"/>
          <w:tab w:val="left" w:pos="851"/>
        </w:tabs>
        <w:spacing w:line="360" w:lineRule="auto"/>
        <w:jc w:val="left"/>
        <w:rPr>
          <w:rFonts w:ascii="宋体" w:hAnsi="宋体"/>
          <w:sz w:val="28"/>
          <w:szCs w:val="28"/>
          <w:lang w:val="zh-CN"/>
        </w:rPr>
      </w:pPr>
      <w:r>
        <w:rPr>
          <w:rFonts w:hint="eastAsia" w:ascii="宋体" w:hAnsi="宋体"/>
          <w:sz w:val="28"/>
          <w:szCs w:val="28"/>
        </w:rPr>
        <w:t>2. 开标一览表、</w:t>
      </w:r>
      <w:r>
        <w:rPr>
          <w:rFonts w:hint="eastAsia" w:ascii="宋体" w:hAnsi="宋体"/>
          <w:sz w:val="28"/>
          <w:szCs w:val="28"/>
          <w:lang w:val="zh-CN"/>
        </w:rPr>
        <w:t>投标分项报价表、电子文件（</w:t>
      </w:r>
      <w:r>
        <w:rPr>
          <w:rFonts w:hint="eastAsia" w:ascii="宋体" w:hAnsi="宋体"/>
          <w:sz w:val="28"/>
          <w:szCs w:val="28"/>
        </w:rPr>
        <w:t>投标文件电子版</w:t>
      </w:r>
      <w:r>
        <w:rPr>
          <w:rFonts w:hint="eastAsia" w:ascii="宋体" w:hAnsi="宋体"/>
          <w:sz w:val="28"/>
          <w:szCs w:val="28"/>
          <w:lang w:val="zh-CN"/>
        </w:rPr>
        <w:t>, 电子文件采用光盘或U盘储存，其中经济部分文件</w:t>
      </w:r>
      <w:r>
        <w:rPr>
          <w:rFonts w:hint="eastAsia" w:ascii="宋体" w:hAnsi="宋体"/>
          <w:sz w:val="28"/>
          <w:szCs w:val="28"/>
        </w:rPr>
        <w:t>及</w:t>
      </w:r>
      <w:r>
        <w:rPr>
          <w:rFonts w:hint="eastAsia" w:ascii="宋体" w:hAnsi="宋体"/>
          <w:sz w:val="28"/>
          <w:szCs w:val="28"/>
          <w:lang w:val="zh-CN"/>
        </w:rPr>
        <w:t>货物说明一览表需用MS Office的Excel格式提供）单独封装在开标信封中。</w:t>
      </w:r>
    </w:p>
    <w:p>
      <w:pPr>
        <w:spacing w:line="360" w:lineRule="auto"/>
        <w:jc w:val="center"/>
        <w:rPr>
          <w:rFonts w:ascii="宋体" w:hAnsi="宋体"/>
        </w:rPr>
      </w:pPr>
      <w:r>
        <w:rPr>
          <w:rFonts w:ascii="宋体" w:hAnsi="宋体"/>
        </w:rPr>
        <w:br w:type="page"/>
      </w:r>
    </w:p>
    <w:p>
      <w:pPr>
        <w:spacing w:line="360" w:lineRule="auto"/>
        <w:jc w:val="center"/>
        <w:rPr>
          <w:rFonts w:ascii="宋体" w:hAnsi="宋体"/>
        </w:rPr>
      </w:pPr>
    </w:p>
    <w:p>
      <w:pPr>
        <w:spacing w:line="360" w:lineRule="auto"/>
        <w:jc w:val="center"/>
        <w:rPr>
          <w:rFonts w:ascii="宋体" w:hAnsi="宋体"/>
        </w:rPr>
      </w:pPr>
    </w:p>
    <w:p>
      <w:pPr>
        <w:spacing w:line="360" w:lineRule="auto"/>
        <w:jc w:val="center"/>
        <w:rPr>
          <w:rFonts w:ascii="宋体" w:hAnsi="宋体"/>
          <w:sz w:val="47"/>
        </w:rPr>
      </w:pP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b/>
          <w:sz w:val="84"/>
          <w:szCs w:val="84"/>
        </w:rPr>
      </w:pPr>
      <w:r>
        <w:rPr>
          <w:rFonts w:hint="eastAsia" w:ascii="宋体" w:hAnsi="宋体"/>
          <w:b/>
          <w:sz w:val="84"/>
          <w:szCs w:val="84"/>
        </w:rPr>
        <w:t>投标文件</w:t>
      </w:r>
    </w:p>
    <w:p>
      <w:pPr>
        <w:spacing w:line="360" w:lineRule="auto"/>
        <w:jc w:val="center"/>
        <w:rPr>
          <w:rFonts w:ascii="宋体" w:hAnsi="宋体"/>
          <w:sz w:val="47"/>
        </w:rPr>
      </w:pPr>
      <w:r>
        <w:rPr>
          <w:rFonts w:hint="eastAsia" w:ascii="宋体" w:hAnsi="宋体"/>
          <w:sz w:val="47"/>
        </w:rPr>
        <w:t>（正本/副本）</w:t>
      </w:r>
    </w:p>
    <w:p>
      <w:pPr>
        <w:autoSpaceDE w:val="0"/>
        <w:autoSpaceDN w:val="0"/>
        <w:adjustRightInd w:val="0"/>
        <w:spacing w:line="360" w:lineRule="auto"/>
        <w:jc w:val="center"/>
        <w:rPr>
          <w:rFonts w:ascii="宋体" w:hAnsi="宋体"/>
          <w:b/>
          <w:bCs/>
          <w:sz w:val="24"/>
        </w:rPr>
      </w:pPr>
    </w:p>
    <w:p>
      <w:pPr>
        <w:autoSpaceDE w:val="0"/>
        <w:autoSpaceDN w:val="0"/>
        <w:adjustRightInd w:val="0"/>
        <w:spacing w:line="360" w:lineRule="auto"/>
        <w:jc w:val="center"/>
        <w:rPr>
          <w:rFonts w:ascii="宋体" w:hAnsi="宋体"/>
          <w:b/>
          <w:bCs/>
          <w:sz w:val="24"/>
        </w:rPr>
      </w:pPr>
    </w:p>
    <w:p>
      <w:pPr>
        <w:tabs>
          <w:tab w:val="left" w:pos="7230"/>
        </w:tabs>
        <w:spacing w:line="360" w:lineRule="auto"/>
        <w:ind w:firstLine="955" w:firstLineChars="398"/>
        <w:rPr>
          <w:rFonts w:ascii="宋体" w:hAnsi="宋体"/>
          <w:b/>
          <w:bCs/>
          <w:sz w:val="24"/>
        </w:rPr>
      </w:pPr>
    </w:p>
    <w:p>
      <w:pPr>
        <w:spacing w:line="360" w:lineRule="auto"/>
        <w:ind w:firstLine="1920" w:firstLineChars="600"/>
        <w:rPr>
          <w:rFonts w:ascii="宋体" w:hAnsi="宋体"/>
          <w:sz w:val="32"/>
          <w:szCs w:val="32"/>
        </w:rPr>
      </w:pPr>
      <w:r>
        <w:rPr>
          <w:rFonts w:hint="eastAsia" w:ascii="宋体" w:hAnsi="宋体"/>
          <w:sz w:val="32"/>
          <w:szCs w:val="32"/>
        </w:rPr>
        <w:t>项 目 名  称：</w:t>
      </w:r>
    </w:p>
    <w:p>
      <w:pPr>
        <w:spacing w:line="360" w:lineRule="auto"/>
        <w:ind w:firstLine="1920" w:firstLineChars="600"/>
        <w:rPr>
          <w:rFonts w:ascii="宋体" w:hAnsi="宋体"/>
          <w:sz w:val="32"/>
          <w:szCs w:val="32"/>
        </w:rPr>
      </w:pPr>
      <w:r>
        <w:rPr>
          <w:rFonts w:hint="eastAsia" w:ascii="宋体" w:hAnsi="宋体"/>
          <w:sz w:val="32"/>
          <w:szCs w:val="32"/>
        </w:rPr>
        <w:t>项目招标编号：</w:t>
      </w:r>
    </w:p>
    <w:p>
      <w:pPr>
        <w:spacing w:line="360" w:lineRule="auto"/>
        <w:jc w:val="center"/>
        <w:rPr>
          <w:rFonts w:ascii="宋体" w:hAnsi="宋体"/>
          <w:sz w:val="36"/>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autoSpaceDE w:val="0"/>
        <w:autoSpaceDN w:val="0"/>
        <w:adjustRightInd w:val="0"/>
        <w:spacing w:line="360" w:lineRule="auto"/>
        <w:jc w:val="center"/>
        <w:rPr>
          <w:rFonts w:ascii="宋体" w:hAnsi="宋体"/>
          <w:szCs w:val="21"/>
        </w:rPr>
      </w:pPr>
    </w:p>
    <w:p>
      <w:pPr>
        <w:tabs>
          <w:tab w:val="left" w:pos="284"/>
          <w:tab w:val="left" w:pos="851"/>
        </w:tabs>
        <w:spacing w:line="360" w:lineRule="auto"/>
        <w:jc w:val="center"/>
        <w:rPr>
          <w:rFonts w:ascii="宋体" w:hAnsi="宋体"/>
          <w:sz w:val="36"/>
        </w:rPr>
      </w:pP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 标 人：</w:t>
      </w:r>
      <w:r>
        <w:rPr>
          <w:rFonts w:ascii="宋体" w:hAnsi="宋体"/>
          <w:b/>
          <w:sz w:val="24"/>
          <w:u w:val="single"/>
        </w:rPr>
        <w:t xml:space="preserve">                                      </w:t>
      </w:r>
    </w:p>
    <w:p>
      <w:pPr>
        <w:tabs>
          <w:tab w:val="left" w:pos="284"/>
          <w:tab w:val="left" w:pos="851"/>
        </w:tabs>
        <w:spacing w:line="360" w:lineRule="auto"/>
        <w:ind w:firstLine="720" w:firstLineChars="200"/>
        <w:jc w:val="left"/>
        <w:rPr>
          <w:rFonts w:ascii="宋体" w:hAnsi="宋体"/>
          <w:sz w:val="36"/>
        </w:rPr>
      </w:pPr>
      <w:r>
        <w:rPr>
          <w:rFonts w:hint="eastAsia" w:ascii="宋体" w:hAnsi="宋体"/>
          <w:sz w:val="36"/>
        </w:rPr>
        <w:t>投标人地址：</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sz w:val="36"/>
        </w:rPr>
      </w:pPr>
      <w:r>
        <w:rPr>
          <w:rFonts w:hint="eastAsia" w:ascii="宋体" w:hAnsi="宋体"/>
          <w:sz w:val="36"/>
        </w:rPr>
        <w:t>投标地点：</w:t>
      </w:r>
      <w:r>
        <w:rPr>
          <w:rFonts w:ascii="宋体" w:hAnsi="宋体"/>
          <w:b/>
          <w:sz w:val="24"/>
          <w:u w:val="single"/>
        </w:rPr>
        <w:t xml:space="preserve">                                      </w:t>
      </w:r>
    </w:p>
    <w:p>
      <w:pPr>
        <w:tabs>
          <w:tab w:val="left" w:pos="284"/>
          <w:tab w:val="left" w:pos="851"/>
        </w:tabs>
        <w:spacing w:line="360" w:lineRule="auto"/>
        <w:ind w:firstLine="720" w:firstLineChars="200"/>
        <w:rPr>
          <w:rFonts w:ascii="宋体" w:hAnsi="宋体"/>
          <w:b/>
          <w:sz w:val="24"/>
          <w:u w:val="single"/>
        </w:rPr>
      </w:pPr>
      <w:r>
        <w:rPr>
          <w:rFonts w:hint="eastAsia" w:ascii="宋体" w:hAnsi="宋体"/>
          <w:sz w:val="36"/>
        </w:rPr>
        <w:t>投标时间：</w:t>
      </w:r>
      <w:r>
        <w:rPr>
          <w:rFonts w:ascii="宋体" w:hAnsi="宋体"/>
          <w:b/>
          <w:sz w:val="24"/>
          <w:u w:val="single"/>
        </w:rPr>
        <w:t xml:space="preserve">        </w:t>
      </w:r>
      <w:r>
        <w:rPr>
          <w:rFonts w:hint="eastAsia" w:ascii="宋体" w:hAnsi="宋体"/>
          <w:b/>
          <w:sz w:val="28"/>
          <w:szCs w:val="28"/>
          <w:u w:val="single"/>
        </w:rPr>
        <w:t>年</w:t>
      </w:r>
      <w:r>
        <w:rPr>
          <w:rFonts w:ascii="宋体" w:hAnsi="宋体"/>
          <w:b/>
          <w:sz w:val="28"/>
          <w:szCs w:val="28"/>
          <w:u w:val="single"/>
        </w:rPr>
        <w:t xml:space="preserve">      </w:t>
      </w:r>
      <w:r>
        <w:rPr>
          <w:rFonts w:hint="eastAsia" w:ascii="宋体" w:hAnsi="宋体"/>
          <w:b/>
          <w:sz w:val="28"/>
          <w:szCs w:val="28"/>
          <w:u w:val="single"/>
        </w:rPr>
        <w:t>月</w:t>
      </w:r>
      <w:r>
        <w:rPr>
          <w:rFonts w:ascii="宋体" w:hAnsi="宋体"/>
          <w:b/>
          <w:sz w:val="28"/>
          <w:szCs w:val="28"/>
          <w:u w:val="single"/>
        </w:rPr>
        <w:t xml:space="preserve">      </w:t>
      </w:r>
      <w:r>
        <w:rPr>
          <w:rFonts w:hint="eastAsia" w:ascii="宋体" w:hAnsi="宋体"/>
          <w:b/>
          <w:sz w:val="28"/>
          <w:szCs w:val="28"/>
          <w:u w:val="single"/>
        </w:rPr>
        <w:t>日</w:t>
      </w:r>
      <w:r>
        <w:rPr>
          <w:rFonts w:ascii="宋体" w:hAnsi="宋体"/>
          <w:b/>
          <w:sz w:val="28"/>
          <w:szCs w:val="28"/>
          <w:u w:val="single"/>
        </w:rPr>
        <w:t xml:space="preserve">  </w:t>
      </w:r>
      <w:r>
        <w:rPr>
          <w:rFonts w:ascii="宋体" w:hAnsi="宋体"/>
          <w:b/>
          <w:sz w:val="24"/>
          <w:u w:val="single"/>
        </w:rPr>
        <w:t xml:space="preserve">          </w:t>
      </w:r>
    </w:p>
    <w:p>
      <w:pPr>
        <w:rPr>
          <w:rFonts w:ascii="宋体" w:hAnsi="宋体"/>
          <w:b/>
          <w:sz w:val="28"/>
          <w:szCs w:val="28"/>
        </w:rPr>
      </w:pPr>
      <w:r>
        <w:rPr>
          <w:rFonts w:ascii="宋体" w:hAnsi="宋体"/>
          <w:b/>
          <w:sz w:val="28"/>
          <w:szCs w:val="28"/>
        </w:rPr>
        <w:br w:type="page"/>
      </w:r>
      <w:r>
        <w:rPr>
          <w:rFonts w:ascii="宋体" w:hAnsi="宋体"/>
          <w:sz w:val="24"/>
        </w:rPr>
        <w:t xml:space="preserve"> </w:t>
      </w:r>
      <w:r>
        <w:rPr>
          <w:rFonts w:hint="eastAsia" w:ascii="宋体" w:hAnsi="宋体"/>
          <w:b/>
          <w:sz w:val="28"/>
          <w:szCs w:val="28"/>
        </w:rPr>
        <w:t>一、自查表</w:t>
      </w:r>
    </w:p>
    <w:p>
      <w:pPr>
        <w:spacing w:line="360" w:lineRule="auto"/>
        <w:rPr>
          <w:rFonts w:ascii="宋体" w:hAnsi="宋体"/>
          <w:b/>
          <w:bCs/>
          <w:sz w:val="24"/>
        </w:rPr>
      </w:pPr>
      <w:r>
        <w:rPr>
          <w:rFonts w:hint="eastAsia" w:ascii="宋体" w:hAnsi="宋体"/>
          <w:b/>
          <w:bCs/>
          <w:sz w:val="24"/>
        </w:rPr>
        <w:t>1.1资格自查表</w:t>
      </w:r>
    </w:p>
    <w:tbl>
      <w:tblPr>
        <w:tblStyle w:val="25"/>
        <w:tblpPr w:leftFromText="180" w:rightFromText="180" w:vertAnchor="text" w:horzAnchor="page" w:tblpX="1230" w:tblpY="187"/>
        <w:tblOverlap w:val="never"/>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6480"/>
        <w:gridCol w:w="112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序号</w:t>
            </w:r>
          </w:p>
        </w:tc>
        <w:tc>
          <w:tcPr>
            <w:tcW w:w="6480" w:type="dxa"/>
            <w:tcBorders>
              <w:top w:val="single" w:color="auto" w:sz="4" w:space="0"/>
              <w:left w:val="single" w:color="auto" w:sz="4" w:space="0"/>
              <w:bottom w:val="single" w:color="auto" w:sz="4" w:space="0"/>
              <w:right w:val="single" w:color="auto" w:sz="4" w:space="0"/>
            </w:tcBorders>
            <w:vAlign w:val="center"/>
          </w:tcPr>
          <w:p>
            <w:pPr>
              <w:tabs>
                <w:tab w:val="left" w:pos="8280"/>
              </w:tabs>
              <w:autoSpaceDE w:val="0"/>
              <w:autoSpaceDN w:val="0"/>
              <w:adjustRightInd w:val="0"/>
              <w:snapToGrid w:val="0"/>
              <w:spacing w:line="360" w:lineRule="auto"/>
              <w:ind w:right="32"/>
              <w:jc w:val="center"/>
              <w:rPr>
                <w:rFonts w:ascii="宋体" w:hAnsi="宋体"/>
                <w:b/>
                <w:bCs/>
                <w:szCs w:val="21"/>
              </w:rPr>
            </w:pPr>
            <w:r>
              <w:rPr>
                <w:rFonts w:hint="eastAsia" w:ascii="宋体" w:hAnsi="宋体"/>
                <w:b/>
                <w:bCs/>
                <w:szCs w:val="21"/>
              </w:rPr>
              <w:t>招标文件要求</w:t>
            </w:r>
          </w:p>
        </w:tc>
        <w:tc>
          <w:tcPr>
            <w:tcW w:w="1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szCs w:val="21"/>
              </w:rPr>
            </w:pPr>
            <w:r>
              <w:rPr>
                <w:rFonts w:hint="eastAsia" w:ascii="宋体" w:hAnsi="宋体"/>
                <w:b/>
                <w:bCs/>
                <w:szCs w:val="21"/>
              </w:rPr>
              <w:t>自查结论</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1</w:t>
            </w:r>
          </w:p>
        </w:tc>
        <w:tc>
          <w:tcPr>
            <w:tcW w:w="648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应是在中华人民共和国境内注册的具有独立承担民事责任能力的法人或其他组织。（投标人企业营业执照或事业单位法人证书、税务登记证及组织机构代码证复印件（已办理三证合一或五证合一的投标人则只需提供营业执照））。</w:t>
            </w:r>
          </w:p>
        </w:tc>
        <w:tc>
          <w:tcPr>
            <w:tcW w:w="112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tcBorders>
              <w:top w:val="single" w:color="auto" w:sz="4" w:space="0"/>
            </w:tcBorders>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2</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w:t>
            </w:r>
            <w:r>
              <w:rPr>
                <w:rFonts w:ascii="宋体" w:hAnsi="宋体"/>
                <w:szCs w:val="21"/>
              </w:rPr>
              <w:t>为制造商的，须具备有效的《医疗器械生产企业许可证》；投标人为经销商或代理商的，须具备有效的《医疗器械经营企业许可证》或《医疗器械经营备案证》。</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3</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投标产</w:t>
            </w:r>
            <w:r>
              <w:rPr>
                <w:rFonts w:ascii="宋体" w:hAnsi="宋体"/>
                <w:szCs w:val="21"/>
              </w:rPr>
              <w:t>品若隶属医疗器械管理的，须提供中华人民共和国《医疗器械注册证》</w:t>
            </w:r>
            <w:r>
              <w:rPr>
                <w:rFonts w:hint="eastAsia" w:ascii="宋体" w:hAnsi="宋体"/>
                <w:szCs w:val="21"/>
              </w:rPr>
              <w:t>。</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4</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投标人提供投标截止日前6个月内任意1个月（如税务局征收税款后打印的税票或完税凭证等。依法免税的投标人应提供相应免税证明文件；投标人缴纳投标截止日前6个月内任意1个月的社会保障资金证明材料（如向社保局缴纳社会保障资金的发票或地税局代收社会保障资金的税票等证明材料。依法不需要缴纳社会保障基金的投标人应提供相应免缴证明文件）。</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5</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具有良好的商业信誉和健全的财务会计制度：供应商必须具有良好的商业信誉和健全的财务会计制度（提供2021年度财务状况报告或基本开户行出具的资信证明）。</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6</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履行合同所必须的设备和专业技术能力：按投标（响应）文件格式填报设备及专业技术能力情况。</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7</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供应商未被列入“信用中国”网站(www.creditchina.gov.cn)“记录失信被执行人或重大税收违法案件当事人名单或政府采购严重违法失信行为”记录名单</w:t>
            </w:r>
            <w:r>
              <w:rPr>
                <w:rFonts w:hint="eastAsia" w:ascii="宋体" w:hAnsi="宋体"/>
                <w:szCs w:val="21"/>
              </w:rPr>
              <w:t>。</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8</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响应供应商须在参加本项目招标采购活动的最近三年内无严重违法记录，并提供《参加政府采购活动前三年内在经营活动中没有重大违法记录的声明函》（成立不足三年的单位只须提供成立至今在经营活动中没有重大违法记录的声明函）。</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9</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本项目不接受联合体投标。</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3"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10</w:t>
            </w:r>
          </w:p>
        </w:tc>
        <w:tc>
          <w:tcPr>
            <w:tcW w:w="6480" w:type="dxa"/>
            <w:vAlign w:val="center"/>
          </w:tcPr>
          <w:p>
            <w:pPr>
              <w:tabs>
                <w:tab w:val="left" w:pos="8280"/>
              </w:tabs>
              <w:autoSpaceDE w:val="0"/>
              <w:autoSpaceDN w:val="0"/>
              <w:adjustRightInd w:val="0"/>
              <w:snapToGrid w:val="0"/>
              <w:ind w:right="32"/>
              <w:rPr>
                <w:rFonts w:ascii="宋体" w:hAnsi="宋体"/>
                <w:szCs w:val="21"/>
              </w:rPr>
            </w:pPr>
            <w:r>
              <w:rPr>
                <w:rFonts w:ascii="宋体" w:hAnsi="宋体"/>
                <w:szCs w:val="21"/>
              </w:rPr>
              <w:t>投标人已在招标公告规定时间内向汕头大学</w:t>
            </w:r>
            <w:r>
              <w:rPr>
                <w:rFonts w:hint="eastAsia" w:ascii="宋体" w:hAnsi="宋体"/>
                <w:szCs w:val="21"/>
              </w:rPr>
              <w:t>医学院第一附属医院招标采购办公室</w:t>
            </w:r>
            <w:r>
              <w:rPr>
                <w:rFonts w:ascii="宋体" w:hAnsi="宋体"/>
                <w:szCs w:val="21"/>
              </w:rPr>
              <w:t>报名登记成功。</w:t>
            </w:r>
          </w:p>
        </w:tc>
        <w:tc>
          <w:tcPr>
            <w:tcW w:w="112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sym w:font="Wingdings 2" w:char="00A3"/>
            </w:r>
            <w:r>
              <w:rPr>
                <w:rFonts w:hint="eastAsia" w:ascii="宋体" w:hAnsi="宋体"/>
                <w:szCs w:val="21"/>
              </w:rPr>
              <w:t>通过</w:t>
            </w:r>
          </w:p>
          <w:p>
            <w:pPr>
              <w:tabs>
                <w:tab w:val="left" w:pos="8280"/>
              </w:tabs>
              <w:autoSpaceDE w:val="0"/>
              <w:autoSpaceDN w:val="0"/>
              <w:adjustRightInd w:val="0"/>
              <w:snapToGrid w:val="0"/>
              <w:ind w:right="32"/>
              <w:rPr>
                <w:rFonts w:ascii="宋体" w:hAnsi="宋体"/>
                <w:szCs w:val="21"/>
              </w:rPr>
            </w:pPr>
            <w:r>
              <w:rPr>
                <w:rFonts w:hint="eastAsia" w:ascii="宋体" w:hAnsi="宋体"/>
                <w:szCs w:val="21"/>
              </w:rPr>
              <w:t>□不通过</w:t>
            </w:r>
          </w:p>
        </w:tc>
        <w:tc>
          <w:tcPr>
            <w:tcW w:w="1230" w:type="dxa"/>
            <w:vAlign w:val="center"/>
          </w:tcPr>
          <w:p>
            <w:pPr>
              <w:tabs>
                <w:tab w:val="left" w:pos="8280"/>
              </w:tabs>
              <w:autoSpaceDE w:val="0"/>
              <w:autoSpaceDN w:val="0"/>
              <w:adjustRightInd w:val="0"/>
              <w:snapToGrid w:val="0"/>
              <w:ind w:right="32"/>
              <w:rPr>
                <w:rFonts w:ascii="宋体" w:hAnsi="宋体"/>
                <w:szCs w:val="21"/>
              </w:rPr>
            </w:pPr>
            <w:r>
              <w:rPr>
                <w:rFonts w:hint="eastAsia" w:ascii="宋体" w:hAnsi="宋体"/>
                <w:szCs w:val="21"/>
              </w:rPr>
              <w:t>见投标文件第( )页</w:t>
            </w:r>
          </w:p>
        </w:tc>
      </w:tr>
    </w:tbl>
    <w:p>
      <w:pPr>
        <w:pStyle w:val="10"/>
        <w:rPr>
          <w:sz w:val="20"/>
          <w:szCs w:val="20"/>
        </w:rPr>
      </w:pPr>
      <w:r>
        <w:rPr>
          <w:rFonts w:hint="eastAsia"/>
          <w:sz w:val="20"/>
          <w:szCs w:val="20"/>
        </w:rPr>
        <w:t>注：以上材料将作为投标人资格审核的重要内容之一，投标人必须严格按照其内容及序列要求在投标文件中对应如实提供，对缺漏和不符合项将会直接导致无效投标！在对应的□打“√”。</w:t>
      </w: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b/>
          <w:bCs/>
          <w:sz w:val="24"/>
        </w:rPr>
      </w:pPr>
      <w:r>
        <w:rPr>
          <w:rFonts w:hint="eastAsia" w:ascii="宋体" w:hAnsi="宋体"/>
          <w:sz w:val="24"/>
        </w:rPr>
        <w:t>投标人名称（加盖公章）：</w:t>
      </w:r>
      <w:r>
        <w:rPr>
          <w:rFonts w:ascii="宋体" w:hAnsi="宋体"/>
          <w:b/>
          <w:bCs/>
          <w:sz w:val="28"/>
        </w:rPr>
        <w:br w:type="page"/>
      </w:r>
      <w:r>
        <w:rPr>
          <w:rFonts w:hint="eastAsia" w:ascii="宋体" w:hAnsi="宋体"/>
          <w:b/>
          <w:sz w:val="32"/>
          <w:szCs w:val="32"/>
        </w:rPr>
        <w:t xml:space="preserve"> </w:t>
      </w:r>
      <w:r>
        <w:rPr>
          <w:rFonts w:hint="eastAsia" w:ascii="宋体" w:hAnsi="宋体"/>
          <w:b/>
          <w:bCs/>
          <w:sz w:val="24"/>
        </w:rPr>
        <w:t>1.2符合性自查表</w:t>
      </w:r>
    </w:p>
    <w:tbl>
      <w:tblPr>
        <w:tblStyle w:val="25"/>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4339"/>
        <w:gridCol w:w="1105"/>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062" w:type="dxa"/>
            <w:vAlign w:val="center"/>
          </w:tcPr>
          <w:p>
            <w:pPr>
              <w:spacing w:line="360" w:lineRule="auto"/>
              <w:jc w:val="center"/>
              <w:rPr>
                <w:rFonts w:ascii="宋体" w:hAnsi="宋体"/>
                <w:b/>
                <w:bCs/>
                <w:szCs w:val="21"/>
              </w:rPr>
            </w:pPr>
            <w:r>
              <w:rPr>
                <w:rFonts w:hint="eastAsia" w:ascii="宋体" w:hAnsi="宋体"/>
                <w:b/>
                <w:bCs/>
                <w:szCs w:val="21"/>
              </w:rPr>
              <w:t>评审内容</w:t>
            </w:r>
          </w:p>
        </w:tc>
        <w:tc>
          <w:tcPr>
            <w:tcW w:w="4339" w:type="dxa"/>
            <w:vAlign w:val="center"/>
          </w:tcPr>
          <w:p>
            <w:pPr>
              <w:spacing w:line="360" w:lineRule="auto"/>
              <w:ind w:firstLine="18" w:firstLineChars="9"/>
              <w:jc w:val="center"/>
              <w:rPr>
                <w:rFonts w:ascii="宋体" w:hAnsi="宋体"/>
                <w:b/>
                <w:bCs/>
                <w:szCs w:val="21"/>
              </w:rPr>
            </w:pPr>
            <w:r>
              <w:rPr>
                <w:rFonts w:hint="eastAsia" w:ascii="宋体" w:hAnsi="宋体"/>
                <w:b/>
                <w:bCs/>
                <w:szCs w:val="21"/>
              </w:rPr>
              <w:t>招标文件要求</w:t>
            </w:r>
          </w:p>
        </w:tc>
        <w:tc>
          <w:tcPr>
            <w:tcW w:w="1105" w:type="dxa"/>
            <w:vAlign w:val="center"/>
          </w:tcPr>
          <w:p>
            <w:pPr>
              <w:spacing w:line="360" w:lineRule="auto"/>
              <w:jc w:val="center"/>
              <w:rPr>
                <w:rFonts w:ascii="宋体" w:hAnsi="宋体"/>
                <w:b/>
                <w:bCs/>
                <w:szCs w:val="21"/>
              </w:rPr>
            </w:pPr>
            <w:r>
              <w:rPr>
                <w:rFonts w:hint="eastAsia" w:ascii="宋体" w:hAnsi="宋体"/>
                <w:b/>
                <w:bCs/>
                <w:szCs w:val="21"/>
              </w:rPr>
              <w:t>自查结论</w:t>
            </w:r>
          </w:p>
        </w:tc>
        <w:tc>
          <w:tcPr>
            <w:tcW w:w="1792" w:type="dxa"/>
            <w:vAlign w:val="center"/>
          </w:tcPr>
          <w:p>
            <w:pPr>
              <w:spacing w:line="360" w:lineRule="auto"/>
              <w:ind w:right="-178" w:rightChars="-85"/>
              <w:jc w:val="center"/>
              <w:rPr>
                <w:rFonts w:ascii="宋体" w:hAnsi="宋体"/>
                <w:b/>
                <w:bCs/>
                <w:szCs w:val="21"/>
              </w:rPr>
            </w:pPr>
            <w:r>
              <w:rPr>
                <w:rFonts w:hint="eastAsia" w:ascii="宋体" w:hAnsi="宋体"/>
                <w:b/>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jc w:val="center"/>
        </w:trPr>
        <w:tc>
          <w:tcPr>
            <w:tcW w:w="2062" w:type="dxa"/>
            <w:vAlign w:val="center"/>
          </w:tcPr>
          <w:p>
            <w:pPr>
              <w:spacing w:line="360" w:lineRule="auto"/>
              <w:jc w:val="left"/>
              <w:rPr>
                <w:rFonts w:ascii="宋体" w:hAnsi="宋体"/>
                <w:szCs w:val="21"/>
              </w:rPr>
            </w:pPr>
            <w:r>
              <w:rPr>
                <w:rFonts w:hint="eastAsia" w:ascii="宋体" w:hAnsi="宋体"/>
                <w:kern w:val="0"/>
                <w:szCs w:val="21"/>
              </w:rPr>
              <w:t>投标报价</w:t>
            </w:r>
          </w:p>
        </w:tc>
        <w:tc>
          <w:tcPr>
            <w:tcW w:w="4339" w:type="dxa"/>
            <w:vAlign w:val="center"/>
          </w:tcPr>
          <w:p>
            <w:pPr>
              <w:spacing w:line="360" w:lineRule="auto"/>
              <w:rPr>
                <w:rFonts w:ascii="宋体" w:hAnsi="宋体"/>
                <w:szCs w:val="21"/>
              </w:rPr>
            </w:pPr>
            <w:r>
              <w:rPr>
                <w:rFonts w:hint="eastAsia" w:ascii="宋体" w:hAnsi="宋体"/>
                <w:szCs w:val="21"/>
              </w:rPr>
              <w:t>投标报价：</w:t>
            </w:r>
          </w:p>
          <w:p>
            <w:pPr>
              <w:spacing w:line="360" w:lineRule="auto"/>
              <w:rPr>
                <w:rFonts w:ascii="宋体" w:hAnsi="宋体"/>
                <w:szCs w:val="21"/>
              </w:rPr>
            </w:pPr>
            <w:r>
              <w:rPr>
                <w:rFonts w:hint="eastAsia" w:ascii="宋体" w:hAnsi="宋体"/>
                <w:szCs w:val="21"/>
              </w:rPr>
              <w:t>1）投标报价未超过本项目最高采购限价</w:t>
            </w:r>
          </w:p>
          <w:p>
            <w:pPr>
              <w:spacing w:line="360" w:lineRule="auto"/>
              <w:rPr>
                <w:rFonts w:ascii="宋体" w:hAnsi="宋体"/>
                <w:szCs w:val="21"/>
              </w:rPr>
            </w:pPr>
            <w:r>
              <w:rPr>
                <w:rFonts w:hint="eastAsia" w:ascii="宋体" w:hAnsi="宋体"/>
                <w:szCs w:val="21"/>
              </w:rPr>
              <w:t>2)</w:t>
            </w:r>
            <w:r>
              <w:rPr>
                <w:rFonts w:hint="eastAsia" w:ascii="宋体" w:hAnsi="宋体"/>
              </w:rPr>
              <w:t xml:space="preserve"> </w:t>
            </w:r>
            <w:r>
              <w:rPr>
                <w:rFonts w:hint="eastAsia" w:ascii="宋体" w:hAnsi="宋体"/>
                <w:szCs w:val="21"/>
              </w:rPr>
              <w:t>对本项目的全部内容进行投标报价</w:t>
            </w:r>
          </w:p>
          <w:p>
            <w:pPr>
              <w:spacing w:line="360" w:lineRule="auto"/>
              <w:rPr>
                <w:rFonts w:ascii="宋体" w:hAnsi="宋体"/>
                <w:szCs w:val="21"/>
              </w:rPr>
            </w:pPr>
            <w:r>
              <w:rPr>
                <w:rFonts w:hint="eastAsia" w:ascii="宋体" w:hAnsi="宋体"/>
                <w:szCs w:val="21"/>
              </w:rPr>
              <w:t>3）投标报价是唯一确定的</w:t>
            </w:r>
          </w:p>
        </w:tc>
        <w:tc>
          <w:tcPr>
            <w:tcW w:w="1105" w:type="dxa"/>
            <w:vAlign w:val="center"/>
          </w:tcPr>
          <w:p>
            <w:pPr>
              <w:spacing w:line="360" w:lineRule="auto"/>
              <w:rPr>
                <w:rFonts w:ascii="宋体" w:hAnsi="宋体"/>
                <w:szCs w:val="21"/>
              </w:rPr>
            </w:pPr>
            <w:r>
              <w:rPr>
                <w:rFonts w:hint="eastAsia" w:ascii="宋体" w:hAnsi="宋体"/>
                <w:szCs w:val="21"/>
              </w:rPr>
              <w:t>□通过</w:t>
            </w:r>
          </w:p>
          <w:p>
            <w:pPr>
              <w:spacing w:line="360" w:lineRule="auto"/>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投标有效期</w:t>
            </w:r>
          </w:p>
        </w:tc>
        <w:tc>
          <w:tcPr>
            <w:tcW w:w="4339" w:type="dxa"/>
            <w:vAlign w:val="center"/>
          </w:tcPr>
          <w:p>
            <w:pPr>
              <w:spacing w:line="360" w:lineRule="auto"/>
              <w:rPr>
                <w:rFonts w:ascii="宋体" w:hAnsi="宋体"/>
                <w:szCs w:val="21"/>
              </w:rPr>
            </w:pPr>
            <w:r>
              <w:rPr>
                <w:rFonts w:hint="eastAsia" w:ascii="宋体" w:hAnsi="宋体"/>
                <w:szCs w:val="21"/>
              </w:rPr>
              <w:t>提供《投标函》，</w:t>
            </w:r>
            <w:r>
              <w:rPr>
                <w:rFonts w:hint="eastAsia" w:ascii="宋体" w:hAnsi="宋体"/>
                <w:kern w:val="0"/>
                <w:szCs w:val="21"/>
              </w:rPr>
              <w:t>投标有效期为提交投标文件的截止之日起90天</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法定代表人证明书及授权委托书</w:t>
            </w:r>
          </w:p>
        </w:tc>
        <w:tc>
          <w:tcPr>
            <w:tcW w:w="4339" w:type="dxa"/>
            <w:vAlign w:val="center"/>
          </w:tcPr>
          <w:p>
            <w:pPr>
              <w:spacing w:line="360" w:lineRule="auto"/>
              <w:ind w:left="39" w:leftChars="19" w:firstLine="18" w:firstLineChars="9"/>
              <w:rPr>
                <w:rFonts w:ascii="宋体" w:hAnsi="宋体"/>
                <w:szCs w:val="21"/>
              </w:rPr>
            </w:pPr>
            <w:r>
              <w:rPr>
                <w:rFonts w:hint="eastAsia" w:ascii="宋体" w:hAnsi="宋体"/>
                <w:szCs w:val="21"/>
              </w:rPr>
              <w:t>按对应格式文件签署、盖章(原件)</w:t>
            </w:r>
          </w:p>
        </w:tc>
        <w:tc>
          <w:tcPr>
            <w:tcW w:w="1105" w:type="dxa"/>
            <w:vAlign w:val="center"/>
          </w:tcPr>
          <w:p>
            <w:pPr>
              <w:spacing w:line="360" w:lineRule="auto"/>
              <w:ind w:left="35" w:leftChars="17"/>
              <w:rPr>
                <w:rFonts w:ascii="宋体" w:hAnsi="宋体"/>
                <w:szCs w:val="21"/>
              </w:rPr>
            </w:pPr>
            <w:r>
              <w:rPr>
                <w:rFonts w:hint="eastAsia" w:ascii="宋体" w:hAnsi="宋体"/>
                <w:szCs w:val="21"/>
              </w:rPr>
              <w:t>□通过</w:t>
            </w:r>
          </w:p>
          <w:p>
            <w:pPr>
              <w:spacing w:line="360" w:lineRule="auto"/>
              <w:ind w:left="35" w:leftChars="17"/>
              <w:rPr>
                <w:rFonts w:ascii="宋体" w:hAnsi="宋体"/>
                <w:szCs w:val="21"/>
              </w:rPr>
            </w:pPr>
            <w:r>
              <w:rPr>
                <w:rFonts w:hint="eastAsia" w:ascii="宋体" w:hAnsi="宋体"/>
                <w:szCs w:val="21"/>
              </w:rPr>
              <w:t>□不通过</w:t>
            </w:r>
          </w:p>
        </w:tc>
        <w:tc>
          <w:tcPr>
            <w:tcW w:w="1792" w:type="dxa"/>
            <w:vAlign w:val="center"/>
          </w:tcPr>
          <w:p>
            <w:pPr>
              <w:spacing w:line="360" w:lineRule="auto"/>
              <w:ind w:right="-178" w:rightChars="-85"/>
              <w:rPr>
                <w:rFonts w:ascii="宋体" w:hAnsi="宋体"/>
                <w:szCs w:val="21"/>
              </w:rPr>
            </w:pPr>
            <w:r>
              <w:rPr>
                <w:rFonts w:hint="eastAsia" w:ascii="宋体" w:hAnsi="宋体"/>
                <w:szCs w:val="21"/>
              </w:rPr>
              <w:t>见投标文件第(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spacing w:line="360" w:lineRule="auto"/>
              <w:jc w:val="left"/>
              <w:rPr>
                <w:rFonts w:ascii="宋体" w:hAnsi="宋体"/>
                <w:szCs w:val="21"/>
              </w:rPr>
            </w:pPr>
            <w:r>
              <w:rPr>
                <w:rFonts w:hint="eastAsia" w:ascii="宋体" w:hAnsi="宋体"/>
                <w:szCs w:val="21"/>
              </w:rPr>
              <w:t>投标文件签署、盖章</w:t>
            </w:r>
          </w:p>
        </w:tc>
        <w:tc>
          <w:tcPr>
            <w:tcW w:w="4339" w:type="dxa"/>
            <w:vAlign w:val="center"/>
          </w:tcPr>
          <w:p>
            <w:pPr>
              <w:spacing w:line="360" w:lineRule="auto"/>
              <w:ind w:left="39" w:leftChars="19"/>
              <w:rPr>
                <w:rFonts w:ascii="宋体" w:hAnsi="宋体"/>
                <w:szCs w:val="21"/>
              </w:rPr>
            </w:pPr>
            <w:r>
              <w:rPr>
                <w:rFonts w:hint="eastAsia" w:ascii="宋体" w:hAnsi="宋体"/>
                <w:szCs w:val="21"/>
              </w:rPr>
              <w:t>按照招标文件规定要求签署、盖章</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spacing w:line="360" w:lineRule="auto"/>
              <w:ind w:left="39" w:leftChars="19"/>
              <w:rPr>
                <w:rFonts w:ascii="宋体" w:hAnsi="宋体"/>
                <w:szCs w:val="21"/>
              </w:rPr>
            </w:pPr>
            <w:r>
              <w:rPr>
                <w:rFonts w:hint="eastAsia" w:ascii="宋体" w:hAnsi="宋体"/>
                <w:szCs w:val="21"/>
              </w:rPr>
              <w:t>□不通过</w:t>
            </w:r>
          </w:p>
        </w:tc>
        <w:tc>
          <w:tcPr>
            <w:tcW w:w="1792" w:type="dxa"/>
            <w:vAlign w:val="center"/>
          </w:tcPr>
          <w:p>
            <w:pPr>
              <w:spacing w:line="360" w:lineRule="auto"/>
              <w:ind w:left="39" w:leftChars="19"/>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062" w:type="dxa"/>
            <w:vAlign w:val="center"/>
          </w:tcPr>
          <w:p>
            <w:pPr>
              <w:tabs>
                <w:tab w:val="left" w:pos="7740"/>
              </w:tabs>
              <w:spacing w:line="360" w:lineRule="auto"/>
              <w:rPr>
                <w:rFonts w:ascii="宋体" w:hAnsi="宋体"/>
                <w:szCs w:val="21"/>
              </w:rPr>
            </w:pPr>
            <w:r>
              <w:rPr>
                <w:rFonts w:hint="eastAsia" w:ascii="宋体" w:hAnsi="宋体"/>
                <w:szCs w:val="21"/>
              </w:rPr>
              <w:t>其它</w:t>
            </w:r>
          </w:p>
        </w:tc>
        <w:tc>
          <w:tcPr>
            <w:tcW w:w="4339" w:type="dxa"/>
            <w:vAlign w:val="center"/>
          </w:tcPr>
          <w:p>
            <w:pPr>
              <w:tabs>
                <w:tab w:val="left" w:pos="7740"/>
              </w:tabs>
              <w:spacing w:line="360" w:lineRule="auto"/>
              <w:rPr>
                <w:rFonts w:ascii="宋体" w:hAnsi="宋体"/>
                <w:szCs w:val="21"/>
              </w:rPr>
            </w:pPr>
            <w:r>
              <w:rPr>
                <w:rFonts w:hint="eastAsia" w:ascii="宋体" w:hAnsi="宋体"/>
                <w:szCs w:val="21"/>
              </w:rPr>
              <w:t>实质性响应招标文件中规定的其它情况</w:t>
            </w:r>
          </w:p>
        </w:tc>
        <w:tc>
          <w:tcPr>
            <w:tcW w:w="1105" w:type="dxa"/>
            <w:vAlign w:val="center"/>
          </w:tcPr>
          <w:p>
            <w:pPr>
              <w:spacing w:line="360" w:lineRule="auto"/>
              <w:ind w:left="39" w:leftChars="19"/>
              <w:rPr>
                <w:rFonts w:ascii="宋体" w:hAnsi="宋体"/>
                <w:szCs w:val="21"/>
              </w:rPr>
            </w:pPr>
            <w:r>
              <w:rPr>
                <w:rFonts w:hint="eastAsia" w:ascii="宋体" w:hAnsi="宋体"/>
                <w:szCs w:val="21"/>
              </w:rPr>
              <w:t>□通过</w:t>
            </w:r>
          </w:p>
          <w:p>
            <w:pPr>
              <w:pStyle w:val="10"/>
              <w:ind w:left="35" w:leftChars="17"/>
              <w:rPr>
                <w:rFonts w:hAnsi="宋体"/>
                <w:sz w:val="21"/>
                <w:szCs w:val="21"/>
              </w:rPr>
            </w:pPr>
            <w:r>
              <w:rPr>
                <w:rFonts w:hint="eastAsia" w:hAnsi="宋体"/>
                <w:sz w:val="21"/>
                <w:szCs w:val="21"/>
              </w:rPr>
              <w:t>□不通过</w:t>
            </w:r>
          </w:p>
        </w:tc>
        <w:tc>
          <w:tcPr>
            <w:tcW w:w="1792" w:type="dxa"/>
            <w:vAlign w:val="center"/>
          </w:tcPr>
          <w:p>
            <w:pPr>
              <w:pStyle w:val="10"/>
              <w:rPr>
                <w:rFonts w:hAnsi="宋体"/>
                <w:sz w:val="21"/>
                <w:szCs w:val="21"/>
              </w:rPr>
            </w:pPr>
            <w:r>
              <w:rPr>
                <w:rFonts w:hint="eastAsia" w:hAnsi="宋体"/>
                <w:sz w:val="21"/>
                <w:szCs w:val="21"/>
              </w:rPr>
              <w:t>见投标文件第( )页</w:t>
            </w:r>
          </w:p>
        </w:tc>
      </w:tr>
    </w:tbl>
    <w:p>
      <w:pPr>
        <w:pStyle w:val="10"/>
        <w:rPr>
          <w:sz w:val="20"/>
          <w:szCs w:val="20"/>
        </w:rPr>
      </w:pPr>
      <w:r>
        <w:rPr>
          <w:rFonts w:hint="eastAsia"/>
          <w:sz w:val="20"/>
          <w:szCs w:val="20"/>
        </w:rPr>
        <w:t>注：以上材料将作为投标人符合性审核的重要内容之一，投标人必须严格按照其内容及序列要求在投标文件中对应如实提供，对缺漏和不符合项将会直接导致无效投标！在对应的□打“√”。</w:t>
      </w: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p>
    <w:p>
      <w:pPr>
        <w:adjustRightInd w:val="0"/>
        <w:snapToGrid w:val="0"/>
        <w:spacing w:line="360" w:lineRule="auto"/>
        <w:rPr>
          <w:rFonts w:ascii="宋体" w:hAnsi="宋体"/>
          <w:sz w:val="24"/>
        </w:rPr>
      </w:pPr>
    </w:p>
    <w:p>
      <w:pPr>
        <w:spacing w:line="360" w:lineRule="auto"/>
        <w:rPr>
          <w:rFonts w:ascii="宋体" w:hAnsi="宋体"/>
          <w:b/>
          <w:sz w:val="32"/>
          <w:szCs w:val="32"/>
        </w:rPr>
      </w:pPr>
      <w:r>
        <w:rPr>
          <w:rFonts w:ascii="宋体" w:hAnsi="宋体"/>
          <w:b/>
          <w:bCs/>
          <w:sz w:val="24"/>
        </w:rPr>
        <w:br w:type="page"/>
      </w:r>
      <w:bookmarkStart w:id="9" w:name="_Toc202251075"/>
      <w:bookmarkStart w:id="10" w:name="_Toc202820351"/>
      <w:bookmarkStart w:id="11" w:name="_Toc202819878"/>
      <w:bookmarkStart w:id="12" w:name="_Toc202816996"/>
      <w:bookmarkStart w:id="13" w:name="_Toc202252034"/>
      <w:bookmarkStart w:id="14" w:name="_Toc202251700"/>
      <w:bookmarkStart w:id="15" w:name="_Toc202254105"/>
      <w:r>
        <w:rPr>
          <w:rFonts w:hint="eastAsia" w:ascii="宋体" w:hAnsi="宋体"/>
          <w:b/>
          <w:sz w:val="28"/>
          <w:szCs w:val="28"/>
        </w:rPr>
        <w:t>二、投标资格文件</w:t>
      </w:r>
      <w:bookmarkEnd w:id="9"/>
      <w:bookmarkEnd w:id="10"/>
      <w:bookmarkEnd w:id="11"/>
      <w:bookmarkEnd w:id="12"/>
      <w:bookmarkEnd w:id="13"/>
      <w:bookmarkEnd w:id="14"/>
      <w:bookmarkEnd w:id="15"/>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hint="eastAsia" w:ascii="宋体" w:hAnsi="宋体"/>
          <w:b/>
          <w:sz w:val="24"/>
        </w:rPr>
        <w:t>2.</w:t>
      </w:r>
      <w:r>
        <w:rPr>
          <w:rFonts w:ascii="宋体" w:hAnsi="宋体"/>
          <w:b/>
          <w:sz w:val="24"/>
        </w:rPr>
        <w:t xml:space="preserve">1 </w:t>
      </w:r>
      <w:r>
        <w:rPr>
          <w:rFonts w:hint="eastAsia" w:ascii="宋体" w:hAnsi="宋体"/>
          <w:b/>
          <w:sz w:val="24"/>
        </w:rPr>
        <w:t>投标人资格声明函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声</w:t>
      </w:r>
      <w:r>
        <w:rPr>
          <w:rFonts w:ascii="宋体" w:hAnsi="宋体"/>
          <w:b/>
          <w:sz w:val="28"/>
          <w:szCs w:val="28"/>
        </w:rPr>
        <w:t xml:space="preserve"> </w:t>
      </w:r>
      <w:r>
        <w:rPr>
          <w:rFonts w:hint="eastAsia" w:ascii="宋体" w:hAnsi="宋体"/>
          <w:b/>
          <w:sz w:val="28"/>
          <w:szCs w:val="28"/>
        </w:rPr>
        <w:t>明</w:t>
      </w:r>
      <w:r>
        <w:rPr>
          <w:rFonts w:ascii="宋体" w:hAnsi="宋体"/>
          <w:b/>
          <w:sz w:val="28"/>
          <w:szCs w:val="28"/>
        </w:rPr>
        <w:t xml:space="preserve"> </w:t>
      </w:r>
      <w:r>
        <w:rPr>
          <w:rFonts w:hint="eastAsia" w:ascii="宋体" w:hAnsi="宋体"/>
          <w:b/>
          <w:sz w:val="28"/>
          <w:szCs w:val="28"/>
        </w:rPr>
        <w:t>函</w:t>
      </w:r>
    </w:p>
    <w:p>
      <w:pPr>
        <w:tabs>
          <w:tab w:val="left" w:pos="284"/>
          <w:tab w:val="left" w:pos="851"/>
        </w:tabs>
        <w:spacing w:line="360" w:lineRule="auto"/>
        <w:ind w:left="285" w:leftChars="136" w:firstLine="480" w:firstLineChars="200"/>
        <w:jc w:val="left"/>
        <w:rPr>
          <w:rFonts w:ascii="宋体" w:hAnsi="宋体"/>
          <w:sz w:val="24"/>
        </w:rPr>
      </w:pPr>
    </w:p>
    <w:p>
      <w:pPr>
        <w:tabs>
          <w:tab w:val="left" w:pos="284"/>
          <w:tab w:val="left" w:pos="851"/>
        </w:tabs>
        <w:spacing w:line="360" w:lineRule="auto"/>
        <w:jc w:val="left"/>
        <w:rPr>
          <w:rFonts w:ascii="宋体" w:hAnsi="宋体"/>
          <w:b/>
          <w:sz w:val="24"/>
        </w:rPr>
      </w:pPr>
      <w:r>
        <w:rPr>
          <w:rFonts w:hint="eastAsia" w:ascii="宋体" w:hAnsi="宋体"/>
          <w:b/>
          <w:sz w:val="24"/>
        </w:rPr>
        <w:t>汕头大学医学院第一附属医院：</w:t>
      </w:r>
      <w:r>
        <w:rPr>
          <w:rFonts w:ascii="宋体" w:hAnsi="宋体"/>
          <w:b/>
          <w:sz w:val="24"/>
        </w:rPr>
        <w:t xml:space="preserve"> </w:t>
      </w:r>
    </w:p>
    <w:p>
      <w:pPr>
        <w:tabs>
          <w:tab w:val="left" w:pos="284"/>
          <w:tab w:val="left" w:pos="851"/>
        </w:tabs>
        <w:spacing w:line="360" w:lineRule="auto"/>
        <w:ind w:left="285" w:leftChars="136" w:firstLine="480" w:firstLineChars="200"/>
        <w:jc w:val="left"/>
        <w:rPr>
          <w:rFonts w:ascii="宋体" w:hAnsi="宋体"/>
          <w:sz w:val="24"/>
        </w:rPr>
      </w:pP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关于贵院于</w:t>
      </w:r>
      <w:r>
        <w:rPr>
          <w:rFonts w:ascii="宋体" w:hAnsi="宋体"/>
          <w:sz w:val="24"/>
          <w:u w:val="single"/>
        </w:rPr>
        <w:t xml:space="preserve">     </w:t>
      </w:r>
      <w:r>
        <w:rPr>
          <w:rFonts w:hint="eastAsia" w:ascii="宋体" w:hAnsi="宋体"/>
          <w:sz w:val="24"/>
          <w:u w:val="single"/>
        </w:rPr>
        <w:t>年</w:t>
      </w:r>
      <w:r>
        <w:rPr>
          <w:rFonts w:ascii="宋体" w:hAnsi="宋体"/>
          <w:sz w:val="24"/>
          <w:u w:val="single"/>
        </w:rPr>
        <w:t xml:space="preserve">     </w:t>
      </w:r>
      <w:r>
        <w:rPr>
          <w:rFonts w:hint="eastAsia" w:ascii="宋体" w:hAnsi="宋体"/>
          <w:sz w:val="24"/>
          <w:u w:val="single"/>
        </w:rPr>
        <w:t>月</w:t>
      </w:r>
      <w:r>
        <w:rPr>
          <w:rFonts w:ascii="宋体" w:hAnsi="宋体"/>
          <w:sz w:val="24"/>
          <w:u w:val="single"/>
        </w:rPr>
        <w:t xml:space="preserve">     </w:t>
      </w:r>
      <w:r>
        <w:rPr>
          <w:rFonts w:hint="eastAsia" w:ascii="宋体" w:hAnsi="宋体"/>
          <w:sz w:val="24"/>
          <w:u w:val="single"/>
        </w:rPr>
        <w:t>日</w:t>
      </w:r>
      <w:r>
        <w:rPr>
          <w:rFonts w:hint="eastAsia" w:ascii="宋体" w:hAnsi="宋体"/>
          <w:sz w:val="24"/>
        </w:rPr>
        <w:t>发布的</w:t>
      </w:r>
      <w:r>
        <w:rPr>
          <w:rFonts w:ascii="宋体" w:hAnsi="宋体"/>
          <w:sz w:val="24"/>
          <w:u w:val="single"/>
        </w:rPr>
        <w:t xml:space="preserve">                       </w:t>
      </w:r>
      <w:r>
        <w:rPr>
          <w:rFonts w:hint="eastAsia" w:ascii="宋体" w:hAnsi="宋体"/>
          <w:sz w:val="24"/>
        </w:rPr>
        <w:t>项目（项目编号</w:t>
      </w:r>
      <w:r>
        <w:rPr>
          <w:rFonts w:hint="eastAsia" w:ascii="宋体" w:hAnsi="宋体"/>
          <w:sz w:val="24"/>
          <w:u w:val="single"/>
        </w:rPr>
        <w:t>：</w:t>
      </w:r>
      <w:r>
        <w:rPr>
          <w:rFonts w:ascii="宋体" w:hAnsi="宋体"/>
          <w:sz w:val="24"/>
          <w:u w:val="single"/>
        </w:rPr>
        <w:t xml:space="preserve">           </w:t>
      </w:r>
      <w:r>
        <w:rPr>
          <w:rFonts w:hint="eastAsia" w:ascii="宋体" w:hAnsi="宋体"/>
          <w:sz w:val="24"/>
        </w:rPr>
        <w:t>）的采购公告，本公司（企业）愿意参加投标，并做如下声明：</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）具备《政府采购法》第二十二条供应商资格条件。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）未被列入“信用中国”网站</w:t>
      </w:r>
      <w:r>
        <w:rPr>
          <w:rFonts w:ascii="宋体" w:hAnsi="宋体"/>
          <w:sz w:val="24"/>
        </w:rPr>
        <w:t>(www.creditchina.gov.cn)</w:t>
      </w:r>
      <w:r>
        <w:rPr>
          <w:rFonts w:hint="eastAsia" w:ascii="宋体" w:hAnsi="宋体"/>
          <w:sz w:val="24"/>
        </w:rPr>
        <w:t>“记录失信被执行人或重大税收违法案件当事人名单或政府采购严重违法失信行为”记录名单。</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）不处于中国政府采购网</w:t>
      </w:r>
      <w:r>
        <w:rPr>
          <w:rFonts w:ascii="宋体" w:hAnsi="宋体"/>
          <w:sz w:val="24"/>
        </w:rPr>
        <w:t>(www.ccgp.gov.cn)</w:t>
      </w:r>
      <w:r>
        <w:rPr>
          <w:rFonts w:hint="eastAsia" w:ascii="宋体" w:hAnsi="宋体"/>
          <w:sz w:val="24"/>
        </w:rPr>
        <w:t>“政府采购严重违法失信行为信息记录”中的禁止参加政府采购活动期间。</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）具有履行本项目合同所必需的设备和专业技术能力。</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）在参加本项目采购活动前三年内，在经营活动及参与招标投标活动中没有重大违法活动及涉嫌违规行为，并没有因此被有关部门警告或处分的记录。</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本公司并承诺在本次招标采购活动中，如有违法、违规、弄虚作假、与他人围标串标等行为，所造成的损失、不良后果及法律责任，一律由我公司（企业）承担。</w:t>
      </w:r>
      <w:r>
        <w:rPr>
          <w:rFonts w:ascii="宋体" w:hAnsi="宋体"/>
          <w:sz w:val="24"/>
        </w:rPr>
        <w:t xml:space="preserve"> </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特此声明！</w:t>
      </w:r>
      <w:r>
        <w:rPr>
          <w:rFonts w:ascii="宋体" w:hAnsi="宋体"/>
          <w:sz w:val="24"/>
        </w:rPr>
        <w:t xml:space="preserve"> </w:t>
      </w:r>
    </w:p>
    <w:p>
      <w:pPr>
        <w:tabs>
          <w:tab w:val="left" w:pos="284"/>
          <w:tab w:val="left" w:pos="851"/>
        </w:tabs>
        <w:spacing w:line="360" w:lineRule="auto"/>
        <w:ind w:left="285" w:leftChars="136" w:firstLine="480" w:firstLineChars="200"/>
        <w:jc w:val="left"/>
        <w:rPr>
          <w:rFonts w:ascii="宋体" w:hAnsi="宋体"/>
          <w:sz w:val="24"/>
        </w:rPr>
      </w:pP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r>
        <w:rPr>
          <w:rFonts w:ascii="宋体" w:hAnsi="宋体"/>
          <w:b/>
          <w:sz w:val="24"/>
        </w:rPr>
        <w:br w:type="page"/>
      </w:r>
      <w:r>
        <w:rPr>
          <w:rFonts w:hint="eastAsia" w:ascii="宋体" w:hAnsi="宋体"/>
          <w:b/>
          <w:sz w:val="24"/>
        </w:rPr>
        <w:t>2</w:t>
      </w:r>
      <w:r>
        <w:rPr>
          <w:rFonts w:ascii="宋体" w:hAnsi="宋体"/>
          <w:b/>
          <w:sz w:val="24"/>
        </w:rPr>
        <w:t xml:space="preserve">.2 </w:t>
      </w:r>
      <w:r>
        <w:rPr>
          <w:rFonts w:hint="eastAsia" w:ascii="宋体" w:hAnsi="宋体"/>
          <w:b/>
          <w:sz w:val="24"/>
        </w:rPr>
        <w:t>有效的营业执照副本复印件</w:t>
      </w:r>
      <w:r>
        <w:rPr>
          <w:rFonts w:hint="eastAsia" w:ascii="宋体" w:hAnsi="宋体"/>
          <w:sz w:val="24"/>
        </w:rPr>
        <w:t>（如非“三证合一”证照，同时提供税务登记证副本复印件）（加盖公章）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Cs w:val="21"/>
          <w:lang w:eastAsia="zh-CN"/>
        </w:rPr>
      </w:pPr>
      <w:r>
        <w:rPr>
          <w:rFonts w:hint="eastAsia" w:ascii="宋体" w:hAnsi="宋体"/>
          <w:b/>
          <w:sz w:val="24"/>
        </w:rPr>
        <w:t>2</w:t>
      </w:r>
      <w:r>
        <w:rPr>
          <w:rFonts w:ascii="宋体" w:hAnsi="宋体"/>
          <w:b/>
          <w:sz w:val="24"/>
        </w:rPr>
        <w:t xml:space="preserve">.3 </w:t>
      </w:r>
      <w:r>
        <w:rPr>
          <w:rFonts w:hint="eastAsia" w:ascii="宋体" w:hAnsi="宋体"/>
          <w:b/>
          <w:sz w:val="24"/>
        </w:rPr>
        <w:t>缴纳税收和社会保障资金证明。</w:t>
      </w:r>
      <w:r>
        <w:rPr>
          <w:rFonts w:hint="eastAsia" w:ascii="宋体" w:hAnsi="宋体"/>
          <w:sz w:val="24"/>
        </w:rPr>
        <w:t>提供投标截止日前6个月内任意1个月依法缴纳税收和社会保障资金的相关材料。如依法免税或不需要缴纳社会保障资金的，提供相应证明材料</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sz w:val="24"/>
          <w:lang w:eastAsia="zh-CN"/>
        </w:rPr>
      </w:pPr>
      <w:r>
        <w:rPr>
          <w:rFonts w:hint="eastAsia" w:ascii="宋体" w:hAnsi="宋体"/>
          <w:b/>
          <w:sz w:val="24"/>
        </w:rPr>
        <w:t>2</w:t>
      </w:r>
      <w:r>
        <w:rPr>
          <w:rFonts w:ascii="宋体" w:hAnsi="宋体"/>
          <w:b/>
          <w:sz w:val="24"/>
        </w:rPr>
        <w:t xml:space="preserve">.4 </w:t>
      </w:r>
      <w:r>
        <w:rPr>
          <w:rFonts w:hint="eastAsia" w:ascii="宋体" w:hAnsi="宋体"/>
          <w:b/>
          <w:sz w:val="24"/>
        </w:rPr>
        <w:t>资信证明。</w:t>
      </w:r>
      <w:r>
        <w:rPr>
          <w:rFonts w:hint="eastAsia" w:ascii="宋体" w:hAnsi="宋体"/>
          <w:sz w:val="24"/>
        </w:rPr>
        <w:t>提供2021年度财务状况报告或基本开户行出具的资信证明</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 w:val="24"/>
          <w:lang w:eastAsia="zh-CN"/>
        </w:rPr>
      </w:pPr>
      <w:r>
        <w:rPr>
          <w:rFonts w:hint="eastAsia" w:ascii="宋体" w:hAnsi="宋体"/>
          <w:b/>
          <w:sz w:val="24"/>
        </w:rPr>
        <w:t>2</w:t>
      </w:r>
      <w:r>
        <w:rPr>
          <w:rFonts w:ascii="宋体" w:hAnsi="宋体"/>
          <w:b/>
          <w:sz w:val="24"/>
        </w:rPr>
        <w:t xml:space="preserve">.5 </w:t>
      </w:r>
      <w:r>
        <w:rPr>
          <w:rFonts w:hint="eastAsia" w:ascii="宋体" w:hAnsi="宋体"/>
          <w:b/>
          <w:sz w:val="24"/>
        </w:rPr>
        <w:t>投标人履行合同所必需的场所和专业技术能力的证明材料</w:t>
      </w:r>
      <w:r>
        <w:rPr>
          <w:rFonts w:hint="eastAsia" w:ascii="宋体" w:hAnsi="宋体"/>
          <w:sz w:val="24"/>
        </w:rPr>
        <w:t>（如履行合同的设备、场地、技术人员、声明材料等）</w:t>
      </w:r>
      <w:r>
        <w:rPr>
          <w:rFonts w:hint="eastAsia" w:ascii="宋体" w:hAnsi="宋体"/>
          <w:sz w:val="24"/>
          <w:lang w:eastAsia="zh-CN"/>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hint="eastAsia" w:ascii="宋体" w:hAnsi="宋体" w:eastAsia="宋体"/>
          <w:sz w:val="24"/>
          <w:lang w:eastAsia="zh-CN"/>
        </w:rPr>
      </w:pPr>
      <w:r>
        <w:rPr>
          <w:rFonts w:hint="eastAsia" w:ascii="宋体" w:hAnsi="宋体"/>
          <w:b/>
          <w:sz w:val="24"/>
        </w:rPr>
        <w:t xml:space="preserve"> 2.</w:t>
      </w:r>
      <w:r>
        <w:rPr>
          <w:rFonts w:ascii="宋体" w:hAnsi="宋体"/>
          <w:b/>
          <w:sz w:val="24"/>
        </w:rPr>
        <w:t>6</w:t>
      </w:r>
      <w:r>
        <w:rPr>
          <w:rFonts w:hint="eastAsia" w:ascii="宋体" w:hAnsi="宋体"/>
          <w:b/>
          <w:sz w:val="24"/>
        </w:rPr>
        <w:t xml:space="preserve"> 信用中国、中国政府采购网信用查询页面截图</w:t>
      </w:r>
      <w:r>
        <w:rPr>
          <w:rFonts w:hint="eastAsia" w:ascii="宋体" w:hAnsi="宋体"/>
          <w:sz w:val="24"/>
        </w:rPr>
        <w:t>（备注：网上信用记录须打印放投标文件中，招标方将对函件内容及网页证明的真实性和有效性进行审查、验证，如有造假或情况不一致，将导致投标无效！）</w:t>
      </w:r>
      <w:r>
        <w:rPr>
          <w:rFonts w:hint="eastAsia" w:ascii="宋体" w:hAnsi="宋体"/>
          <w:sz w:val="24"/>
          <w:lang w:eastAsia="zh-CN"/>
        </w:rPr>
        <w:t>。</w:t>
      </w:r>
    </w:p>
    <w:p>
      <w:pPr>
        <w:rPr>
          <w:rFonts w:ascii="宋体" w:hAnsi="宋体"/>
          <w:sz w:val="24"/>
        </w:rPr>
      </w:pPr>
      <w:r>
        <w:rPr>
          <w:rFonts w:hint="eastAsia" w:ascii="宋体" w:hAnsi="宋体"/>
          <w:sz w:val="24"/>
        </w:rPr>
        <w:br w:type="page"/>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bCs/>
          <w:sz w:val="24"/>
          <w:lang w:val="zh-CN"/>
        </w:rPr>
      </w:pPr>
      <w:r>
        <w:rPr>
          <w:rFonts w:hint="eastAsia" w:ascii="宋体" w:hAnsi="宋体"/>
          <w:b/>
          <w:bCs/>
          <w:sz w:val="24"/>
        </w:rPr>
        <w:t>2.7</w:t>
      </w:r>
      <w:r>
        <w:rPr>
          <w:rFonts w:hint="eastAsia" w:ascii="宋体" w:hAnsi="宋体"/>
          <w:b/>
          <w:bCs/>
          <w:sz w:val="24"/>
          <w:lang w:val="zh-CN"/>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中小企业声明函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本公司郑重声明，根据《政府采购促进中小企业发展管理办法》（财库[2020]46号）的规定。本公司为</w:t>
      </w:r>
      <w:r>
        <w:rPr>
          <w:rFonts w:hint="eastAsia" w:ascii="宋体" w:hAnsi="宋体"/>
          <w:sz w:val="24"/>
          <w:u w:val="single"/>
        </w:rPr>
        <w:t xml:space="preserve">                 </w:t>
      </w:r>
      <w:r>
        <w:rPr>
          <w:rFonts w:hint="eastAsia" w:ascii="宋体" w:hAnsi="宋体"/>
          <w:sz w:val="24"/>
        </w:rPr>
        <w:t>（请填写：中型、小型、微型）企业。即，本公司同时满足以下条件：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1.根据《工业和信息化部、国家统计局、国家发展和改革磋商小组、财政部关于印发中小企业划型标准规定的通知》（工信部联企业[2011]300号）规定的划分标准， 本公司为</w:t>
      </w:r>
      <w:r>
        <w:rPr>
          <w:rFonts w:hint="eastAsia" w:ascii="宋体" w:hAnsi="宋体"/>
          <w:sz w:val="24"/>
          <w:u w:val="single"/>
        </w:rPr>
        <w:t xml:space="preserve">                 </w:t>
      </w:r>
      <w:r>
        <w:rPr>
          <w:rFonts w:hint="eastAsia" w:ascii="宋体" w:hAnsi="宋体"/>
          <w:sz w:val="24"/>
        </w:rPr>
        <w:t>（请填写：中型、小型、微型）企业。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 xml:space="preserve"> 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w:t>
      </w:r>
      <w:r>
        <w:rPr>
          <w:rFonts w:hint="eastAsia" w:ascii="宋体" w:hAnsi="宋体"/>
          <w:sz w:val="24"/>
          <w:u w:val="single"/>
        </w:rPr>
        <w:t xml:space="preserve">                 </w:t>
      </w:r>
      <w:r>
        <w:rPr>
          <w:rFonts w:hint="eastAsia" w:ascii="宋体" w:hAnsi="宋体"/>
          <w:sz w:val="24"/>
        </w:rPr>
        <w:t>（请填写：中型、小型、微型）企业制造的产品。本条所称的产品不包括使用大型企业注册商标的货物。</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2.8</w:t>
      </w:r>
      <w:r>
        <w:rPr>
          <w:rFonts w:hint="eastAsia" w:ascii="宋体" w:hAnsi="宋体"/>
          <w:b/>
          <w:bCs/>
          <w:sz w:val="24"/>
          <w:lang w:val="zh-CN"/>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监狱企业声明函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本公司郑重声明，根据《关于政府采购支持监狱企业发展有关问题的通知》（财库[2014]68号）的规定，本公司为监狱企业。即，本公司同时满足以下条件：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根据《关于政府采购支持监狱企业发展有关问题的通知》（财库[2014]68号）规定的标准，本公司是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2.本公司参加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）采购活动时提供的是本企业的产品（包括由本企业承担的工程和提供的服务），或者提供的是其他监狱企业制造的产品。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附件：省级以上监狱管理局、戒毒管理局(含新疆生产建设兵团)出具的属于监狱企业的证明文件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r>
        <w:rPr>
          <w:rFonts w:hint="eastAsia" w:ascii="宋体" w:hAnsi="宋体"/>
          <w:sz w:val="24"/>
          <w:lang w:val="zh-CN"/>
        </w:rPr>
        <w:br w:type="page"/>
      </w:r>
      <w:r>
        <w:rPr>
          <w:rFonts w:hint="eastAsia" w:ascii="宋体" w:hAnsi="宋体"/>
          <w:b/>
          <w:bCs/>
          <w:sz w:val="24"/>
        </w:rPr>
        <w:t>2.9</w:t>
      </w:r>
      <w:r>
        <w:rPr>
          <w:rFonts w:hint="eastAsia" w:ascii="宋体" w:hAnsi="宋体"/>
          <w:b/>
          <w:bCs/>
          <w:sz w:val="24"/>
          <w:lang w:val="zh-CN"/>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lang w:val="zh-CN"/>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残疾人福利性单位声明函</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本单位郑重声明，根据《关于促进残疾人就业政府采购政策的通知》（财库[2017]141号）的规定，本单位为残疾人福利性单位。即，本单位同时满足以下条件：</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1.安置的残疾人占本单位在职职工人数的比例不低于25%（含25%），并且安置的残疾人人数不少于10人（含10人）；</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2.本单位依法与安置的每位残疾人签订了一年以上（含一年）的劳动合同或服务协议；</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3.本单位为安置的每位残疾人按月足额缴纳了基本养老保险、基本医疗保险、失业保险、工伤保险和生育保险等社会保险费；</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4.本单位通过银行等金融机构向安置的每位残疾人，按月支付了不低于单位所在区县适用的经省级人民政府批准的月最低工资标准的工资；</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5.本单位参加</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）采购活动时提供的是本单位的产品（包括由本单位承担的工程和提供的服务），或者提供的是其他残疾人福利性单位制造的产品。</w:t>
      </w: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本公司对上述声明的真实性负责。如有虚假，将依法承担相应责任。</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ascii="宋体" w:hAnsi="宋体"/>
          <w:sz w:val="24"/>
        </w:rPr>
      </w:pPr>
      <w:r>
        <w:rPr>
          <w:rFonts w:hint="eastAsia" w:ascii="宋体" w:hAnsi="宋体"/>
          <w:sz w:val="24"/>
        </w:rPr>
        <w:t>附件：近三个月依法为安置残疾人缴纳社会保障资金的证明文件</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响应供应商（加盖公章）：</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Pr>
          <w:rFonts w:hint="eastAsia" w:ascii="宋体" w:hAnsi="宋体"/>
          <w:sz w:val="24"/>
        </w:rPr>
        <w:t xml:space="preserve">                 法定代表人或委托代理人签字：</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lang w:val="zh-CN"/>
        </w:rPr>
      </w:pPr>
      <w:r>
        <w:rPr>
          <w:rFonts w:hint="eastAsia" w:ascii="宋体" w:hAnsi="宋体"/>
          <w:sz w:val="24"/>
        </w:rPr>
        <w:t xml:space="preserve">                 日   期：     年    月   日</w:t>
      </w:r>
    </w:p>
    <w:p>
      <w:pPr>
        <w:spacing w:line="360" w:lineRule="auto"/>
        <w:rPr>
          <w:rFonts w:ascii="宋体" w:hAnsi="宋体"/>
          <w:b/>
          <w:sz w:val="24"/>
        </w:rPr>
      </w:pPr>
    </w:p>
    <w:p>
      <w:pPr>
        <w:spacing w:line="360" w:lineRule="auto"/>
        <w:rPr>
          <w:rFonts w:ascii="宋体" w:hAnsi="宋体"/>
          <w:b/>
          <w:sz w:val="24"/>
        </w:rPr>
      </w:pPr>
    </w:p>
    <w:p>
      <w:pPr>
        <w:pStyle w:val="13"/>
        <w:rPr>
          <w:rFonts w:ascii="宋体" w:hAnsi="宋体"/>
          <w:b/>
        </w:rPr>
      </w:pPr>
    </w:p>
    <w:p>
      <w:pPr>
        <w:pStyle w:val="13"/>
        <w:rPr>
          <w:rFonts w:ascii="宋体" w:hAnsi="宋体"/>
          <w:b/>
        </w:rPr>
      </w:pPr>
    </w:p>
    <w:p>
      <w:pPr>
        <w:pStyle w:val="13"/>
        <w:rPr>
          <w:rFonts w:ascii="宋体" w:hAnsi="宋体"/>
          <w:b/>
        </w:rPr>
      </w:pPr>
    </w:p>
    <w:p>
      <w:pPr>
        <w:pStyle w:val="13"/>
        <w:rPr>
          <w:rFonts w:ascii="宋体" w:hAnsi="宋体"/>
          <w:b/>
        </w:rPr>
      </w:pPr>
    </w:p>
    <w:p>
      <w:pPr>
        <w:pStyle w:val="13"/>
        <w:rPr>
          <w:rFonts w:ascii="宋体" w:hAnsi="宋体"/>
          <w:b/>
        </w:rPr>
      </w:pPr>
    </w:p>
    <w:p>
      <w:pPr>
        <w:pStyle w:val="13"/>
        <w:rPr>
          <w:rFonts w:ascii="宋体" w:hAnsi="宋体"/>
          <w:b/>
        </w:rPr>
      </w:pPr>
    </w:p>
    <w:p>
      <w:pPr>
        <w:rPr>
          <w:rFonts w:ascii="宋体" w:hAnsi="宋体"/>
          <w:b/>
          <w:sz w:val="24"/>
        </w:rPr>
      </w:pPr>
      <w:r>
        <w:rPr>
          <w:rFonts w:ascii="宋体" w:hAnsi="宋体"/>
          <w:b/>
          <w:sz w:val="24"/>
        </w:rPr>
        <w:br w:type="page"/>
      </w:r>
    </w:p>
    <w:p>
      <w:pPr>
        <w:pStyle w:val="13"/>
        <w:rPr>
          <w:rFonts w:ascii="宋体" w:hAnsi="宋体"/>
          <w:b/>
        </w:rPr>
      </w:pPr>
    </w:p>
    <w:p>
      <w:pPr>
        <w:spacing w:line="360" w:lineRule="auto"/>
        <w:rPr>
          <w:rFonts w:ascii="宋体" w:hAnsi="宋体"/>
          <w:b/>
          <w:sz w:val="24"/>
        </w:rPr>
      </w:pPr>
      <w:r>
        <w:rPr>
          <w:rFonts w:hint="eastAsia" w:ascii="宋体" w:hAnsi="宋体"/>
          <w:b/>
          <w:sz w:val="24"/>
        </w:rPr>
        <w:t>2.10其它资格证明文件（若投标人资格规定有要求的则需提供）（</w:t>
      </w:r>
      <w:r>
        <w:rPr>
          <w:rFonts w:hint="eastAsia" w:ascii="宋体" w:hAnsi="宋体"/>
          <w:sz w:val="24"/>
        </w:rPr>
        <w:t xml:space="preserve"> “投标人资格”规定的其它资格证明文件）</w:t>
      </w:r>
    </w:p>
    <w:p>
      <w:pPr>
        <w:adjustRightInd w:val="0"/>
        <w:snapToGrid w:val="0"/>
        <w:spacing w:line="360" w:lineRule="auto"/>
        <w:rPr>
          <w:rFonts w:ascii="宋体" w:hAnsi="宋体"/>
          <w:b/>
          <w:szCs w:val="21"/>
        </w:rPr>
      </w:pPr>
      <w:bookmarkStart w:id="16" w:name="_Toc202252035"/>
      <w:bookmarkStart w:id="17" w:name="_Toc202251701"/>
      <w:bookmarkStart w:id="18" w:name="_Toc202251076"/>
      <w:bookmarkStart w:id="19" w:name="_Toc202819879"/>
      <w:bookmarkStart w:id="20" w:name="_Toc202820352"/>
      <w:bookmarkStart w:id="21" w:name="_Toc202254106"/>
      <w:bookmarkStart w:id="22" w:name="_Toc202816997"/>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utoSpaceDE w:val="0"/>
        <w:autoSpaceDN w:val="0"/>
        <w:spacing w:line="360" w:lineRule="auto"/>
        <w:rPr>
          <w:rFonts w:ascii="宋体" w:hAnsi="宋体"/>
          <w:b/>
          <w:sz w:val="28"/>
          <w:szCs w:val="28"/>
        </w:rPr>
      </w:pPr>
      <w:r>
        <w:rPr>
          <w:rFonts w:ascii="宋体" w:hAnsi="宋体"/>
          <w:b/>
          <w:sz w:val="28"/>
          <w:szCs w:val="28"/>
        </w:rPr>
        <w:br w:type="page"/>
      </w:r>
      <w:r>
        <w:rPr>
          <w:rFonts w:hint="eastAsia" w:ascii="宋体" w:hAnsi="宋体"/>
          <w:b/>
          <w:sz w:val="28"/>
          <w:szCs w:val="28"/>
        </w:rPr>
        <w:t>三、符合性文件</w:t>
      </w:r>
    </w:p>
    <w:p>
      <w:pPr>
        <w:spacing w:line="360" w:lineRule="auto"/>
        <w:rPr>
          <w:rFonts w:ascii="宋体" w:hAnsi="宋体"/>
          <w:b/>
          <w:sz w:val="24"/>
        </w:rPr>
      </w:pPr>
      <w:r>
        <w:rPr>
          <w:rFonts w:hint="eastAsia" w:ascii="宋体" w:hAnsi="宋体"/>
          <w:b/>
          <w:sz w:val="24"/>
        </w:rPr>
        <w:t>3.1 投标函</w:t>
      </w:r>
    </w:p>
    <w:p>
      <w:pPr>
        <w:widowControl/>
        <w:tabs>
          <w:tab w:val="left" w:pos="284"/>
          <w:tab w:val="left" w:pos="851"/>
        </w:tabs>
        <w:spacing w:line="360" w:lineRule="auto"/>
        <w:jc w:val="center"/>
        <w:rPr>
          <w:rFonts w:ascii="宋体" w:hAnsi="宋体"/>
          <w:b/>
          <w:sz w:val="28"/>
          <w:szCs w:val="28"/>
        </w:rPr>
      </w:pPr>
      <w:r>
        <w:rPr>
          <w:rFonts w:hint="eastAsia" w:ascii="宋体" w:hAnsi="宋体"/>
          <w:b/>
          <w:sz w:val="28"/>
          <w:szCs w:val="28"/>
        </w:rPr>
        <w:t>投标函</w:t>
      </w: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根据贵院</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招标文件要求，</w:t>
      </w:r>
      <w:r>
        <w:rPr>
          <w:rFonts w:ascii="宋体" w:hAnsi="宋体"/>
          <w:sz w:val="24"/>
          <w:u w:val="single"/>
        </w:rPr>
        <w:t xml:space="preserve">      </w:t>
      </w:r>
      <w:r>
        <w:rPr>
          <w:rFonts w:hint="eastAsia" w:ascii="宋体" w:hAnsi="宋体"/>
          <w:sz w:val="24"/>
        </w:rPr>
        <w:t>（全名及职衔）经正式授权并以投标人</w:t>
      </w:r>
      <w:r>
        <w:rPr>
          <w:rFonts w:ascii="宋体" w:hAnsi="宋体"/>
          <w:sz w:val="24"/>
          <w:u w:val="single"/>
        </w:rPr>
        <w:t xml:space="preserve">        </w:t>
      </w:r>
      <w:r>
        <w:rPr>
          <w:rFonts w:hint="eastAsia" w:ascii="宋体" w:hAnsi="宋体"/>
          <w:sz w:val="24"/>
        </w:rPr>
        <w:t>（投标人名称、地址）的名义投标。提交包括下列内容的投标文件正本１份，副本</w:t>
      </w:r>
      <w:r>
        <w:rPr>
          <w:rFonts w:ascii="宋体" w:hAnsi="宋体"/>
          <w:sz w:val="24"/>
          <w:u w:val="single"/>
        </w:rPr>
        <w:t xml:space="preserve">   </w:t>
      </w:r>
      <w:r>
        <w:rPr>
          <w:rFonts w:hint="eastAsia" w:ascii="宋体" w:hAnsi="宋体"/>
          <w:sz w:val="24"/>
        </w:rPr>
        <w:t>份：</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资格性文件；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符合性文件；</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商务部分；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技术部分；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投标报价部分。</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签字代表在此声明并同意：</w:t>
      </w:r>
    </w:p>
    <w:p>
      <w:pPr>
        <w:tabs>
          <w:tab w:val="left" w:pos="284"/>
          <w:tab w:val="left" w:pos="851"/>
        </w:tabs>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我方愿意遵守本项目招标文件中的各项规定，提供符合“用户需求”所要求的采购内容。</w:t>
      </w:r>
    </w:p>
    <w:p>
      <w:pPr>
        <w:tabs>
          <w:tab w:val="left" w:pos="284"/>
          <w:tab w:val="left" w:pos="851"/>
        </w:tabs>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我方同意本投标自投标截止日起</w:t>
      </w:r>
      <w:r>
        <w:rPr>
          <w:rFonts w:ascii="宋体" w:hAnsi="宋体"/>
          <w:sz w:val="24"/>
        </w:rPr>
        <w:t>90</w:t>
      </w:r>
      <w:r>
        <w:rPr>
          <w:rFonts w:hint="eastAsia" w:ascii="宋体" w:hAnsi="宋体"/>
          <w:sz w:val="24"/>
        </w:rPr>
        <w:t>天内有效。如果我们的投标被接受，则直至合同终止时止，本投标始终有效。</w:t>
      </w:r>
    </w:p>
    <w:p>
      <w:pPr>
        <w:tabs>
          <w:tab w:val="left" w:pos="284"/>
          <w:tab w:val="left" w:pos="851"/>
        </w:tabs>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我方已经详细地阅读了全部招标文件及其附件，包括澄清及参考文件</w:t>
      </w:r>
      <w:r>
        <w:rPr>
          <w:rFonts w:ascii="宋体" w:hAnsi="宋体"/>
          <w:sz w:val="24"/>
        </w:rPr>
        <w:t>(</w:t>
      </w:r>
      <w:r>
        <w:rPr>
          <w:rFonts w:hint="eastAsia" w:ascii="宋体" w:hAnsi="宋体"/>
          <w:sz w:val="24"/>
        </w:rPr>
        <w:t>若有</w:t>
      </w:r>
      <w:r>
        <w:rPr>
          <w:rFonts w:ascii="宋体" w:hAnsi="宋体"/>
          <w:sz w:val="24"/>
        </w:rPr>
        <w:t>)</w:t>
      </w:r>
      <w:r>
        <w:rPr>
          <w:rFonts w:hint="eastAsia" w:ascii="宋体" w:hAnsi="宋体"/>
          <w:sz w:val="24"/>
        </w:rPr>
        <w:t>。我方已完全清晰理解招标文件的要求，不存在任何含糊不清和误解之处，同意放弃对这些文件所提出的异议和质疑的权利。</w:t>
      </w:r>
    </w:p>
    <w:p>
      <w:pPr>
        <w:tabs>
          <w:tab w:val="left" w:pos="284"/>
          <w:tab w:val="left" w:pos="851"/>
        </w:tabs>
        <w:spacing w:line="360" w:lineRule="auto"/>
        <w:ind w:firstLine="480" w:firstLineChars="200"/>
        <w:jc w:val="left"/>
        <w:rPr>
          <w:rFonts w:ascii="宋体" w:hAnsi="宋体"/>
          <w:sz w:val="24"/>
        </w:rPr>
      </w:pPr>
      <w:r>
        <w:rPr>
          <w:rFonts w:ascii="宋体" w:hAnsi="宋体"/>
          <w:sz w:val="24"/>
        </w:rPr>
        <w:t>4.</w:t>
      </w:r>
      <w:r>
        <w:rPr>
          <w:rFonts w:hint="eastAsia" w:ascii="宋体" w:hAnsi="宋体"/>
          <w:sz w:val="24"/>
        </w:rPr>
        <w:t>我方已毫无保留地向贵方提供一切所需的证明材料。</w:t>
      </w:r>
    </w:p>
    <w:p>
      <w:pPr>
        <w:tabs>
          <w:tab w:val="left" w:pos="284"/>
          <w:tab w:val="left" w:pos="851"/>
        </w:tabs>
        <w:spacing w:line="360" w:lineRule="auto"/>
        <w:ind w:firstLine="480" w:firstLineChars="200"/>
        <w:jc w:val="left"/>
        <w:rPr>
          <w:rFonts w:ascii="宋体" w:hAnsi="宋体"/>
          <w:sz w:val="24"/>
        </w:rPr>
      </w:pPr>
      <w:r>
        <w:rPr>
          <w:rFonts w:ascii="宋体" w:hAnsi="宋体"/>
          <w:sz w:val="24"/>
        </w:rPr>
        <w:t>5.</w:t>
      </w:r>
      <w:r>
        <w:rPr>
          <w:rFonts w:hint="eastAsia" w:ascii="宋体" w:hAnsi="宋体"/>
          <w:sz w:val="24"/>
        </w:rPr>
        <w:t>我方承诺在本次投标响应中提供的一切文件，无论是原件还是复印件均为真实和准确的，绝无任何虚假、伪造和夸大的成份，否则，愿承担相应的后果和法律责任。</w:t>
      </w:r>
    </w:p>
    <w:p>
      <w:pPr>
        <w:tabs>
          <w:tab w:val="left" w:pos="284"/>
          <w:tab w:val="left" w:pos="851"/>
        </w:tabs>
        <w:spacing w:line="360" w:lineRule="auto"/>
        <w:ind w:firstLine="480" w:firstLineChars="200"/>
        <w:jc w:val="left"/>
        <w:rPr>
          <w:rFonts w:ascii="宋体" w:hAnsi="宋体"/>
          <w:sz w:val="24"/>
        </w:rPr>
      </w:pPr>
      <w:r>
        <w:rPr>
          <w:rFonts w:ascii="宋体" w:hAnsi="宋体"/>
          <w:sz w:val="24"/>
        </w:rPr>
        <w:t>6.</w:t>
      </w:r>
      <w:r>
        <w:rPr>
          <w:rFonts w:hint="eastAsia" w:ascii="宋体" w:hAnsi="宋体"/>
          <w:sz w:val="24"/>
        </w:rPr>
        <w:t>我们理解，最低报价不能成为中标的唯一理由。</w:t>
      </w:r>
    </w:p>
    <w:p>
      <w:pPr>
        <w:tabs>
          <w:tab w:val="left" w:pos="284"/>
          <w:tab w:val="left" w:pos="851"/>
        </w:tabs>
        <w:spacing w:line="360" w:lineRule="auto"/>
        <w:ind w:firstLine="480" w:firstLineChars="200"/>
        <w:jc w:val="left"/>
        <w:rPr>
          <w:rFonts w:ascii="宋体" w:hAnsi="宋体"/>
          <w:sz w:val="24"/>
        </w:rPr>
      </w:pPr>
    </w:p>
    <w:p>
      <w:pPr>
        <w:pStyle w:val="10"/>
      </w:pPr>
    </w:p>
    <w:p>
      <w:pPr>
        <w:adjustRightInd w:val="0"/>
        <w:snapToGrid w:val="0"/>
        <w:spacing w:line="360" w:lineRule="auto"/>
        <w:rPr>
          <w:rFonts w:ascii="宋体" w:hAnsi="宋体"/>
          <w:sz w:val="24"/>
          <w:u w:val="single"/>
        </w:rPr>
      </w:pPr>
      <w:r>
        <w:rPr>
          <w:rFonts w:hint="eastAsia" w:ascii="宋体" w:hAnsi="宋体"/>
          <w:sz w:val="24"/>
        </w:rPr>
        <w:t>投标人法定代表人（或法定代表人授权代表）签字：</w:t>
      </w:r>
      <w:r>
        <w:rPr>
          <w:rFonts w:ascii="宋体" w:hAnsi="宋体"/>
          <w:sz w:val="24"/>
          <w:u w:val="single"/>
        </w:rPr>
        <w:t xml:space="preserve">       </w:t>
      </w:r>
    </w:p>
    <w:p>
      <w:pPr>
        <w:adjustRightInd w:val="0"/>
        <w:snapToGrid w:val="0"/>
        <w:spacing w:line="360" w:lineRule="auto"/>
        <w:rPr>
          <w:rFonts w:ascii="宋体" w:hAnsi="宋体"/>
          <w:sz w:val="24"/>
          <w:u w:val="single"/>
        </w:rPr>
      </w:pPr>
      <w:r>
        <w:rPr>
          <w:rFonts w:hint="eastAsia" w:ascii="宋体" w:hAnsi="宋体"/>
          <w:sz w:val="24"/>
        </w:rPr>
        <w:t>投标人名称（加盖公章）：</w:t>
      </w:r>
      <w:r>
        <w:rPr>
          <w:rFonts w:ascii="宋体" w:hAnsi="宋体"/>
          <w:sz w:val="24"/>
          <w:u w:val="single"/>
        </w:rPr>
        <w:t xml:space="preserve">       </w:t>
      </w:r>
    </w:p>
    <w:p>
      <w:pPr>
        <w:adjustRightInd w:val="0"/>
        <w:snapToGrid w:val="0"/>
        <w:spacing w:line="360" w:lineRule="auto"/>
        <w:rPr>
          <w:rFonts w:ascii="宋体" w:hAnsi="宋体"/>
          <w:szCs w:val="21"/>
          <w:u w:val="single"/>
        </w:rPr>
      </w:pPr>
    </w:p>
    <w:p>
      <w:pPr>
        <w:spacing w:line="360" w:lineRule="auto"/>
        <w:rPr>
          <w:rFonts w:ascii="宋体" w:hAnsi="宋体"/>
          <w:b/>
          <w:sz w:val="24"/>
        </w:rPr>
      </w:pPr>
      <w:r>
        <w:rPr>
          <w:rFonts w:ascii="宋体" w:hAnsi="宋体"/>
          <w:b/>
          <w:sz w:val="28"/>
          <w:szCs w:val="28"/>
        </w:rPr>
        <w:br w:type="page"/>
      </w:r>
      <w:r>
        <w:rPr>
          <w:rFonts w:hint="eastAsia" w:ascii="宋体" w:hAnsi="宋体"/>
          <w:b/>
          <w:sz w:val="24"/>
        </w:rPr>
        <w:t>3.2法定代表人/负责人证明书及授权委托书</w:t>
      </w: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（1）法定代表人/负责人证明书</w:t>
      </w:r>
    </w:p>
    <w:p>
      <w:pPr>
        <w:pStyle w:val="7"/>
        <w:tabs>
          <w:tab w:val="left" w:pos="284"/>
          <w:tab w:val="left" w:pos="851"/>
        </w:tabs>
        <w:spacing w:line="360" w:lineRule="auto"/>
        <w:ind w:left="285" w:leftChars="136"/>
        <w:jc w:val="left"/>
        <w:rPr>
          <w:rFonts w:ascii="宋体" w:hAnsi="宋体"/>
          <w:szCs w:val="21"/>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hint="eastAsia" w:ascii="宋体" w:hAnsi="宋体"/>
          <w:szCs w:val="21"/>
        </w:rPr>
        <w:t>签发日期：</w:t>
      </w:r>
      <w:r>
        <w:rPr>
          <w:rFonts w:ascii="宋体" w:hAnsi="宋体"/>
          <w:szCs w:val="21"/>
          <w:u w:val="single"/>
        </w:rPr>
        <w:t xml:space="preserve">                </w:t>
      </w:r>
      <w:r>
        <w:rPr>
          <w:rFonts w:ascii="宋体" w:hAnsi="宋体"/>
          <w:szCs w:val="21"/>
        </w:rPr>
        <w:t xml:space="preserve">     </w:t>
      </w:r>
      <w:r>
        <w:rPr>
          <w:rFonts w:hint="eastAsia" w:ascii="宋体" w:hAnsi="宋体"/>
          <w:szCs w:val="21"/>
        </w:rPr>
        <w:t>单位：</w:t>
      </w:r>
      <w:r>
        <w:rPr>
          <w:rFonts w:ascii="宋体" w:hAnsi="宋体"/>
          <w:szCs w:val="21"/>
          <w:u w:val="single"/>
        </w:rPr>
        <w:t xml:space="preserve">            </w:t>
      </w:r>
      <w:r>
        <w:rPr>
          <w:rFonts w:hint="eastAsia" w:ascii="宋体" w:hAnsi="宋体"/>
          <w:szCs w:val="21"/>
        </w:rPr>
        <w:t>（盖章）</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附：代表人性别：</w:t>
      </w:r>
      <w:r>
        <w:rPr>
          <w:rFonts w:ascii="宋体" w:hAnsi="宋体"/>
          <w:szCs w:val="21"/>
          <w:u w:val="single"/>
        </w:rPr>
        <w:t xml:space="preserve">      </w:t>
      </w:r>
      <w:r>
        <w:rPr>
          <w:rFonts w:ascii="宋体" w:hAnsi="宋体"/>
          <w:szCs w:val="21"/>
        </w:rPr>
        <w:t xml:space="preserve">   </w:t>
      </w:r>
      <w:r>
        <w:rPr>
          <w:rFonts w:hint="eastAsia" w:ascii="宋体" w:hAnsi="宋体"/>
          <w:szCs w:val="21"/>
        </w:rPr>
        <w:t>年龄：</w:t>
      </w:r>
      <w:r>
        <w:rPr>
          <w:rFonts w:ascii="宋体" w:hAnsi="宋体"/>
          <w:szCs w:val="21"/>
          <w:u w:val="single"/>
        </w:rPr>
        <w:t xml:space="preserve">       </w:t>
      </w:r>
      <w:r>
        <w:rPr>
          <w:rFonts w:ascii="宋体" w:hAnsi="宋体"/>
          <w:szCs w:val="21"/>
        </w:rPr>
        <w:t xml:space="preserve">    </w:t>
      </w:r>
      <w:r>
        <w:rPr>
          <w:rFonts w:hint="eastAsia" w:ascii="宋体" w:hAnsi="宋体"/>
          <w:szCs w:val="21"/>
        </w:rPr>
        <w:t>身份证号码：</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营业执照号码：</w:t>
      </w:r>
      <w:r>
        <w:rPr>
          <w:rFonts w:ascii="宋体" w:hAnsi="宋体"/>
          <w:szCs w:val="21"/>
          <w:u w:val="single"/>
        </w:rPr>
        <w:t xml:space="preserve">                </w:t>
      </w:r>
      <w:r>
        <w:rPr>
          <w:rFonts w:ascii="宋体" w:hAnsi="宋体"/>
          <w:szCs w:val="21"/>
        </w:rPr>
        <w:t xml:space="preserve">        </w:t>
      </w:r>
      <w:r>
        <w:rPr>
          <w:rFonts w:hint="eastAsia" w:ascii="宋体" w:hAnsi="宋体"/>
          <w:szCs w:val="21"/>
        </w:rPr>
        <w:t>经济性质：</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主营（产）：</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u w:val="single"/>
        </w:rPr>
      </w:pPr>
      <w:r>
        <w:rPr>
          <w:rFonts w:hint="eastAsia" w:ascii="宋体" w:hAnsi="宋体"/>
          <w:szCs w:val="21"/>
        </w:rPr>
        <w:t>兼营（产）：</w:t>
      </w:r>
      <w:r>
        <w:rPr>
          <w:rFonts w:ascii="宋体" w:hAnsi="宋体"/>
          <w:szCs w:val="21"/>
          <w:u w:val="single"/>
        </w:rPr>
        <w:t xml:space="preserve">                                                       </w:t>
      </w:r>
    </w:p>
    <w:p>
      <w:pPr>
        <w:pStyle w:val="7"/>
        <w:tabs>
          <w:tab w:val="left" w:pos="284"/>
          <w:tab w:val="left" w:pos="851"/>
        </w:tabs>
        <w:spacing w:line="360" w:lineRule="auto"/>
        <w:jc w:val="left"/>
        <w:rPr>
          <w:rFonts w:ascii="宋体" w:hAnsi="宋体"/>
          <w:szCs w:val="21"/>
        </w:rPr>
      </w:pPr>
    </w:p>
    <w:p>
      <w:pPr>
        <w:pStyle w:val="7"/>
        <w:tabs>
          <w:tab w:val="left" w:pos="284"/>
          <w:tab w:val="left" w:pos="851"/>
        </w:tabs>
        <w:spacing w:line="360" w:lineRule="auto"/>
        <w:jc w:val="left"/>
        <w:rPr>
          <w:rFonts w:ascii="宋体" w:hAnsi="宋体"/>
          <w:szCs w:val="21"/>
        </w:rPr>
      </w:pPr>
      <w:r>
        <w:rPr>
          <w:rFonts w:hint="eastAsia" w:ascii="宋体" w:hAnsi="宋体"/>
          <w:szCs w:val="21"/>
        </w:rPr>
        <w:t>说明：</w:t>
      </w:r>
      <w:r>
        <w:rPr>
          <w:rFonts w:ascii="宋体" w:hAnsi="宋体"/>
          <w:szCs w:val="21"/>
        </w:rPr>
        <w:t>1</w:t>
      </w:r>
      <w:r>
        <w:rPr>
          <w:rFonts w:hint="eastAsia" w:ascii="宋体" w:hAnsi="宋体"/>
          <w:szCs w:val="21"/>
        </w:rPr>
        <w:t>、法定代表人为企事业单位、国家机关、社会团体的主要行政负责人。</w:t>
      </w:r>
    </w:p>
    <w:p>
      <w:pPr>
        <w:tabs>
          <w:tab w:val="left" w:pos="284"/>
          <w:tab w:val="left" w:pos="851"/>
        </w:tabs>
        <w:spacing w:line="360" w:lineRule="auto"/>
        <w:ind w:firstLine="1200" w:firstLineChars="500"/>
        <w:jc w:val="left"/>
        <w:rPr>
          <w:rFonts w:ascii="宋体" w:hAnsi="宋体"/>
          <w:sz w:val="24"/>
          <w:u w:val="single"/>
        </w:rPr>
      </w:pPr>
      <w:r>
        <w:rPr>
          <w:rFonts w:ascii="宋体" w:hAnsi="宋体"/>
          <w:sz w:val="24"/>
          <w:szCs w:val="21"/>
        </w:rPr>
        <w:t>2</w:t>
      </w:r>
      <w:r>
        <w:rPr>
          <w:rFonts w:hint="eastAsia" w:ascii="宋体" w:hAnsi="宋体"/>
          <w:sz w:val="24"/>
          <w:szCs w:val="21"/>
        </w:rPr>
        <w:t>、内容必须填写真实、清楚、涂改无效，不得转让、买卖。</w:t>
      </w:r>
    </w:p>
    <w:p>
      <w:pPr>
        <w:tabs>
          <w:tab w:val="left" w:pos="284"/>
          <w:tab w:val="left" w:pos="851"/>
        </w:tabs>
        <w:spacing w:line="360" w:lineRule="auto"/>
        <w:ind w:left="285" w:leftChars="136" w:firstLine="420" w:firstLineChars="200"/>
        <w:jc w:val="left"/>
        <w:rPr>
          <w:rFonts w:ascii="宋体" w:hAnsi="宋体"/>
          <w:sz w:val="24"/>
          <w:u w:val="single"/>
        </w:rPr>
      </w:pPr>
      <w:r>
        <w:rPr>
          <w:rFonts w:ascii="宋体" w:hAnsi="宋体"/>
        </w:rPr>
        <w:pict>
          <v:roundrect id="_x0000_s1027" o:spid="_x0000_s1027" o:spt="2" style="position:absolute;left:0pt;margin-left:15.65pt;margin-top:7.65pt;height:246.45pt;width:423pt;z-index:251659264;mso-width-relative:page;mso-height-relative:page;" coordsize="21600,21600" arcsize="0.166666666666667" o:gfxdata="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r3ViNUAAAAJAQAADwAAAAAAAAABACAAAAAiAAAAZHJzL2Rvd25yZXYueG1sUEsBAhQAFAAA&#10;AAgAh07iQCMD/KMrAgAAZQQAAA4AAAAAAAAAAQAgAAAAJAEAAGRycy9lMm9Eb2MueG1sUEsFBgAA&#10;AAAGAAYAWQEAAMEFAAAAAA==&#10;">
            <v:path/>
            <v:fill focussize="0,0"/>
            <v:stroke/>
            <v:imagedata o:title=""/>
            <o:lock v:ext="edit"/>
            <v:textbox>
              <w:txbxContent>
                <w:p>
                  <w:pPr>
                    <w:jc w:val="center"/>
                    <w:rPr>
                      <w:b/>
                    </w:rPr>
                  </w:pPr>
                </w:p>
                <w:p>
                  <w:pPr>
                    <w:jc w:val="center"/>
                    <w:rPr>
                      <w:b/>
                    </w:rPr>
                  </w:pPr>
                </w:p>
                <w:p>
                  <w:pPr>
                    <w:jc w:val="center"/>
                    <w:rPr>
                      <w:b/>
                    </w:rPr>
                  </w:pPr>
                </w:p>
                <w:p>
                  <w:pPr>
                    <w:jc w:val="center"/>
                    <w:rPr>
                      <w:b/>
                    </w:rPr>
                  </w:pPr>
                </w:p>
                <w:p>
                  <w:pPr>
                    <w:jc w:val="center"/>
                    <w:rPr>
                      <w:b/>
                    </w:rPr>
                  </w:pPr>
                </w:p>
                <w:p>
                  <w:pPr>
                    <w:jc w:val="center"/>
                  </w:pPr>
                  <w:r>
                    <w:rPr>
                      <w:rFonts w:hint="eastAsia"/>
                      <w:b/>
                    </w:rPr>
                    <w:t>提示：请将法定代表人/负责人身份证复印件（正反面）粘贴在此处</w:t>
                  </w:r>
                </w:p>
              </w:txbxContent>
            </v:textbox>
          </v:roundrect>
        </w:pict>
      </w:r>
    </w:p>
    <w:p>
      <w:pPr>
        <w:tabs>
          <w:tab w:val="left" w:pos="284"/>
          <w:tab w:val="left" w:pos="851"/>
        </w:tabs>
        <w:spacing w:line="360" w:lineRule="auto"/>
        <w:ind w:left="285" w:leftChars="136" w:firstLine="480" w:firstLineChars="200"/>
        <w:jc w:val="left"/>
        <w:outlineLvl w:val="0"/>
        <w:rPr>
          <w:rFonts w:ascii="宋体" w:hAnsi="宋体"/>
          <w:b/>
          <w:sz w:val="24"/>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28"/>
          <w:szCs w:val="28"/>
        </w:rPr>
      </w:pPr>
      <w:r>
        <w:rPr>
          <w:rFonts w:ascii="宋体" w:hAnsi="宋体"/>
          <w:kern w:val="0"/>
          <w:sz w:val="24"/>
        </w:rPr>
        <w:br w:type="page"/>
      </w:r>
      <w:r>
        <w:rPr>
          <w:rFonts w:hint="eastAsia" w:ascii="宋体" w:hAnsi="宋体"/>
          <w:b/>
          <w:sz w:val="28"/>
          <w:szCs w:val="28"/>
        </w:rPr>
        <w:t>（2）法定代表人/负责人授权委托书</w:t>
      </w:r>
    </w:p>
    <w:p>
      <w:pPr>
        <w:spacing w:line="360" w:lineRule="auto"/>
        <w:rPr>
          <w:rFonts w:ascii="宋体" w:hAnsi="宋体"/>
          <w:sz w:val="28"/>
          <w:szCs w:val="28"/>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r>
        <w:rPr>
          <w:rFonts w:ascii="宋体" w:hAnsi="宋体"/>
          <w:sz w:val="24"/>
          <w:u w:val="single"/>
        </w:rPr>
        <w:t xml:space="preserve">                      </w:t>
      </w:r>
      <w:r>
        <w:rPr>
          <w:rFonts w:hint="eastAsia" w:ascii="宋体" w:hAnsi="宋体"/>
          <w:sz w:val="24"/>
        </w:rPr>
        <w:t>（投标单位全称）法定代表人</w:t>
      </w:r>
      <w:r>
        <w:rPr>
          <w:rFonts w:ascii="宋体" w:hAnsi="宋体"/>
          <w:sz w:val="24"/>
          <w:u w:val="single"/>
        </w:rPr>
        <w:t xml:space="preserve">         </w:t>
      </w:r>
      <w:r>
        <w:rPr>
          <w:rFonts w:hint="eastAsia" w:ascii="宋体" w:hAnsi="宋体"/>
          <w:sz w:val="24"/>
        </w:rPr>
        <w:t>（姓名）兹授权</w:t>
      </w:r>
      <w:r>
        <w:rPr>
          <w:rFonts w:ascii="宋体" w:hAnsi="宋体"/>
          <w:sz w:val="24"/>
          <w:u w:val="single"/>
        </w:rPr>
        <w:t xml:space="preserve">          </w:t>
      </w:r>
      <w:r>
        <w:rPr>
          <w:rFonts w:hint="eastAsia" w:ascii="宋体" w:hAnsi="宋体"/>
          <w:sz w:val="24"/>
        </w:rPr>
        <w:t>（授权代表姓名）为授权代表，参加贵方组织的</w:t>
      </w:r>
      <w:r>
        <w:rPr>
          <w:rFonts w:ascii="宋体" w:hAnsi="宋体"/>
          <w:sz w:val="24"/>
          <w:u w:val="single"/>
        </w:rPr>
        <w:t xml:space="preserve">                      </w:t>
      </w:r>
      <w:r>
        <w:rPr>
          <w:rFonts w:hint="eastAsia" w:ascii="宋体" w:hAnsi="宋体"/>
          <w:sz w:val="24"/>
          <w:u w:val="single"/>
        </w:rPr>
        <w:t>项目（招标编号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招标活动。</w:t>
      </w:r>
    </w:p>
    <w:p>
      <w:pPr>
        <w:tabs>
          <w:tab w:val="left" w:pos="284"/>
          <w:tab w:val="left" w:pos="851"/>
        </w:tabs>
        <w:spacing w:line="360" w:lineRule="auto"/>
        <w:ind w:firstLine="480" w:firstLineChars="200"/>
        <w:jc w:val="left"/>
        <w:rPr>
          <w:rFonts w:ascii="宋体" w:hAnsi="宋体"/>
          <w:sz w:val="24"/>
        </w:rPr>
      </w:pPr>
      <w:r>
        <w:rPr>
          <w:rFonts w:ascii="宋体" w:hAnsi="宋体"/>
          <w:sz w:val="24"/>
          <w:u w:val="single"/>
        </w:rPr>
        <w:t xml:space="preserve">             </w:t>
      </w:r>
      <w:r>
        <w:rPr>
          <w:rFonts w:hint="eastAsia" w:ascii="宋体" w:hAnsi="宋体"/>
          <w:sz w:val="24"/>
        </w:rPr>
        <w:t>（授权代表姓名）以我单位的名义并代表我单位签署投标书和所有投标文件，全权处理招投标活动中的一切事宜，其在该项目招投标活动中的一切行为对我单位具有法律约束力。</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本授权书于</w:t>
      </w:r>
      <w:r>
        <w:rPr>
          <w:rFonts w:ascii="宋体" w:hAnsi="宋体"/>
          <w:sz w:val="24"/>
        </w:rPr>
        <w:t xml:space="preserve"> </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日签字生效，特此声明。</w:t>
      </w:r>
    </w:p>
    <w:p>
      <w:pPr>
        <w:tabs>
          <w:tab w:val="left" w:pos="284"/>
          <w:tab w:val="left" w:pos="851"/>
        </w:tabs>
        <w:spacing w:line="360" w:lineRule="auto"/>
        <w:ind w:firstLine="480" w:firstLineChars="200"/>
        <w:jc w:val="left"/>
        <w:rPr>
          <w:rFonts w:ascii="宋体" w:hAnsi="宋体"/>
          <w:sz w:val="24"/>
        </w:rPr>
      </w:pPr>
      <w:r>
        <w:rPr>
          <w:rFonts w:ascii="宋体" w:hAnsi="宋体"/>
          <w:sz w:val="24"/>
        </w:rPr>
        <w:t xml:space="preserve"> </w:t>
      </w:r>
    </w:p>
    <w:p>
      <w:pPr>
        <w:tabs>
          <w:tab w:val="left" w:pos="284"/>
          <w:tab w:val="left" w:pos="851"/>
        </w:tabs>
        <w:spacing w:line="360" w:lineRule="auto"/>
        <w:ind w:firstLine="480" w:firstLineChars="200"/>
        <w:jc w:val="left"/>
        <w:rPr>
          <w:rFonts w:ascii="宋体" w:hAnsi="宋体"/>
          <w:sz w:val="24"/>
          <w:u w:val="single"/>
        </w:rPr>
      </w:pPr>
      <w:r>
        <w:rPr>
          <w:rFonts w:hint="eastAsia" w:ascii="宋体" w:hAnsi="宋体"/>
          <w:sz w:val="24"/>
        </w:rPr>
        <w:t>投标单位名称（公章）：</w:t>
      </w:r>
      <w:r>
        <w:rPr>
          <w:rFonts w:ascii="宋体" w:hAnsi="宋体"/>
          <w:sz w:val="24"/>
          <w:u w:val="single"/>
        </w:rPr>
        <w:t xml:space="preserve">                           </w:t>
      </w:r>
    </w:p>
    <w:p>
      <w:pPr>
        <w:pStyle w:val="15"/>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法定代表人（签字或签章）：</w:t>
      </w:r>
      <w:r>
        <w:rPr>
          <w:rFonts w:ascii="宋体" w:hAnsi="宋体"/>
          <w:u w:val="single"/>
        </w:rPr>
        <w:t xml:space="preserve">                              </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tabs>
          <w:tab w:val="left" w:pos="284"/>
          <w:tab w:val="left" w:pos="851"/>
        </w:tabs>
        <w:spacing w:line="360" w:lineRule="auto"/>
        <w:ind w:firstLine="480" w:firstLineChars="200"/>
        <w:jc w:val="left"/>
        <w:rPr>
          <w:rFonts w:ascii="宋体" w:hAnsi="宋体"/>
          <w:sz w:val="24"/>
        </w:rPr>
      </w:pPr>
    </w:p>
    <w:p>
      <w:pPr>
        <w:pStyle w:val="15"/>
        <w:tabs>
          <w:tab w:val="left" w:pos="284"/>
          <w:tab w:val="left" w:pos="851"/>
        </w:tabs>
        <w:spacing w:line="360" w:lineRule="auto"/>
        <w:ind w:left="0" w:leftChars="0" w:firstLine="480" w:firstLineChars="200"/>
        <w:jc w:val="left"/>
        <w:rPr>
          <w:rFonts w:ascii="宋体" w:hAnsi="宋体"/>
          <w:u w:val="single"/>
        </w:rPr>
      </w:pPr>
      <w:r>
        <w:rPr>
          <w:rFonts w:hint="eastAsia" w:ascii="宋体" w:hAnsi="宋体"/>
        </w:rPr>
        <w:t>授权代表（签字）：</w:t>
      </w:r>
      <w:r>
        <w:rPr>
          <w:rFonts w:ascii="宋体" w:hAnsi="宋体"/>
          <w:u w:val="single"/>
        </w:rPr>
        <w:t xml:space="preserve">                    </w:t>
      </w:r>
    </w:p>
    <w:p>
      <w:pPr>
        <w:spacing w:line="360" w:lineRule="auto"/>
        <w:ind w:left="1"/>
        <w:rPr>
          <w:rFonts w:ascii="宋体" w:hAnsi="宋体"/>
          <w:sz w:val="24"/>
        </w:rPr>
      </w:pPr>
      <w:r>
        <w:rPr>
          <w:rFonts w:hint="eastAsia" w:ascii="宋体" w:hAnsi="宋体"/>
          <w:sz w:val="24"/>
        </w:rPr>
        <w:t>说明：</w:t>
      </w:r>
    </w:p>
    <w:p>
      <w:pPr>
        <w:spacing w:line="360" w:lineRule="auto"/>
        <w:ind w:left="1" w:firstLine="537" w:firstLineChars="224"/>
        <w:rPr>
          <w:rFonts w:ascii="宋体" w:hAnsi="宋体"/>
          <w:sz w:val="24"/>
        </w:rPr>
      </w:pPr>
      <w:r>
        <w:rPr>
          <w:rFonts w:hint="eastAsia" w:ascii="宋体" w:hAnsi="宋体"/>
          <w:sz w:val="24"/>
        </w:rPr>
        <w:t>1.法定代表人为企业事业单位、国家机关、社会团体的主要行政负责人。</w:t>
      </w:r>
    </w:p>
    <w:p>
      <w:pPr>
        <w:spacing w:line="360" w:lineRule="auto"/>
        <w:ind w:firstLine="537" w:firstLineChars="224"/>
        <w:rPr>
          <w:rFonts w:ascii="宋体" w:hAnsi="宋体"/>
          <w:sz w:val="24"/>
        </w:rPr>
      </w:pPr>
      <w:r>
        <w:rPr>
          <w:rFonts w:hint="eastAsia" w:ascii="宋体" w:hAnsi="宋体"/>
          <w:sz w:val="24"/>
        </w:rPr>
        <w:t>2.内容必须填写真实、清楚、涂改无效，不得转让、买卖。</w:t>
      </w:r>
    </w:p>
    <w:p>
      <w:pPr>
        <w:spacing w:line="360" w:lineRule="auto"/>
        <w:ind w:firstLine="537" w:firstLineChars="224"/>
        <w:rPr>
          <w:rFonts w:ascii="宋体" w:hAnsi="宋体"/>
          <w:b/>
          <w:sz w:val="24"/>
        </w:rPr>
      </w:pPr>
      <w:r>
        <w:rPr>
          <w:rFonts w:hint="eastAsia" w:ascii="宋体" w:hAnsi="宋体"/>
          <w:sz w:val="24"/>
        </w:rPr>
        <w:t>3.将此证明书提交对方作为合同附件</w:t>
      </w:r>
      <w:r>
        <w:rPr>
          <w:rFonts w:hint="eastAsia" w:ascii="宋体" w:hAnsi="宋体"/>
          <w:b/>
          <w:sz w:val="24"/>
        </w:rPr>
        <w:t>。</w:t>
      </w:r>
    </w:p>
    <w:p>
      <w:pPr>
        <w:spacing w:line="360" w:lineRule="auto"/>
        <w:ind w:firstLine="537" w:firstLineChars="224"/>
        <w:rPr>
          <w:rFonts w:ascii="宋体" w:hAnsi="宋体"/>
          <w:sz w:val="24"/>
        </w:rPr>
      </w:pPr>
      <w:r>
        <w:rPr>
          <w:rFonts w:hint="eastAsia" w:ascii="宋体" w:hAnsi="宋体"/>
          <w:sz w:val="24"/>
        </w:rPr>
        <w:t>4.授权权限：全权代表本公司参与上述采购项目的投标响应，负责提供与签署确认一切文书资料，以及向贵方递交的任何补充承诺。</w:t>
      </w:r>
    </w:p>
    <w:p>
      <w:pPr>
        <w:spacing w:line="360" w:lineRule="auto"/>
        <w:ind w:firstLine="537" w:firstLineChars="224"/>
        <w:rPr>
          <w:rFonts w:ascii="宋体" w:hAnsi="宋体"/>
          <w:sz w:val="24"/>
        </w:rPr>
      </w:pPr>
      <w:r>
        <w:rPr>
          <w:rFonts w:hint="eastAsia" w:ascii="宋体" w:hAnsi="宋体"/>
          <w:sz w:val="24"/>
        </w:rPr>
        <w:t>5.有效期限：与本公司投标文件中标注的投标有效期相同，自本单位盖公章之日起生效。</w:t>
      </w:r>
    </w:p>
    <w:p>
      <w:pPr>
        <w:spacing w:line="360" w:lineRule="auto"/>
        <w:ind w:left="1" w:firstLine="537" w:firstLineChars="224"/>
        <w:rPr>
          <w:rFonts w:ascii="宋体" w:hAnsi="宋体"/>
          <w:sz w:val="24"/>
        </w:rPr>
      </w:pPr>
      <w:r>
        <w:rPr>
          <w:rFonts w:hint="eastAsia" w:ascii="宋体" w:hAnsi="宋体"/>
          <w:sz w:val="24"/>
        </w:rPr>
        <w:t>6.</w:t>
      </w:r>
      <w:r>
        <w:rPr>
          <w:rFonts w:hint="eastAsia" w:ascii="宋体" w:hAnsi="宋体" w:cs="仿宋_GB2312"/>
          <w:sz w:val="24"/>
        </w:rPr>
        <w:t xml:space="preserve"> 法定代表人为投标人代表并亲自签署投标书的可不提交</w:t>
      </w:r>
      <w:r>
        <w:rPr>
          <w:rFonts w:hint="eastAsia" w:ascii="宋体" w:hAnsi="宋体" w:cs="仿宋_GB2312"/>
          <w:sz w:val="24"/>
          <w:lang w:val="zh-CN"/>
        </w:rPr>
        <w:t>本表</w:t>
      </w:r>
      <w:r>
        <w:rPr>
          <w:rFonts w:hint="eastAsia" w:ascii="宋体" w:hAnsi="宋体"/>
          <w:sz w:val="24"/>
        </w:rPr>
        <w:t>。</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8960" w:type="dxa"/>
            <w:vAlign w:val="center"/>
          </w:tcPr>
          <w:p>
            <w:pPr>
              <w:spacing w:line="360" w:lineRule="auto"/>
              <w:jc w:val="center"/>
              <w:rPr>
                <w:rFonts w:ascii="宋体" w:hAnsi="宋体"/>
                <w:sz w:val="28"/>
                <w:szCs w:val="28"/>
                <w:u w:val="single"/>
              </w:rPr>
            </w:pPr>
            <w:r>
              <w:rPr>
                <w:rFonts w:hint="eastAsia"/>
                <w:b/>
              </w:rPr>
              <w:t>粘贴代理人身份证复印件</w:t>
            </w:r>
          </w:p>
        </w:tc>
      </w:tr>
    </w:tbl>
    <w:p>
      <w:pPr>
        <w:spacing w:line="360" w:lineRule="auto"/>
        <w:rPr>
          <w:rFonts w:ascii="宋体" w:hAnsi="宋体"/>
          <w:b/>
          <w:sz w:val="28"/>
          <w:szCs w:val="28"/>
        </w:rPr>
      </w:pPr>
      <w:r>
        <w:rPr>
          <w:rFonts w:ascii="宋体" w:hAnsi="宋体"/>
          <w:b/>
          <w:sz w:val="28"/>
          <w:szCs w:val="28"/>
        </w:rPr>
        <w:br w:type="page"/>
      </w:r>
      <w:bookmarkEnd w:id="16"/>
      <w:bookmarkEnd w:id="17"/>
      <w:bookmarkEnd w:id="18"/>
      <w:bookmarkEnd w:id="19"/>
      <w:bookmarkEnd w:id="20"/>
      <w:bookmarkEnd w:id="21"/>
      <w:bookmarkEnd w:id="22"/>
      <w:r>
        <w:rPr>
          <w:rFonts w:hint="eastAsia" w:ascii="宋体" w:hAnsi="宋体"/>
          <w:b/>
          <w:sz w:val="28"/>
          <w:szCs w:val="28"/>
        </w:rPr>
        <w:t>四、商务响应文件</w:t>
      </w:r>
    </w:p>
    <w:p>
      <w:pPr>
        <w:spacing w:line="360" w:lineRule="auto"/>
        <w:rPr>
          <w:rFonts w:ascii="宋体" w:hAnsi="宋体"/>
          <w:b/>
          <w:sz w:val="24"/>
        </w:rPr>
      </w:pPr>
      <w:r>
        <w:rPr>
          <w:rFonts w:hint="eastAsia" w:ascii="宋体" w:hAnsi="宋体"/>
          <w:b/>
          <w:sz w:val="24"/>
        </w:rPr>
        <w:t>4.</w:t>
      </w:r>
      <w:r>
        <w:rPr>
          <w:rFonts w:ascii="宋体" w:hAnsi="宋体"/>
          <w:b/>
          <w:sz w:val="24"/>
        </w:rPr>
        <w:t>1</w:t>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fldChar w:fldCharType="begin"/>
      </w:r>
      <w:r>
        <w:rPr>
          <w:rFonts w:hint="eastAsia" w:ascii="宋体" w:hAnsi="宋体"/>
          <w:b/>
          <w:sz w:val="24"/>
        </w:rPr>
        <w:instrText xml:space="preserve"> DOCVARIABLE  商务条款响应表开始  \* MERGEFORMAT </w:instrText>
      </w:r>
      <w:r>
        <w:rPr>
          <w:rFonts w:hint="eastAsia" w:ascii="宋体" w:hAnsi="宋体"/>
          <w:b/>
          <w:sz w:val="24"/>
        </w:rPr>
        <w:fldChar w:fldCharType="end"/>
      </w:r>
      <w:r>
        <w:rPr>
          <w:rFonts w:hint="eastAsia" w:ascii="宋体" w:hAnsi="宋体"/>
          <w:b/>
          <w:sz w:val="24"/>
        </w:rPr>
        <w:t>商务条款响应表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665"/>
        <w:gridCol w:w="72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566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一般商务条款要求</w:t>
            </w:r>
          </w:p>
        </w:tc>
        <w:tc>
          <w:tcPr>
            <w:tcW w:w="72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是否响应</w:t>
            </w:r>
          </w:p>
        </w:tc>
        <w:tc>
          <w:tcPr>
            <w:tcW w:w="186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1</w:t>
            </w:r>
          </w:p>
        </w:tc>
        <w:tc>
          <w:tcPr>
            <w:tcW w:w="5665" w:type="dxa"/>
            <w:vAlign w:val="center"/>
          </w:tcPr>
          <w:p>
            <w:pPr>
              <w:spacing w:line="360" w:lineRule="auto"/>
              <w:rPr>
                <w:rFonts w:ascii="宋体" w:hAnsi="宋体"/>
                <w:szCs w:val="21"/>
              </w:rPr>
            </w:pPr>
            <w:r>
              <w:rPr>
                <w:rFonts w:hint="eastAsia" w:ascii="宋体" w:hAnsi="宋体"/>
                <w:szCs w:val="21"/>
              </w:rPr>
              <w:t>完全理解并接受合同条款要求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2</w:t>
            </w:r>
          </w:p>
        </w:tc>
        <w:tc>
          <w:tcPr>
            <w:tcW w:w="5665" w:type="dxa"/>
            <w:vAlign w:val="center"/>
          </w:tcPr>
          <w:p>
            <w:pPr>
              <w:spacing w:line="360" w:lineRule="auto"/>
              <w:rPr>
                <w:rFonts w:ascii="宋体" w:hAnsi="宋体"/>
                <w:szCs w:val="21"/>
              </w:rPr>
            </w:pPr>
            <w:r>
              <w:rPr>
                <w:rFonts w:hint="eastAsia" w:ascii="宋体" w:hAnsi="宋体"/>
                <w:szCs w:val="21"/>
              </w:rPr>
              <w:t>完全理解并接受对合格投标人、合格的货物、工程和服务要求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3</w:t>
            </w:r>
          </w:p>
        </w:tc>
        <w:tc>
          <w:tcPr>
            <w:tcW w:w="5665" w:type="dxa"/>
            <w:vAlign w:val="center"/>
          </w:tcPr>
          <w:p>
            <w:pPr>
              <w:spacing w:line="360" w:lineRule="auto"/>
              <w:rPr>
                <w:rFonts w:ascii="宋体" w:hAnsi="宋体"/>
                <w:szCs w:val="21"/>
              </w:rPr>
            </w:pPr>
            <w:r>
              <w:rPr>
                <w:rFonts w:hint="eastAsia" w:ascii="宋体" w:hAnsi="宋体"/>
                <w:szCs w:val="21"/>
              </w:rPr>
              <w:t>完全理解并接受对投标人的各项须知、规约要求和责任义务</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82" w:type="dxa"/>
            <w:vAlign w:val="center"/>
          </w:tcPr>
          <w:p>
            <w:pPr>
              <w:spacing w:line="360" w:lineRule="auto"/>
              <w:rPr>
                <w:rFonts w:ascii="宋体" w:hAnsi="宋体"/>
                <w:szCs w:val="21"/>
              </w:rPr>
            </w:pPr>
            <w:r>
              <w:rPr>
                <w:rFonts w:hint="eastAsia" w:ascii="宋体" w:hAnsi="宋体"/>
                <w:szCs w:val="21"/>
              </w:rPr>
              <w:t xml:space="preserve">  4</w:t>
            </w:r>
          </w:p>
        </w:tc>
        <w:tc>
          <w:tcPr>
            <w:tcW w:w="5665" w:type="dxa"/>
          </w:tcPr>
          <w:p>
            <w:pPr>
              <w:spacing w:line="360" w:lineRule="auto"/>
              <w:rPr>
                <w:rFonts w:ascii="宋体" w:hAnsi="宋体"/>
                <w:szCs w:val="21"/>
              </w:rPr>
            </w:pPr>
            <w:r>
              <w:rPr>
                <w:rFonts w:hint="eastAsia" w:ascii="宋体" w:hAnsi="宋体"/>
                <w:szCs w:val="21"/>
              </w:rPr>
              <w:t>经验要求：供应商在经营范围内报价，且近年来资信良好，履约能力强，没有违法记录</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5</w:t>
            </w:r>
          </w:p>
        </w:tc>
        <w:tc>
          <w:tcPr>
            <w:tcW w:w="5665" w:type="dxa"/>
          </w:tcPr>
          <w:p>
            <w:pPr>
              <w:spacing w:line="360" w:lineRule="auto"/>
              <w:rPr>
                <w:rFonts w:ascii="宋体" w:hAnsi="宋体"/>
                <w:szCs w:val="21"/>
              </w:rPr>
            </w:pPr>
            <w:r>
              <w:rPr>
                <w:rFonts w:hint="eastAsia" w:ascii="宋体" w:hAnsi="宋体"/>
                <w:szCs w:val="21"/>
              </w:rPr>
              <w:t>报价要求：完成本项目全部内容所需费用的含税价，不高于本次最高采购限价，且符合国家有关的价格规定（如有）</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6</w:t>
            </w:r>
          </w:p>
        </w:tc>
        <w:tc>
          <w:tcPr>
            <w:tcW w:w="5665" w:type="dxa"/>
          </w:tcPr>
          <w:p>
            <w:pPr>
              <w:spacing w:line="360" w:lineRule="auto"/>
              <w:rPr>
                <w:rFonts w:ascii="宋体" w:hAnsi="宋体"/>
                <w:szCs w:val="21"/>
              </w:rPr>
            </w:pPr>
            <w:r>
              <w:rPr>
                <w:rFonts w:hint="eastAsia" w:ascii="宋体" w:hAnsi="宋体"/>
                <w:szCs w:val="21"/>
              </w:rPr>
              <w:t>满足对售后服务的各项要求</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jc w:val="center"/>
        </w:trPr>
        <w:tc>
          <w:tcPr>
            <w:tcW w:w="682" w:type="dxa"/>
            <w:vAlign w:val="center"/>
          </w:tcPr>
          <w:p>
            <w:pPr>
              <w:spacing w:line="360" w:lineRule="auto"/>
              <w:jc w:val="center"/>
              <w:rPr>
                <w:rFonts w:ascii="宋体" w:hAnsi="宋体"/>
                <w:szCs w:val="21"/>
              </w:rPr>
            </w:pPr>
            <w:r>
              <w:rPr>
                <w:rFonts w:hint="eastAsia" w:ascii="宋体" w:hAnsi="宋体"/>
                <w:szCs w:val="21"/>
              </w:rPr>
              <w:t>7</w:t>
            </w:r>
          </w:p>
        </w:tc>
        <w:tc>
          <w:tcPr>
            <w:tcW w:w="5665" w:type="dxa"/>
          </w:tcPr>
          <w:p>
            <w:pPr>
              <w:spacing w:line="360" w:lineRule="auto"/>
              <w:rPr>
                <w:rFonts w:ascii="宋体" w:hAnsi="宋体"/>
                <w:szCs w:val="21"/>
              </w:rPr>
            </w:pPr>
            <w:r>
              <w:rPr>
                <w:rFonts w:hint="eastAsia" w:ascii="宋体" w:hAnsi="宋体"/>
                <w:szCs w:val="21"/>
              </w:rPr>
              <w:t>合同条款响应：同意接受合同范本所列述的各项条款</w:t>
            </w:r>
          </w:p>
        </w:tc>
        <w:tc>
          <w:tcPr>
            <w:tcW w:w="725" w:type="dxa"/>
            <w:vAlign w:val="center"/>
          </w:tcPr>
          <w:p>
            <w:pPr>
              <w:spacing w:line="360" w:lineRule="auto"/>
              <w:jc w:val="center"/>
              <w:rPr>
                <w:rFonts w:ascii="宋体" w:hAnsi="宋体"/>
                <w:szCs w:val="21"/>
              </w:rPr>
            </w:pPr>
          </w:p>
        </w:tc>
        <w:tc>
          <w:tcPr>
            <w:tcW w:w="1869" w:type="dxa"/>
            <w:vAlign w:val="center"/>
          </w:tcPr>
          <w:p>
            <w:pPr>
              <w:spacing w:line="360" w:lineRule="auto"/>
              <w:ind w:right="-35"/>
              <w:jc w:val="center"/>
              <w:rPr>
                <w:rFonts w:ascii="宋体" w:hAnsi="宋体"/>
                <w:szCs w:val="21"/>
              </w:rPr>
            </w:pPr>
          </w:p>
        </w:tc>
      </w:tr>
    </w:tbl>
    <w:p>
      <w:pPr>
        <w:spacing w:line="360" w:lineRule="auto"/>
        <w:rPr>
          <w:rFonts w:ascii="宋体" w:hAnsi="宋体"/>
          <w:szCs w:val="21"/>
          <w:lang w:val="en-GB"/>
        </w:rPr>
      </w:pPr>
      <w:r>
        <w:rPr>
          <w:rFonts w:hint="eastAsia" w:ascii="宋体" w:hAnsi="宋体"/>
          <w:szCs w:val="21"/>
          <w:lang w:val="en-GB"/>
        </w:rPr>
        <w:t>注：</w:t>
      </w:r>
    </w:p>
    <w:p>
      <w:pPr>
        <w:spacing w:line="360" w:lineRule="auto"/>
        <w:rPr>
          <w:rFonts w:ascii="宋体" w:hAnsi="宋体"/>
          <w:szCs w:val="21"/>
          <w:lang w:val="en-GB"/>
        </w:rPr>
      </w:pPr>
      <w:r>
        <w:rPr>
          <w:rFonts w:hint="eastAsia" w:ascii="宋体" w:hAnsi="宋体"/>
          <w:szCs w:val="21"/>
          <w:lang w:val="en-GB"/>
        </w:rPr>
        <w:t>1.</w:t>
      </w:r>
      <w:r>
        <w:rPr>
          <w:rFonts w:hint="eastAsia" w:ascii="宋体" w:hAnsi="宋体"/>
          <w:szCs w:val="21"/>
        </w:rPr>
        <w:t>对</w:t>
      </w:r>
      <w:r>
        <w:rPr>
          <w:rFonts w:hint="eastAsia" w:ascii="宋体" w:hAnsi="宋体"/>
          <w:szCs w:val="21"/>
          <w:lang w:val="en-GB"/>
        </w:rPr>
        <w:t>于上述要求，如投标人完全响应，则请在“是否响应”栏内打“√”，对空白或打“×”视为偏离，请在“偏离说明”栏内扼要说明偏离情况。</w:t>
      </w:r>
    </w:p>
    <w:p>
      <w:pPr>
        <w:spacing w:line="360" w:lineRule="auto"/>
        <w:rPr>
          <w:rFonts w:ascii="宋体" w:hAnsi="宋体"/>
          <w:b/>
          <w:sz w:val="24"/>
        </w:rPr>
      </w:pPr>
      <w:r>
        <w:rPr>
          <w:rFonts w:hint="eastAsia" w:ascii="宋体" w:hAnsi="宋体"/>
          <w:szCs w:val="21"/>
          <w:lang w:val="en-GB"/>
        </w:rPr>
        <w:t>2.本表内容不得擅自修改。</w:t>
      </w:r>
      <w:r>
        <w:rPr>
          <w:rFonts w:ascii="宋体" w:hAnsi="宋体"/>
          <w:b/>
          <w:sz w:val="28"/>
          <w:szCs w:val="28"/>
        </w:rPr>
        <w:br w:type="page"/>
      </w:r>
      <w:r>
        <w:rPr>
          <w:rFonts w:hint="eastAsia" w:ascii="宋体" w:hAnsi="宋体"/>
          <w:b/>
          <w:sz w:val="24"/>
        </w:rPr>
        <w:t>4</w:t>
      </w:r>
      <w:r>
        <w:rPr>
          <w:rFonts w:ascii="宋体" w:hAnsi="宋体"/>
          <w:b/>
          <w:sz w:val="24"/>
        </w:rPr>
        <w:t xml:space="preserve">.2 </w:t>
      </w:r>
      <w:r>
        <w:rPr>
          <w:rFonts w:hint="eastAsia" w:ascii="宋体" w:hAnsi="宋体"/>
          <w:b/>
          <w:sz w:val="24"/>
        </w:rPr>
        <w:t>同类项目业绩证明</w:t>
      </w:r>
    </w:p>
    <w:tbl>
      <w:tblPr>
        <w:tblStyle w:val="25"/>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268"/>
        <w:gridCol w:w="3119"/>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序号</w:t>
            </w:r>
          </w:p>
        </w:tc>
        <w:tc>
          <w:tcPr>
            <w:tcW w:w="2268"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客户名称</w:t>
            </w:r>
          </w:p>
        </w:tc>
        <w:tc>
          <w:tcPr>
            <w:tcW w:w="3119"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项目名称及合同金额（万元）</w:t>
            </w:r>
          </w:p>
        </w:tc>
        <w:tc>
          <w:tcPr>
            <w:tcW w:w="1275" w:type="dxa"/>
            <w:shd w:val="clear" w:color="auto" w:fill="F3F3F3"/>
            <w:vAlign w:val="center"/>
          </w:tcPr>
          <w:p>
            <w:pPr>
              <w:spacing w:line="360" w:lineRule="auto"/>
              <w:rPr>
                <w:rFonts w:ascii="宋体" w:hAnsi="宋体"/>
                <w:b/>
                <w:bCs/>
                <w:szCs w:val="21"/>
              </w:rPr>
            </w:pPr>
            <w:r>
              <w:rPr>
                <w:rFonts w:hint="eastAsia" w:ascii="宋体" w:hAnsi="宋体"/>
                <w:b/>
                <w:bCs/>
                <w:szCs w:val="21"/>
              </w:rPr>
              <w:t>完成时间</w:t>
            </w:r>
          </w:p>
        </w:tc>
        <w:tc>
          <w:tcPr>
            <w:tcW w:w="1560"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1</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2</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ind w:left="-132" w:leftChars="-64" w:right="-105" w:rightChars="-50" w:hanging="2"/>
              <w:jc w:val="center"/>
              <w:rPr>
                <w:rFonts w:ascii="宋体" w:hAnsi="宋体"/>
                <w:b/>
                <w:szCs w:val="21"/>
                <w:lang w:val="en-GB"/>
              </w:rPr>
            </w:pPr>
          </w:p>
        </w:tc>
        <w:tc>
          <w:tcPr>
            <w:tcW w:w="156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12" w:type="dxa"/>
            <w:vAlign w:val="center"/>
          </w:tcPr>
          <w:p>
            <w:pPr>
              <w:spacing w:line="360" w:lineRule="auto"/>
              <w:jc w:val="center"/>
              <w:rPr>
                <w:rFonts w:ascii="宋体" w:hAnsi="宋体"/>
                <w:szCs w:val="21"/>
              </w:rPr>
            </w:pPr>
            <w:r>
              <w:rPr>
                <w:rFonts w:hint="eastAsia" w:ascii="宋体" w:hAnsi="宋体"/>
                <w:szCs w:val="21"/>
              </w:rPr>
              <w:t>…</w:t>
            </w:r>
          </w:p>
        </w:tc>
        <w:tc>
          <w:tcPr>
            <w:tcW w:w="2268" w:type="dxa"/>
            <w:vAlign w:val="center"/>
          </w:tcPr>
          <w:p>
            <w:pPr>
              <w:spacing w:line="360" w:lineRule="auto"/>
              <w:jc w:val="center"/>
              <w:rPr>
                <w:rFonts w:ascii="宋体" w:hAnsi="宋体"/>
                <w:szCs w:val="21"/>
              </w:rPr>
            </w:pPr>
          </w:p>
        </w:tc>
        <w:tc>
          <w:tcPr>
            <w:tcW w:w="3119" w:type="dxa"/>
            <w:vAlign w:val="center"/>
          </w:tcPr>
          <w:p>
            <w:pPr>
              <w:spacing w:line="360" w:lineRule="auto"/>
              <w:jc w:val="center"/>
              <w:rPr>
                <w:rFonts w:ascii="宋体" w:hAnsi="宋体"/>
                <w:szCs w:val="21"/>
              </w:rPr>
            </w:pPr>
          </w:p>
        </w:tc>
        <w:tc>
          <w:tcPr>
            <w:tcW w:w="1275" w:type="dxa"/>
            <w:vAlign w:val="center"/>
          </w:tcPr>
          <w:p>
            <w:pPr>
              <w:spacing w:line="360" w:lineRule="auto"/>
              <w:jc w:val="center"/>
              <w:rPr>
                <w:rFonts w:ascii="宋体" w:hAnsi="宋体"/>
                <w:szCs w:val="21"/>
              </w:rPr>
            </w:pPr>
          </w:p>
        </w:tc>
        <w:tc>
          <w:tcPr>
            <w:tcW w:w="1560" w:type="dxa"/>
            <w:vAlign w:val="center"/>
          </w:tcPr>
          <w:p>
            <w:pPr>
              <w:spacing w:line="360" w:lineRule="auto"/>
              <w:jc w:val="center"/>
              <w:rPr>
                <w:rFonts w:ascii="宋体" w:hAnsi="宋体"/>
                <w:szCs w:val="21"/>
              </w:rPr>
            </w:pPr>
          </w:p>
        </w:tc>
      </w:tr>
    </w:tbl>
    <w:p>
      <w:pPr>
        <w:spacing w:line="360" w:lineRule="auto"/>
        <w:ind w:firstLine="105" w:firstLineChars="50"/>
      </w:pPr>
      <w:r>
        <w:rPr>
          <w:rFonts w:hint="eastAsia" w:ascii="宋体" w:hAnsi="宋体"/>
          <w:szCs w:val="21"/>
          <w:lang w:val="en-GB"/>
        </w:rPr>
        <w:t>注：业绩是以投标人名义完成并已验收的项目，</w:t>
      </w:r>
      <w:r>
        <w:rPr>
          <w:rFonts w:hint="eastAsia" w:ascii="宋体" w:hAnsi="宋体" w:cs="宋体"/>
          <w:color w:val="000000"/>
        </w:rPr>
        <w:t>需提供合同关键页（合同关键页必须有用户单位名称、合同项目名称、合同标的主要采购内容、签订合同双方的落款盖章、合同签订日期）复印件。</w:t>
      </w:r>
    </w:p>
    <w:p>
      <w:pPr>
        <w:tabs>
          <w:tab w:val="left" w:pos="540"/>
        </w:tabs>
        <w:spacing w:line="360" w:lineRule="auto"/>
        <w:rPr>
          <w:rFonts w:ascii="宋体" w:hAnsi="宋体"/>
          <w:b/>
          <w:sz w:val="24"/>
        </w:rPr>
      </w:pPr>
      <w:r>
        <w:rPr>
          <w:rFonts w:hint="eastAsia" w:ascii="宋体" w:hAnsi="宋体"/>
          <w:b/>
          <w:sz w:val="24"/>
        </w:rPr>
        <w:t>4.3客户评价（投标人提供与上述同类项目业绩对应的用户评价）</w:t>
      </w:r>
    </w:p>
    <w:p>
      <w:pPr>
        <w:pStyle w:val="13"/>
        <w:rPr>
          <w:rFonts w:ascii="宋体" w:hAnsi="宋体"/>
          <w:b/>
        </w:rPr>
      </w:pPr>
    </w:p>
    <w:p>
      <w:pPr>
        <w:pStyle w:val="13"/>
        <w:rPr>
          <w:rFonts w:ascii="宋体" w:hAnsi="宋体"/>
          <w:b/>
        </w:rPr>
      </w:pPr>
    </w:p>
    <w:p>
      <w:pPr>
        <w:pStyle w:val="13"/>
        <w:jc w:val="both"/>
        <w:rPr>
          <w:rFonts w:ascii="宋体" w:hAnsi="宋体"/>
          <w:b/>
        </w:rPr>
      </w:pPr>
    </w:p>
    <w:p>
      <w:pPr>
        <w:pStyle w:val="13"/>
        <w:rPr>
          <w:rFonts w:ascii="宋体" w:hAnsi="宋体"/>
          <w:b/>
        </w:rPr>
      </w:pPr>
    </w:p>
    <w:p>
      <w:pPr>
        <w:pStyle w:val="13"/>
        <w:rPr>
          <w:rFonts w:ascii="宋体" w:hAnsi="宋体"/>
          <w:b/>
        </w:rPr>
      </w:pPr>
    </w:p>
    <w:p>
      <w:pPr>
        <w:tabs>
          <w:tab w:val="left" w:pos="540"/>
        </w:tabs>
        <w:spacing w:line="360" w:lineRule="auto"/>
        <w:rPr>
          <w:rFonts w:ascii="宋体" w:hAnsi="宋体"/>
          <w:b/>
          <w:sz w:val="24"/>
        </w:rPr>
      </w:pPr>
      <w:r>
        <w:rPr>
          <w:rFonts w:hint="eastAsia" w:ascii="宋体" w:hAnsi="宋体"/>
          <w:b/>
          <w:sz w:val="24"/>
        </w:rPr>
        <w:t>4.4投标人情况介绍表（根据自身实际情况自拟）</w:t>
      </w:r>
    </w:p>
    <w:p>
      <w:pPr>
        <w:pStyle w:val="2"/>
        <w:spacing w:line="360" w:lineRule="auto"/>
        <w:rPr>
          <w:rFonts w:hAnsi="宋体"/>
          <w:b/>
        </w:rPr>
      </w:pPr>
    </w:p>
    <w:p>
      <w:pPr>
        <w:pStyle w:val="23"/>
        <w:spacing w:before="25" w:beforeAutospacing="0" w:after="25" w:afterAutospacing="0" w:line="360" w:lineRule="auto"/>
        <w:jc w:val="both"/>
        <w:rPr>
          <w:rFonts w:ascii="Times New Roman" w:hAnsi="Times New Roman"/>
          <w:bCs/>
          <w:kern w:val="2"/>
          <w:sz w:val="21"/>
          <w:szCs w:val="21"/>
        </w:rPr>
      </w:pPr>
      <w:r>
        <w:rPr>
          <w:rFonts w:ascii="Times New Roman" w:hAnsi="Times New Roman"/>
          <w:bCs/>
          <w:kern w:val="2"/>
          <w:sz w:val="21"/>
          <w:szCs w:val="21"/>
        </w:rPr>
        <w:t xml:space="preserve">  </w:t>
      </w:r>
    </w:p>
    <w:p>
      <w:pPr>
        <w:tabs>
          <w:tab w:val="left" w:pos="540"/>
        </w:tabs>
        <w:spacing w:line="360" w:lineRule="auto"/>
        <w:rPr>
          <w:rFonts w:ascii="宋体" w:hAnsi="宋体"/>
          <w:b/>
          <w:sz w:val="24"/>
        </w:rPr>
      </w:pPr>
      <w:r>
        <w:rPr>
          <w:rFonts w:hint="eastAsia" w:ascii="宋体" w:hAnsi="宋体"/>
          <w:b/>
          <w:sz w:val="24"/>
        </w:rPr>
        <w:t>4.5合作机构与供货渠道情况</w:t>
      </w:r>
    </w:p>
    <w:tbl>
      <w:tblPr>
        <w:tblStyle w:val="25"/>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gridCol w:w="4543"/>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分项</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bCs/>
                <w:szCs w:val="21"/>
              </w:rPr>
            </w:pPr>
            <w:r>
              <w:rPr>
                <w:rFonts w:hint="eastAsia" w:cs="宋体"/>
                <w:bCs/>
                <w:szCs w:val="21"/>
              </w:rPr>
              <w:t>基</w:t>
            </w:r>
            <w:r>
              <w:rPr>
                <w:bCs/>
                <w:szCs w:val="21"/>
              </w:rPr>
              <w:t xml:space="preserve"> </w:t>
            </w:r>
            <w:r>
              <w:rPr>
                <w:rFonts w:hint="eastAsia" w:cs="宋体"/>
                <w:bCs/>
                <w:szCs w:val="21"/>
              </w:rPr>
              <w:t>本</w:t>
            </w:r>
            <w:r>
              <w:rPr>
                <w:bCs/>
                <w:szCs w:val="21"/>
              </w:rPr>
              <w:t xml:space="preserve"> </w:t>
            </w:r>
            <w:r>
              <w:rPr>
                <w:rFonts w:hint="eastAsia" w:cs="宋体"/>
                <w:bCs/>
                <w:szCs w:val="21"/>
              </w:rPr>
              <w:t>情</w:t>
            </w:r>
            <w:r>
              <w:rPr>
                <w:bCs/>
                <w:szCs w:val="21"/>
              </w:rPr>
              <w:t xml:space="preserve"> </w:t>
            </w:r>
            <w:r>
              <w:rPr>
                <w:rFonts w:hint="eastAsia" w:cs="宋体"/>
                <w:bCs/>
                <w:szCs w:val="21"/>
              </w:rPr>
              <w:t>况</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bCs/>
                <w:szCs w:val="21"/>
              </w:rPr>
            </w:pPr>
            <w:r>
              <w:rPr>
                <w:rFonts w:hint="eastAsia" w:cs="宋体"/>
                <w:bCs/>
                <w:szCs w:val="21"/>
              </w:rPr>
              <w:t>联系人</w:t>
            </w:r>
            <w:r>
              <w:rPr>
                <w:bCs/>
                <w:szCs w:val="21"/>
              </w:rPr>
              <w:t>/</w:t>
            </w:r>
            <w:r>
              <w:rPr>
                <w:rFonts w:hint="eastAsia" w:cs="宋体"/>
                <w:bCs/>
                <w:szCs w:val="21"/>
              </w:rPr>
              <w:t>联系电话</w:t>
            </w:r>
            <w:r>
              <w:rPr>
                <w:bCs/>
                <w:szCs w:val="21"/>
              </w:rPr>
              <w:t>/</w:t>
            </w:r>
            <w:r>
              <w:rPr>
                <w:rFonts w:hint="eastAsia" w:cs="宋体"/>
                <w:bCs/>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代理或生产厂家</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单位名称：</w:t>
            </w:r>
          </w:p>
          <w:p>
            <w:pPr>
              <w:spacing w:line="360" w:lineRule="auto"/>
              <w:rPr>
                <w:szCs w:val="21"/>
              </w:rPr>
            </w:pPr>
            <w:r>
              <w:rPr>
                <w:rFonts w:hint="eastAsia" w:cs="宋体"/>
                <w:szCs w:val="21"/>
              </w:rPr>
              <w:t>地址：</w:t>
            </w:r>
          </w:p>
          <w:p>
            <w:pPr>
              <w:spacing w:line="360" w:lineRule="auto"/>
              <w:rPr>
                <w:szCs w:val="21"/>
              </w:rPr>
            </w:pPr>
            <w:r>
              <w:rPr>
                <w:rFonts w:hint="eastAsia" w:cs="宋体"/>
                <w:szCs w:val="21"/>
              </w:rPr>
              <w:t>销售负责人：</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beforeAutospacing="0" w:afterAutospacing="0" w:line="360" w:lineRule="auto"/>
              <w:jc w:val="both"/>
              <w:rPr>
                <w:sz w:val="21"/>
                <w:szCs w:val="21"/>
              </w:rPr>
            </w:pPr>
            <w:r>
              <w:rPr>
                <w:rFonts w:ascii="Times New Roman" w:hAnsi="Times New Roman"/>
                <w:kern w:val="2"/>
                <w:sz w:val="21"/>
                <w:szCs w:val="21"/>
              </w:rPr>
              <w:t>Name:</w:t>
            </w:r>
          </w:p>
          <w:p>
            <w:pPr>
              <w:pStyle w:val="23"/>
              <w:spacing w:beforeAutospacing="0" w:afterAutospacing="0" w:line="360" w:lineRule="auto"/>
              <w:jc w:val="both"/>
              <w:rPr>
                <w:sz w:val="21"/>
                <w:szCs w:val="21"/>
              </w:rPr>
            </w:pPr>
            <w:r>
              <w:rPr>
                <w:rFonts w:ascii="Times New Roman" w:hAnsi="Times New Roman"/>
                <w:kern w:val="2"/>
                <w:sz w:val="21"/>
                <w:szCs w:val="21"/>
              </w:rPr>
              <w:t>Tel:</w:t>
            </w:r>
          </w:p>
          <w:p>
            <w:pPr>
              <w:pStyle w:val="23"/>
              <w:spacing w:beforeAutospacing="0" w:afterAutospacing="0" w:line="360" w:lineRule="auto"/>
              <w:jc w:val="both"/>
              <w:rPr>
                <w:sz w:val="21"/>
                <w:szCs w:val="21"/>
              </w:rPr>
            </w:pPr>
            <w:r>
              <w:rPr>
                <w:rFonts w:ascii="Times New Roman" w:hAnsi="Times New Roman"/>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关键设备合法来源渠道</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产品名称：</w:t>
            </w:r>
          </w:p>
          <w:p>
            <w:pPr>
              <w:spacing w:line="360" w:lineRule="auto"/>
              <w:rPr>
                <w:szCs w:val="21"/>
              </w:rPr>
            </w:pPr>
            <w:r>
              <w:rPr>
                <w:rFonts w:hint="eastAsia" w:cs="宋体"/>
                <w:szCs w:val="21"/>
              </w:rPr>
              <w:t>制造</w:t>
            </w:r>
            <w:r>
              <w:rPr>
                <w:szCs w:val="21"/>
              </w:rPr>
              <w:t>/</w:t>
            </w:r>
            <w:r>
              <w:rPr>
                <w:rFonts w:hint="eastAsia" w:cs="宋体"/>
                <w:szCs w:val="21"/>
              </w:rPr>
              <w:t>供应商：</w:t>
            </w:r>
          </w:p>
          <w:p>
            <w:pPr>
              <w:spacing w:line="360" w:lineRule="auto"/>
              <w:rPr>
                <w:szCs w:val="21"/>
              </w:rPr>
            </w:pPr>
            <w:r>
              <w:rPr>
                <w:rFonts w:hint="eastAsia" w:cs="宋体"/>
                <w:szCs w:val="21"/>
              </w:rPr>
              <w:t>生产地：</w:t>
            </w:r>
          </w:p>
          <w:p>
            <w:pPr>
              <w:spacing w:line="360" w:lineRule="auto"/>
              <w:rPr>
                <w:szCs w:val="21"/>
              </w:rPr>
            </w:pPr>
            <w:r>
              <w:rPr>
                <w:rFonts w:hint="eastAsia" w:cs="宋体"/>
                <w:szCs w:val="21"/>
              </w:rPr>
              <w:t>经销总代理：</w:t>
            </w:r>
          </w:p>
          <w:p>
            <w:pPr>
              <w:spacing w:line="360" w:lineRule="auto"/>
              <w:rPr>
                <w:szCs w:val="21"/>
              </w:rPr>
            </w:pPr>
            <w:r>
              <w:rPr>
                <w:rFonts w:hint="eastAsia" w:cs="宋体"/>
                <w:szCs w:val="21"/>
              </w:rPr>
              <w:t>来源验证查询专线：</w:t>
            </w:r>
          </w:p>
          <w:p>
            <w:pPr>
              <w:spacing w:line="360" w:lineRule="auto"/>
              <w:rPr>
                <w:szCs w:val="21"/>
              </w:rPr>
            </w:pPr>
            <w:r>
              <w:rPr>
                <w:rFonts w:hint="eastAsia" w:cs="宋体"/>
                <w:szCs w:val="21"/>
              </w:rPr>
              <w:t>介绍和报价权威网址：</w:t>
            </w:r>
          </w:p>
          <w:p>
            <w:pPr>
              <w:spacing w:line="360" w:lineRule="auto"/>
              <w:rPr>
                <w:szCs w:val="21"/>
              </w:rPr>
            </w:pPr>
            <w:r>
              <w:rPr>
                <w:rFonts w:hint="eastAsia" w:cs="宋体"/>
                <w:szCs w:val="21"/>
              </w:rPr>
              <w:t>售后服务验证查询专线：</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beforeAutospacing="0" w:afterAutospacing="0" w:line="360" w:lineRule="auto"/>
              <w:jc w:val="both"/>
              <w:rPr>
                <w:sz w:val="21"/>
                <w:szCs w:val="21"/>
              </w:rPr>
            </w:pPr>
            <w:r>
              <w:rPr>
                <w:rFonts w:ascii="Times New Roman" w:hAnsi="Times New Roman"/>
                <w:kern w:val="2"/>
                <w:sz w:val="21"/>
                <w:szCs w:val="21"/>
              </w:rPr>
              <w:t>Tel:</w:t>
            </w:r>
          </w:p>
          <w:p>
            <w:pPr>
              <w:pStyle w:val="23"/>
              <w:spacing w:beforeAutospacing="0" w:afterAutospacing="0" w:line="360" w:lineRule="auto"/>
              <w:jc w:val="both"/>
              <w:rPr>
                <w:sz w:val="21"/>
                <w:szCs w:val="21"/>
              </w:rPr>
            </w:pPr>
            <w:r>
              <w:rPr>
                <w:rFonts w:ascii="Times New Roman" w:hAnsi="Times New Roman"/>
                <w:b/>
                <w:color w:val="000000"/>
                <w:kern w:val="2"/>
                <w:sz w:val="21"/>
                <w:szCs w:val="21"/>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设在广东省内的售后服务机构情况</w:t>
            </w:r>
          </w:p>
        </w:tc>
        <w:tc>
          <w:tcPr>
            <w:tcW w:w="258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cs="宋体"/>
                <w:szCs w:val="21"/>
              </w:rPr>
              <w:t>机构名称：</w:t>
            </w:r>
          </w:p>
          <w:p>
            <w:pPr>
              <w:spacing w:line="360" w:lineRule="auto"/>
              <w:rPr>
                <w:szCs w:val="21"/>
              </w:rPr>
            </w:pPr>
            <w:r>
              <w:rPr>
                <w:rFonts w:hint="eastAsia" w:cs="宋体"/>
                <w:szCs w:val="21"/>
              </w:rPr>
              <w:t>地</w:t>
            </w:r>
            <w:r>
              <w:rPr>
                <w:szCs w:val="21"/>
              </w:rPr>
              <w:t xml:space="preserve">    </w:t>
            </w:r>
            <w:r>
              <w:rPr>
                <w:rFonts w:hint="eastAsia" w:cs="宋体"/>
                <w:szCs w:val="21"/>
              </w:rPr>
              <w:t>址：</w:t>
            </w:r>
          </w:p>
          <w:p>
            <w:pPr>
              <w:spacing w:line="360" w:lineRule="auto"/>
              <w:rPr>
                <w:szCs w:val="21"/>
              </w:rPr>
            </w:pPr>
            <w:r>
              <w:rPr>
                <w:rFonts w:hint="eastAsia" w:cs="宋体"/>
                <w:szCs w:val="21"/>
              </w:rPr>
              <w:t>负</w:t>
            </w:r>
            <w:r>
              <w:rPr>
                <w:szCs w:val="21"/>
              </w:rPr>
              <w:t xml:space="preserve"> </w:t>
            </w:r>
            <w:r>
              <w:rPr>
                <w:rFonts w:hint="eastAsia" w:cs="宋体"/>
                <w:szCs w:val="21"/>
              </w:rPr>
              <w:t>责</w:t>
            </w:r>
            <w:r>
              <w:rPr>
                <w:szCs w:val="21"/>
              </w:rPr>
              <w:t xml:space="preserve"> </w:t>
            </w:r>
            <w:r>
              <w:rPr>
                <w:rFonts w:hint="eastAsia" w:cs="宋体"/>
                <w:szCs w:val="21"/>
              </w:rPr>
              <w:t>人：</w:t>
            </w:r>
          </w:p>
          <w:p>
            <w:pPr>
              <w:spacing w:line="360" w:lineRule="auto"/>
              <w:rPr>
                <w:szCs w:val="21"/>
              </w:rPr>
            </w:pPr>
            <w:r>
              <w:rPr>
                <w:rFonts w:hint="eastAsia" w:cs="宋体"/>
                <w:szCs w:val="21"/>
              </w:rPr>
              <w:t>服务机构性质：企业自有</w:t>
            </w:r>
            <w:r>
              <w:rPr>
                <w:szCs w:val="21"/>
              </w:rPr>
              <w:t xml:space="preserve"> /</w:t>
            </w:r>
            <w:r>
              <w:rPr>
                <w:rFonts w:hint="eastAsia" w:cs="宋体"/>
                <w:szCs w:val="21"/>
              </w:rPr>
              <w:t>委托代理</w:t>
            </w:r>
          </w:p>
        </w:tc>
        <w:tc>
          <w:tcPr>
            <w:tcW w:w="1303"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beforeAutospacing="0" w:afterAutospacing="0" w:line="360" w:lineRule="auto"/>
              <w:jc w:val="both"/>
              <w:rPr>
                <w:sz w:val="21"/>
                <w:szCs w:val="21"/>
              </w:rPr>
            </w:pPr>
            <w:r>
              <w:rPr>
                <w:rFonts w:ascii="Times New Roman" w:hAnsi="Times New Roman"/>
                <w:kern w:val="2"/>
                <w:sz w:val="21"/>
                <w:szCs w:val="21"/>
              </w:rPr>
              <w:t>Name:</w:t>
            </w:r>
          </w:p>
          <w:p>
            <w:pPr>
              <w:pStyle w:val="23"/>
              <w:spacing w:beforeAutospacing="0" w:afterAutospacing="0" w:line="360" w:lineRule="auto"/>
              <w:jc w:val="both"/>
              <w:rPr>
                <w:sz w:val="21"/>
                <w:szCs w:val="21"/>
              </w:rPr>
            </w:pPr>
            <w:r>
              <w:rPr>
                <w:rFonts w:ascii="Times New Roman" w:hAnsi="Times New Roman"/>
                <w:kern w:val="2"/>
                <w:sz w:val="21"/>
                <w:szCs w:val="21"/>
              </w:rPr>
              <w:t>Tel:</w:t>
            </w:r>
          </w:p>
          <w:p>
            <w:pPr>
              <w:spacing w:line="360" w:lineRule="auto"/>
              <w:rPr>
                <w:szCs w:val="21"/>
              </w:rPr>
            </w:pPr>
            <w:r>
              <w:rPr>
                <w:szCs w:val="21"/>
              </w:rPr>
              <w:t>Fax:</w:t>
            </w:r>
          </w:p>
        </w:tc>
      </w:tr>
    </w:tbl>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6</w:t>
      </w:r>
      <w:r>
        <w:rPr>
          <w:rFonts w:ascii="宋体" w:hAnsi="宋体"/>
          <w:b/>
          <w:sz w:val="24"/>
          <w:lang w:val="en-GB"/>
        </w:rPr>
        <w:t xml:space="preserve"> </w:t>
      </w:r>
      <w:r>
        <w:rPr>
          <w:rFonts w:hint="eastAsia" w:ascii="宋体" w:hAnsi="宋体"/>
          <w:b/>
          <w:sz w:val="24"/>
          <w:lang w:val="en-GB"/>
        </w:rPr>
        <w:t>售后服务方案</w:t>
      </w:r>
    </w:p>
    <w:p>
      <w:pPr>
        <w:tabs>
          <w:tab w:val="left" w:pos="540"/>
        </w:tabs>
        <w:spacing w:line="360" w:lineRule="auto"/>
        <w:rPr>
          <w:rFonts w:ascii="宋体" w:hAnsi="宋体"/>
          <w:szCs w:val="21"/>
        </w:rPr>
      </w:pPr>
    </w:p>
    <w:p>
      <w:pPr>
        <w:tabs>
          <w:tab w:val="left" w:pos="540"/>
        </w:tabs>
        <w:spacing w:line="360" w:lineRule="auto"/>
        <w:rPr>
          <w:rFonts w:ascii="宋体" w:hAnsi="宋体"/>
          <w:szCs w:val="21"/>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tabs>
          <w:tab w:val="left" w:pos="540"/>
        </w:tabs>
        <w:spacing w:line="360" w:lineRule="auto"/>
        <w:rPr>
          <w:rFonts w:ascii="宋体" w:hAnsi="宋体"/>
          <w:b/>
          <w:sz w:val="24"/>
          <w:lang w:val="en-GB"/>
        </w:rPr>
      </w:pPr>
      <w:r>
        <w:rPr>
          <w:rFonts w:hint="eastAsia" w:ascii="宋体" w:hAnsi="宋体"/>
          <w:b/>
          <w:sz w:val="24"/>
          <w:lang w:val="en-GB"/>
        </w:rPr>
        <w:t>4</w:t>
      </w:r>
      <w:r>
        <w:rPr>
          <w:rFonts w:ascii="宋体" w:hAnsi="宋体"/>
          <w:b/>
          <w:sz w:val="24"/>
          <w:lang w:val="en-GB"/>
        </w:rPr>
        <w:t>.</w:t>
      </w:r>
      <w:r>
        <w:rPr>
          <w:rFonts w:hint="eastAsia" w:ascii="宋体" w:hAnsi="宋体"/>
          <w:b/>
          <w:sz w:val="24"/>
        </w:rPr>
        <w:t>7</w:t>
      </w:r>
      <w:r>
        <w:rPr>
          <w:rFonts w:ascii="宋体" w:hAnsi="宋体"/>
          <w:b/>
          <w:sz w:val="24"/>
          <w:lang w:val="en-GB"/>
        </w:rPr>
        <w:t xml:space="preserve"> </w:t>
      </w:r>
      <w:r>
        <w:rPr>
          <w:rFonts w:hint="eastAsia" w:ascii="宋体" w:hAnsi="宋体"/>
          <w:b/>
          <w:sz w:val="24"/>
          <w:lang w:val="en-GB"/>
        </w:rPr>
        <w:t>其它重要事项说明及承诺(请扼要叙述)</w:t>
      </w:r>
    </w:p>
    <w:p>
      <w:pPr>
        <w:numPr>
          <w:ilvl w:val="0"/>
          <w:numId w:val="10"/>
        </w:numPr>
        <w:spacing w:line="360" w:lineRule="auto"/>
        <w:rPr>
          <w:rFonts w:ascii="宋体" w:hAnsi="宋体"/>
          <w:b/>
          <w:sz w:val="28"/>
          <w:szCs w:val="28"/>
        </w:rPr>
      </w:pPr>
      <w:r>
        <w:rPr>
          <w:rFonts w:ascii="宋体" w:hAnsi="宋体"/>
          <w:szCs w:val="21"/>
        </w:rPr>
        <w:br w:type="page"/>
      </w:r>
      <w:bookmarkStart w:id="23" w:name="_Toc202820354"/>
      <w:bookmarkStart w:id="24" w:name="_Toc202816999"/>
      <w:bookmarkStart w:id="25" w:name="_Toc202819881"/>
      <w:r>
        <w:rPr>
          <w:rFonts w:hint="eastAsia" w:ascii="宋体" w:hAnsi="宋体"/>
          <w:b/>
          <w:sz w:val="28"/>
          <w:szCs w:val="28"/>
        </w:rPr>
        <w:t>技术/服务响应文件</w:t>
      </w:r>
    </w:p>
    <w:p>
      <w:pPr>
        <w:spacing w:line="360" w:lineRule="auto"/>
        <w:rPr>
          <w:rFonts w:ascii="宋体" w:hAnsi="宋体"/>
          <w:b/>
          <w:sz w:val="24"/>
        </w:rPr>
      </w:pPr>
      <w:r>
        <w:rPr>
          <w:rFonts w:ascii="宋体" w:hAnsi="宋体"/>
          <w:b/>
          <w:sz w:val="24"/>
        </w:rPr>
        <w:t>5.1</w:t>
      </w:r>
      <w:r>
        <w:rPr>
          <w:rFonts w:hint="eastAsia" w:ascii="宋体" w:hAnsi="宋体"/>
          <w:b/>
          <w:sz w:val="24"/>
        </w:rPr>
        <w:t>货物说明一览表</w:t>
      </w:r>
    </w:p>
    <w:tbl>
      <w:tblPr>
        <w:tblStyle w:val="25"/>
        <w:tblpPr w:leftFromText="180" w:rightFromText="180" w:vertAnchor="text" w:horzAnchor="page" w:tblpX="1170" w:tblpY="541"/>
        <w:tblOverlap w:val="never"/>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284"/>
        <w:gridCol w:w="760"/>
        <w:gridCol w:w="937"/>
        <w:gridCol w:w="787"/>
        <w:gridCol w:w="1341"/>
        <w:gridCol w:w="666"/>
        <w:gridCol w:w="733"/>
        <w:gridCol w:w="747"/>
        <w:gridCol w:w="84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lang w:val="en-US" w:eastAsia="zh-CN"/>
              </w:rPr>
              <w:t>设备</w:t>
            </w:r>
            <w:r>
              <w:rPr>
                <w:rFonts w:hint="eastAsia" w:cs="宋体"/>
                <w:szCs w:val="21"/>
              </w:rPr>
              <w:t>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cs="宋体"/>
                <w:szCs w:val="21"/>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ascii="宋体" w:hAnsi="宋体" w:cs="宋体"/>
              </w:rPr>
              <w:t>注册证号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原厂商及原厂地</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单位</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eastAsia="宋体" w:cs="宋体"/>
                <w:szCs w:val="21"/>
                <w:lang w:val="en-US" w:eastAsia="zh-CN"/>
              </w:rPr>
            </w:pPr>
            <w:r>
              <w:rPr>
                <w:rFonts w:hint="eastAsia" w:cs="宋体"/>
                <w:szCs w:val="21"/>
                <w:lang w:val="en-US" w:eastAsia="zh-CN"/>
              </w:rPr>
              <w:t>数量</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单价</w:t>
            </w:r>
            <w:r>
              <w:rPr>
                <w:rFonts w:hint="eastAsia" w:ascii="宋体" w:hAnsi="宋体" w:cs="宋体"/>
                <w:color w:val="000000"/>
                <w:kern w:val="0"/>
                <w:szCs w:val="21"/>
              </w:rPr>
              <w:t>（元）</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lang w:val="en-US" w:eastAsia="zh-CN"/>
              </w:rPr>
              <w:t>总价</w:t>
            </w:r>
            <w:r>
              <w:rPr>
                <w:rFonts w:hint="eastAsia" w:ascii="宋体" w:hAnsi="宋体" w:cs="宋体"/>
                <w:color w:val="000000"/>
                <w:kern w:val="0"/>
                <w:szCs w:val="21"/>
              </w:rPr>
              <w:t>（元）</w:t>
            </w: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szCs w:val="21"/>
              </w:rPr>
            </w:pPr>
            <w:r>
              <w:rPr>
                <w:rFonts w:hint="eastAsia"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6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r>
    </w:tbl>
    <w:p>
      <w:pPr>
        <w:spacing w:line="360" w:lineRule="auto"/>
        <w:rPr>
          <w:szCs w:val="21"/>
        </w:rPr>
      </w:pPr>
    </w:p>
    <w:p>
      <w:pPr>
        <w:spacing w:after="120" w:line="360" w:lineRule="auto"/>
        <w:rPr>
          <w:szCs w:val="21"/>
        </w:rPr>
      </w:pPr>
      <w:r>
        <w:rPr>
          <w:rFonts w:hint="eastAsia" w:cs="宋体"/>
          <w:szCs w:val="21"/>
        </w:rPr>
        <w:t>注：附以下材料：</w:t>
      </w:r>
    </w:p>
    <w:p>
      <w:pPr>
        <w:spacing w:line="360" w:lineRule="auto"/>
        <w:ind w:firstLine="420" w:firstLineChars="200"/>
        <w:rPr>
          <w:szCs w:val="21"/>
        </w:rPr>
      </w:pPr>
      <w:r>
        <w:rPr>
          <w:szCs w:val="21"/>
        </w:rPr>
        <w:t xml:space="preserve">1. </w:t>
      </w:r>
      <w:r>
        <w:rPr>
          <w:rFonts w:hint="eastAsia" w:cs="宋体"/>
          <w:szCs w:val="21"/>
        </w:rPr>
        <w:t>设备技术性能条件说明和有关资料，包括产品技术性能说明书（中文）、检测报告及图片、系统软件操作简介等相关证明文件。</w:t>
      </w:r>
    </w:p>
    <w:p>
      <w:pPr>
        <w:spacing w:line="360" w:lineRule="auto"/>
        <w:ind w:firstLine="420" w:firstLineChars="200"/>
        <w:rPr>
          <w:szCs w:val="21"/>
        </w:rPr>
      </w:pPr>
      <w:r>
        <w:rPr>
          <w:szCs w:val="21"/>
        </w:rPr>
        <w:t xml:space="preserve">2. </w:t>
      </w:r>
      <w:r>
        <w:rPr>
          <w:rFonts w:hint="eastAsia" w:cs="宋体"/>
          <w:szCs w:val="21"/>
        </w:rPr>
        <w:t>货物清单，包括备品备件、专用工具和软件。</w:t>
      </w:r>
    </w:p>
    <w:p>
      <w:pPr>
        <w:spacing w:line="360" w:lineRule="auto"/>
        <w:ind w:firstLine="420" w:firstLineChars="200"/>
        <w:rPr>
          <w:szCs w:val="21"/>
        </w:rPr>
      </w:pPr>
      <w:r>
        <w:rPr>
          <w:szCs w:val="21"/>
        </w:rPr>
        <w:t xml:space="preserve">3. </w:t>
      </w:r>
      <w:r>
        <w:rPr>
          <w:rFonts w:hint="eastAsia" w:cs="宋体"/>
          <w:szCs w:val="21"/>
        </w:rPr>
        <w:t>如本表格式内容不能满足需要，投标人可根据本表格格式自行划表填写，但须体现以上内容。</w:t>
      </w:r>
    </w:p>
    <w:p>
      <w:pPr>
        <w:spacing w:after="120" w:line="360" w:lineRule="auto"/>
        <w:ind w:firstLine="420" w:firstLineChars="200"/>
        <w:rPr>
          <w:szCs w:val="21"/>
        </w:rPr>
      </w:pPr>
      <w:r>
        <w:rPr>
          <w:szCs w:val="21"/>
        </w:rPr>
        <w:t xml:space="preserve">4. </w:t>
      </w:r>
      <w:r>
        <w:rPr>
          <w:rFonts w:hint="eastAsia" w:cs="宋体"/>
          <w:u w:val="single"/>
        </w:rPr>
        <w:t>递交纸质投标文件时必须一同提供本表格的电子文件，格式为</w:t>
      </w:r>
      <w:r>
        <w:rPr>
          <w:u w:val="single"/>
        </w:rPr>
        <w:t xml:space="preserve">excel </w:t>
      </w:r>
      <w:r>
        <w:rPr>
          <w:rFonts w:hint="eastAsia" w:cs="宋体"/>
          <w:u w:val="single"/>
        </w:rPr>
        <w:t>（存放在光盘或</w:t>
      </w:r>
      <w:r>
        <w:rPr>
          <w:u w:val="single"/>
        </w:rPr>
        <w:t>U</w:t>
      </w:r>
      <w:r>
        <w:rPr>
          <w:rFonts w:hint="eastAsia" w:cs="宋体"/>
          <w:u w:val="single"/>
        </w:rPr>
        <w:t>盘中，密封与投标文件一同递交）</w:t>
      </w:r>
      <w:r>
        <w:rPr>
          <w:rFonts w:hint="eastAsia" w:cs="宋体"/>
          <w:szCs w:val="21"/>
        </w:rPr>
        <w:t>。</w:t>
      </w:r>
    </w:p>
    <w:p>
      <w:pPr>
        <w:adjustRightInd w:val="0"/>
        <w:snapToGrid w:val="0"/>
        <w:spacing w:line="360" w:lineRule="auto"/>
        <w:rPr>
          <w:szCs w:val="21"/>
        </w:rPr>
      </w:pPr>
    </w:p>
    <w:p>
      <w:pPr>
        <w:spacing w:line="360" w:lineRule="auto"/>
        <w:ind w:firstLine="5670" w:firstLineChars="2700"/>
        <w:rPr>
          <w:rFonts w:ascii="宋体" w:cs="宋体"/>
        </w:rPr>
      </w:pPr>
      <w:r>
        <w:rPr>
          <w:rFonts w:hint="eastAsia" w:cs="宋体"/>
          <w:szCs w:val="21"/>
        </w:rPr>
        <w:t>投标人名称</w:t>
      </w:r>
      <w:r>
        <w:rPr>
          <w:rFonts w:hint="eastAsia" w:ascii="Times New Roman" w:hAnsi="Times New Roman" w:cs="宋体"/>
          <w:szCs w:val="21"/>
        </w:rPr>
        <w:t>（盖章）</w:t>
      </w:r>
      <w:r>
        <w:rPr>
          <w:rFonts w:hint="eastAsia" w:ascii="宋体" w:cs="宋体"/>
        </w:rPr>
        <w:t>：</w:t>
      </w:r>
    </w:p>
    <w:p>
      <w:pPr>
        <w:spacing w:line="360" w:lineRule="auto"/>
        <w:ind w:firstLine="5670" w:firstLineChars="2700"/>
        <w:rPr>
          <w:rFonts w:ascii="宋体" w:cs="宋体"/>
        </w:rPr>
      </w:pPr>
      <w:r>
        <w:rPr>
          <w:rFonts w:hint="eastAsia" w:ascii="宋体" w:cs="宋体"/>
        </w:rPr>
        <w:t>日期：</w:t>
      </w:r>
    </w:p>
    <w:p>
      <w:pPr>
        <w:pStyle w:val="2"/>
        <w:spacing w:line="360" w:lineRule="auto"/>
      </w:pPr>
      <w:r>
        <w:rPr>
          <w:rFonts w:ascii="Calibri" w:cs="Times New Roman"/>
          <w:kern w:val="2"/>
          <w:sz w:val="21"/>
          <w:szCs w:val="21"/>
        </w:rPr>
        <w:br w:type="page"/>
      </w:r>
    </w:p>
    <w:p>
      <w:pPr>
        <w:pStyle w:val="2"/>
        <w:spacing w:line="360" w:lineRule="auto"/>
      </w:pPr>
    </w:p>
    <w:p>
      <w:pPr>
        <w:spacing w:line="360" w:lineRule="auto"/>
        <w:rPr>
          <w:rFonts w:ascii="宋体" w:hAnsi="宋体"/>
          <w:b/>
          <w:sz w:val="24"/>
        </w:rPr>
      </w:pPr>
      <w:r>
        <w:rPr>
          <w:rFonts w:hint="eastAsia" w:ascii="宋体" w:hAnsi="宋体"/>
          <w:b/>
          <w:sz w:val="24"/>
        </w:rPr>
        <w:t>5.2 技术/服务条款响应表</w:t>
      </w:r>
    </w:p>
    <w:p>
      <w:pPr>
        <w:spacing w:line="360" w:lineRule="auto"/>
        <w:rPr>
          <w:szCs w:val="21"/>
        </w:rPr>
      </w:pPr>
      <w:r>
        <w:rPr>
          <w:rFonts w:hint="eastAsia" w:ascii="Times New Roman" w:hAnsi="Times New Roman" w:cs="宋体"/>
          <w:szCs w:val="21"/>
        </w:rPr>
        <w:t>（</w:t>
      </w:r>
      <w:r>
        <w:rPr>
          <w:rFonts w:ascii="Times New Roman" w:hAnsi="Times New Roman"/>
          <w:szCs w:val="21"/>
        </w:rPr>
        <w:t>1</w:t>
      </w:r>
      <w:r>
        <w:rPr>
          <w:rFonts w:hint="eastAsia" w:ascii="Times New Roman" w:hAnsi="Times New Roman" w:cs="宋体"/>
          <w:szCs w:val="21"/>
        </w:rPr>
        <w:t>）技术条款响应表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序号</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招标规格要求</w:t>
            </w:r>
          </w:p>
        </w:tc>
        <w:tc>
          <w:tcPr>
            <w:tcW w:w="320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投标实际参数</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是否偏离（无偏离</w:t>
            </w:r>
            <w:r>
              <w:rPr>
                <w:rFonts w:ascii="Times New Roman" w:hAnsi="Times New Roman"/>
                <w:szCs w:val="21"/>
              </w:rPr>
              <w:t>/</w:t>
            </w:r>
            <w:r>
              <w:rPr>
                <w:rFonts w:hint="eastAsia" w:ascii="Times New Roman" w:hAnsi="Times New Roman" w:cs="宋体"/>
                <w:szCs w:val="21"/>
              </w:rPr>
              <w:t>正偏离</w:t>
            </w:r>
            <w:r>
              <w:rPr>
                <w:rFonts w:ascii="Times New Roman" w:hAnsi="Times New Roman"/>
                <w:szCs w:val="21"/>
              </w:rPr>
              <w:t>/</w:t>
            </w:r>
            <w:r>
              <w:rPr>
                <w:rFonts w:hint="eastAsia" w:ascii="Times New Roman" w:hAnsi="Times New Roman" w:cs="宋体"/>
                <w:szCs w:val="21"/>
              </w:rPr>
              <w:t>负偏离）</w:t>
            </w:r>
          </w:p>
        </w:tc>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szCs w:val="21"/>
              </w:rPr>
            </w:pPr>
            <w:r>
              <w:rPr>
                <w:rFonts w:hint="eastAsia" w:ascii="Times New Roman" w:hAnsi="Times New Roman" w:cs="宋体"/>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1</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2</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3</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4</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5</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6</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7</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ascii="Times New Roman" w:hAnsi="Times New Roman"/>
                <w:szCs w:val="21"/>
              </w:rPr>
              <w:t>8</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1"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center"/>
              <w:rPr>
                <w:szCs w:val="21"/>
              </w:rPr>
            </w:pPr>
            <w:r>
              <w:rPr>
                <w:rFonts w:hint="eastAsia" w:ascii="Times New Roman" w:hAnsi="Times New Roman" w:cs="宋体"/>
                <w:szCs w:val="21"/>
              </w:rPr>
              <w:t>…</w:t>
            </w:r>
          </w:p>
        </w:tc>
        <w:tc>
          <w:tcPr>
            <w:tcW w:w="171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320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c>
          <w:tcPr>
            <w:tcW w:w="1157"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szCs w:val="21"/>
              </w:rPr>
            </w:pPr>
          </w:p>
        </w:tc>
      </w:tr>
    </w:tbl>
    <w:p>
      <w:pPr>
        <w:spacing w:line="360" w:lineRule="auto"/>
        <w:rPr>
          <w:szCs w:val="21"/>
        </w:rPr>
      </w:pPr>
    </w:p>
    <w:p>
      <w:pPr>
        <w:spacing w:line="360" w:lineRule="auto"/>
        <w:rPr>
          <w:szCs w:val="21"/>
        </w:rPr>
      </w:pPr>
      <w:r>
        <w:rPr>
          <w:rFonts w:hint="eastAsia" w:ascii="Times New Roman" w:hAnsi="Times New Roman" w:cs="宋体"/>
          <w:szCs w:val="21"/>
        </w:rPr>
        <w:t>说明：</w:t>
      </w:r>
    </w:p>
    <w:p>
      <w:pPr>
        <w:spacing w:line="360" w:lineRule="auto"/>
        <w:rPr>
          <w:szCs w:val="21"/>
        </w:rPr>
      </w:pPr>
      <w:r>
        <w:rPr>
          <w:rFonts w:ascii="Times New Roman" w:hAnsi="Times New Roman"/>
          <w:szCs w:val="21"/>
        </w:rPr>
        <w:t>1.</w:t>
      </w:r>
      <w:r>
        <w:rPr>
          <w:rFonts w:hint="eastAsia" w:ascii="Times New Roman" w:hAnsi="Times New Roman" w:cs="宋体"/>
          <w:szCs w:val="21"/>
        </w:rPr>
        <w:t>投标人必须对应招标文件“用户需求书”中“技术指标和参数”的内容逐条响应。</w:t>
      </w:r>
    </w:p>
    <w:p>
      <w:pPr>
        <w:spacing w:line="360" w:lineRule="auto"/>
        <w:rPr>
          <w:szCs w:val="21"/>
        </w:rPr>
      </w:pPr>
      <w:r>
        <w:rPr>
          <w:rFonts w:ascii="Times New Roman" w:hAnsi="Times New Roman"/>
          <w:szCs w:val="21"/>
        </w:rPr>
        <w:t>2.</w:t>
      </w:r>
      <w:r>
        <w:rPr>
          <w:rFonts w:hint="eastAsia" w:ascii="Times New Roman" w:hAnsi="Times New Roman" w:cs="宋体"/>
          <w:szCs w:val="21"/>
        </w:rPr>
        <w:t>投标人响应采购需求应具体、明确，含糊不清、不确切或伪造、变造证明材料的，按照不完全响应或者完全不响应处理。构成提供虚假材料的，移送监管部门查处。</w:t>
      </w:r>
    </w:p>
    <w:p>
      <w:pPr>
        <w:spacing w:line="360" w:lineRule="auto"/>
        <w:rPr>
          <w:szCs w:val="21"/>
        </w:rPr>
      </w:pPr>
    </w:p>
    <w:p>
      <w:pPr>
        <w:spacing w:line="360" w:lineRule="auto"/>
        <w:rPr>
          <w:szCs w:val="21"/>
        </w:rPr>
      </w:pPr>
    </w:p>
    <w:p>
      <w:pPr>
        <w:spacing w:line="360" w:lineRule="auto"/>
        <w:rPr>
          <w:szCs w:val="21"/>
        </w:rPr>
      </w:pPr>
    </w:p>
    <w:p>
      <w:pPr>
        <w:spacing w:line="360" w:lineRule="auto"/>
        <w:ind w:firstLine="5670" w:firstLineChars="2700"/>
        <w:rPr>
          <w:rFonts w:ascii="宋体" w:hAnsi="Times New Roman" w:cs="宋体"/>
        </w:rPr>
      </w:pPr>
      <w:r>
        <w:rPr>
          <w:rFonts w:hint="eastAsia" w:ascii="Times New Roman" w:hAnsi="Times New Roman" w:cs="宋体"/>
          <w:szCs w:val="21"/>
        </w:rPr>
        <w:t>投标人名称（盖章）</w:t>
      </w:r>
      <w:r>
        <w:rPr>
          <w:rFonts w:hint="eastAsia" w:ascii="宋体" w:hAnsi="Times New Roman" w:cs="宋体"/>
        </w:rPr>
        <w:t>：</w:t>
      </w:r>
    </w:p>
    <w:p>
      <w:pPr>
        <w:spacing w:line="360" w:lineRule="auto"/>
        <w:ind w:firstLine="5670" w:firstLineChars="2700"/>
        <w:rPr>
          <w:rFonts w:hint="eastAsia" w:ascii="宋体" w:hAnsi="Times New Roman" w:cs="宋体"/>
        </w:rPr>
      </w:pPr>
      <w:r>
        <w:rPr>
          <w:rFonts w:hint="eastAsia" w:ascii="宋体" w:hAnsi="Times New Roman" w:cs="宋体"/>
        </w:rPr>
        <w:t>日期：</w:t>
      </w:r>
    </w:p>
    <w:p>
      <w:pPr>
        <w:rPr>
          <w:rFonts w:hint="eastAsia" w:ascii="宋体" w:hAnsi="Times New Roman" w:cs="宋体"/>
        </w:rPr>
      </w:pPr>
      <w:r>
        <w:rPr>
          <w:rFonts w:hint="eastAsia" w:ascii="宋体" w:hAnsi="Times New Roman" w:cs="宋体"/>
        </w:rPr>
        <w:br w:type="page"/>
      </w:r>
    </w:p>
    <w:p>
      <w:pPr>
        <w:pStyle w:val="13"/>
      </w:pPr>
    </w:p>
    <w:p>
      <w:pPr>
        <w:spacing w:line="360" w:lineRule="auto"/>
        <w:rPr>
          <w:rFonts w:ascii="宋体" w:hAnsi="宋体"/>
          <w:b/>
          <w:sz w:val="24"/>
        </w:rPr>
      </w:pPr>
      <w:r>
        <w:rPr>
          <w:rFonts w:hint="eastAsia" w:ascii="宋体" w:hAnsi="宋体"/>
          <w:b/>
          <w:sz w:val="24"/>
        </w:rPr>
        <w:t>5.3 技术方案</w:t>
      </w:r>
    </w:p>
    <w:p>
      <w:pPr>
        <w:spacing w:line="360" w:lineRule="auto"/>
        <w:rPr>
          <w:rFonts w:ascii="宋体" w:hAnsi="宋体"/>
          <w:b/>
          <w:sz w:val="24"/>
        </w:rPr>
      </w:pPr>
    </w:p>
    <w:p>
      <w:pPr>
        <w:spacing w:line="360" w:lineRule="auto"/>
        <w:ind w:firstLine="420" w:firstLineChars="200"/>
        <w:rPr>
          <w:rFonts w:ascii="Times New Roman" w:hAnsi="Times New Roman" w:cs="宋体"/>
          <w:szCs w:val="21"/>
        </w:rPr>
      </w:pPr>
      <w:r>
        <w:rPr>
          <w:rFonts w:hint="eastAsia" w:ascii="Times New Roman" w:hAnsi="Times New Roman" w:cs="宋体"/>
          <w:szCs w:val="21"/>
        </w:rPr>
        <w:t>技术方案设计必须科学合理、真实可行，能充分体现出自身技术和专业优势。其要点和主要内容为：</w:t>
      </w:r>
    </w:p>
    <w:p>
      <w:pPr>
        <w:spacing w:line="360" w:lineRule="auto"/>
        <w:rPr>
          <w:rFonts w:ascii="Times New Roman" w:hAnsi="Times New Roman" w:cs="宋体"/>
          <w:szCs w:val="21"/>
        </w:rPr>
      </w:pPr>
      <w:r>
        <w:rPr>
          <w:rFonts w:hint="eastAsia" w:ascii="Times New Roman" w:hAnsi="Times New Roman" w:cs="宋体"/>
          <w:szCs w:val="21"/>
        </w:rPr>
        <w:t>1.设备配置简介</w:t>
      </w:r>
    </w:p>
    <w:p>
      <w:pPr>
        <w:spacing w:line="360" w:lineRule="auto"/>
        <w:rPr>
          <w:rFonts w:ascii="Times New Roman" w:hAnsi="Times New Roman" w:cs="宋体"/>
          <w:szCs w:val="21"/>
        </w:rPr>
      </w:pPr>
      <w:r>
        <w:rPr>
          <w:rFonts w:hint="eastAsia" w:ascii="Times New Roman" w:hAnsi="Times New Roman" w:cs="宋体"/>
          <w:szCs w:val="21"/>
        </w:rPr>
        <w:t>2.设备技术特点说明及详细方案</w:t>
      </w:r>
    </w:p>
    <w:p>
      <w:pPr>
        <w:spacing w:line="360" w:lineRule="auto"/>
        <w:rPr>
          <w:rFonts w:ascii="Times New Roman" w:hAnsi="Times New Roman" w:cs="宋体"/>
          <w:szCs w:val="21"/>
        </w:rPr>
      </w:pPr>
      <w:r>
        <w:rPr>
          <w:rFonts w:hint="eastAsia" w:ascii="Times New Roman" w:hAnsi="Times New Roman" w:cs="宋体"/>
          <w:szCs w:val="21"/>
        </w:rPr>
        <w:t>3.合同执行计划（投标人应详细描述中标后具体的履行合同时间计划）</w:t>
      </w:r>
    </w:p>
    <w:p>
      <w:pPr>
        <w:spacing w:line="360" w:lineRule="auto"/>
        <w:rPr>
          <w:rFonts w:ascii="Times New Roman" w:hAnsi="Times New Roman" w:cs="宋体"/>
          <w:szCs w:val="21"/>
        </w:rPr>
      </w:pPr>
      <w:r>
        <w:rPr>
          <w:rFonts w:hint="eastAsia" w:ascii="Times New Roman" w:hAnsi="Times New Roman" w:cs="宋体"/>
          <w:szCs w:val="21"/>
        </w:rPr>
        <w:t>4.供货方式和交货进度计划</w:t>
      </w:r>
    </w:p>
    <w:p>
      <w:pPr>
        <w:spacing w:line="360" w:lineRule="auto"/>
        <w:rPr>
          <w:rFonts w:ascii="Times New Roman" w:hAnsi="Times New Roman" w:cs="宋体"/>
          <w:szCs w:val="21"/>
        </w:rPr>
      </w:pPr>
      <w:r>
        <w:rPr>
          <w:rFonts w:hint="eastAsia" w:ascii="Times New Roman" w:hAnsi="Times New Roman" w:cs="宋体"/>
          <w:szCs w:val="21"/>
        </w:rPr>
        <w:t>5.项目整体验收计划（如有）</w:t>
      </w:r>
    </w:p>
    <w:p>
      <w:pPr>
        <w:spacing w:line="360" w:lineRule="auto"/>
        <w:rPr>
          <w:rFonts w:ascii="Times New Roman" w:hAnsi="Times New Roman" w:cs="宋体"/>
          <w:szCs w:val="21"/>
        </w:rPr>
      </w:pPr>
      <w:r>
        <w:rPr>
          <w:rFonts w:hint="eastAsia" w:ascii="Times New Roman" w:hAnsi="Times New Roman" w:cs="宋体"/>
          <w:szCs w:val="21"/>
        </w:rPr>
        <w:t>6.投标人认为必要说明的其他内容</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ind w:firstLine="5670" w:firstLineChars="2700"/>
        <w:rPr>
          <w:rFonts w:ascii="宋体" w:hAnsi="Times New Roman" w:cs="宋体"/>
        </w:rPr>
      </w:pPr>
      <w:r>
        <w:rPr>
          <w:rFonts w:hint="eastAsia" w:ascii="Times New Roman" w:hAnsi="Times New Roman" w:cs="宋体"/>
          <w:szCs w:val="21"/>
        </w:rPr>
        <w:t>投标人名称（盖章）</w:t>
      </w:r>
      <w:r>
        <w:rPr>
          <w:rFonts w:hint="eastAsia" w:ascii="宋体" w:hAnsi="Times New Roman" w:cs="宋体"/>
        </w:rPr>
        <w:t>：</w:t>
      </w:r>
    </w:p>
    <w:p>
      <w:pPr>
        <w:spacing w:line="360" w:lineRule="auto"/>
        <w:ind w:firstLine="5670" w:firstLineChars="2700"/>
        <w:rPr>
          <w:rFonts w:ascii="宋体" w:hAnsi="Times New Roman" w:cs="宋体"/>
        </w:rPr>
      </w:pPr>
      <w:r>
        <w:rPr>
          <w:rFonts w:hint="eastAsia" w:ascii="宋体" w:hAnsi="Times New Roman" w:cs="宋体"/>
        </w:rPr>
        <w:t>日期：</w:t>
      </w:r>
    </w:p>
    <w:bookmarkEnd w:id="23"/>
    <w:bookmarkEnd w:id="24"/>
    <w:bookmarkEnd w:id="25"/>
    <w:p>
      <w:pPr>
        <w:pStyle w:val="36"/>
        <w:spacing w:line="360" w:lineRule="auto"/>
        <w:jc w:val="both"/>
        <w:rPr>
          <w:rFonts w:ascii="宋体" w:hAnsi="宋体" w:cs="仿宋_GB2312"/>
          <w:b/>
          <w:sz w:val="28"/>
          <w:szCs w:val="28"/>
        </w:rPr>
        <w:sectPr>
          <w:footerReference r:id="rId7" w:type="default"/>
          <w:pgSz w:w="11907" w:h="16840"/>
          <w:pgMar w:top="1134" w:right="1418" w:bottom="1134" w:left="1418" w:header="737" w:footer="454" w:gutter="0"/>
          <w:pgNumType w:start="1"/>
          <w:cols w:space="720" w:num="1"/>
          <w:docGrid w:type="linesAndChars" w:linePitch="312" w:charSpace="0"/>
        </w:sectPr>
      </w:pPr>
    </w:p>
    <w:p>
      <w:pPr>
        <w:pStyle w:val="36"/>
        <w:spacing w:line="360" w:lineRule="auto"/>
        <w:rPr>
          <w:rFonts w:ascii="宋体" w:hAnsi="宋体" w:cs="仿宋_GB2312"/>
          <w:b/>
          <w:sz w:val="28"/>
          <w:szCs w:val="28"/>
        </w:rPr>
      </w:pPr>
      <w:r>
        <w:rPr>
          <w:rFonts w:hint="eastAsia" w:ascii="宋体" w:hAnsi="宋体" w:cs="仿宋_GB2312"/>
          <w:b/>
          <w:sz w:val="28"/>
          <w:szCs w:val="28"/>
        </w:rPr>
        <w:t>六、投标报价文件</w:t>
      </w:r>
    </w:p>
    <w:p>
      <w:pPr>
        <w:spacing w:line="360" w:lineRule="auto"/>
        <w:rPr>
          <w:rFonts w:ascii="宋体" w:hAnsi="宋体" w:cs="仿宋_GB2312"/>
          <w:b/>
          <w:sz w:val="24"/>
        </w:rPr>
      </w:pPr>
      <w:r>
        <w:rPr>
          <w:rFonts w:hint="eastAsia" w:ascii="宋体" w:hAnsi="宋体" w:cs="仿宋_GB2312"/>
          <w:b/>
          <w:sz w:val="24"/>
        </w:rPr>
        <w:t>6.1</w:t>
      </w:r>
      <w:r>
        <w:rPr>
          <w:rFonts w:hint="eastAsia" w:ascii="宋体" w:hAnsi="宋体" w:cs="仿宋_GB2312"/>
          <w:b/>
          <w:sz w:val="24"/>
          <w:lang w:val="zh-CN"/>
        </w:rPr>
        <w:t>投标报价</w:t>
      </w:r>
      <w:r>
        <w:rPr>
          <w:rFonts w:hint="eastAsia" w:ascii="宋体" w:hAnsi="宋体" w:cs="仿宋_GB2312"/>
          <w:b/>
          <w:sz w:val="24"/>
        </w:rPr>
        <w:t>一览表</w:t>
      </w:r>
    </w:p>
    <w:p>
      <w:pPr>
        <w:spacing w:line="360" w:lineRule="auto"/>
        <w:rPr>
          <w:rFonts w:ascii="宋体" w:hAnsi="宋体" w:cs="宋体"/>
          <w:color w:val="000000"/>
          <w:szCs w:val="21"/>
        </w:rPr>
      </w:pPr>
      <w:r>
        <w:rPr>
          <w:rFonts w:hint="eastAsia" w:ascii="宋体" w:hAnsi="宋体" w:cs="宋体"/>
          <w:color w:val="000000"/>
          <w:szCs w:val="21"/>
        </w:rPr>
        <w:t>项目编号：SDFYY-ZCB202</w:t>
      </w:r>
      <w:r>
        <w:rPr>
          <w:rFonts w:hint="eastAsia" w:ascii="宋体" w:hAnsi="宋体" w:cs="宋体"/>
          <w:color w:val="000000"/>
          <w:szCs w:val="21"/>
          <w:lang w:val="en-US" w:eastAsia="zh-CN"/>
        </w:rPr>
        <w:t>3003</w:t>
      </w:r>
      <w:r>
        <w:rPr>
          <w:rFonts w:hint="eastAsia" w:ascii="宋体" w:hAnsi="宋体" w:cs="宋体"/>
          <w:color w:val="000000"/>
          <w:szCs w:val="21"/>
        </w:rPr>
        <w:t xml:space="preserve">          </w:t>
      </w:r>
    </w:p>
    <w:p>
      <w:pPr>
        <w:adjustRightInd w:val="0"/>
        <w:snapToGrid w:val="0"/>
        <w:spacing w:line="360" w:lineRule="auto"/>
        <w:rPr>
          <w:rFonts w:hint="eastAsia" w:ascii="宋体" w:hAnsi="宋体" w:cs="宋体"/>
          <w:color w:val="000000"/>
        </w:rPr>
      </w:pPr>
      <w:r>
        <w:rPr>
          <w:rFonts w:hint="eastAsia" w:ascii="宋体" w:hAnsi="宋体" w:cs="宋体"/>
          <w:color w:val="000000"/>
          <w:szCs w:val="21"/>
        </w:rPr>
        <w:t>项目名称：</w:t>
      </w:r>
      <w:r>
        <w:rPr>
          <w:rFonts w:hint="eastAsia" w:ascii="宋体"/>
          <w:szCs w:val="21"/>
        </w:rPr>
        <w:t>汕头大学医学院第一附属医院</w:t>
      </w:r>
      <w:r>
        <w:rPr>
          <w:rFonts w:hint="eastAsia" w:ascii="宋体"/>
          <w:szCs w:val="21"/>
          <w:lang w:val="en-US" w:eastAsia="zh-CN"/>
        </w:rPr>
        <w:t>负压伤口治疗系统项目</w:t>
      </w:r>
    </w:p>
    <w:p>
      <w:pPr>
        <w:pStyle w:val="13"/>
        <w:rPr>
          <w:rFonts w:hint="eastAsia" w:ascii="宋体" w:hAnsi="宋体" w:cs="宋体"/>
          <w:color w:val="000000"/>
        </w:rPr>
      </w:pPr>
    </w:p>
    <w:tbl>
      <w:tblPr>
        <w:tblStyle w:val="25"/>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684"/>
        <w:gridCol w:w="744"/>
        <w:gridCol w:w="1800"/>
        <w:gridCol w:w="1956"/>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009" w:type="dxa"/>
            <w:vAlign w:val="center"/>
          </w:tcPr>
          <w:p>
            <w:pPr>
              <w:pStyle w:val="2"/>
              <w:jc w:val="center"/>
              <w:rPr>
                <w:rFonts w:hint="eastAsia"/>
                <w:sz w:val="21"/>
                <w:szCs w:val="21"/>
                <w:lang w:val="en-US" w:eastAsia="zh-CN"/>
              </w:rPr>
            </w:pPr>
            <w:r>
              <w:rPr>
                <w:rFonts w:hint="eastAsia"/>
                <w:sz w:val="21"/>
                <w:szCs w:val="21"/>
                <w:lang w:val="en-US" w:eastAsia="zh-CN"/>
              </w:rPr>
              <w:t>产品名称</w:t>
            </w:r>
          </w:p>
        </w:tc>
        <w:tc>
          <w:tcPr>
            <w:tcW w:w="684" w:type="dxa"/>
            <w:vAlign w:val="center"/>
          </w:tcPr>
          <w:p>
            <w:pPr>
              <w:pStyle w:val="2"/>
              <w:jc w:val="center"/>
              <w:rPr>
                <w:rFonts w:hint="eastAsia"/>
                <w:sz w:val="21"/>
                <w:szCs w:val="21"/>
                <w:lang w:val="en-US" w:eastAsia="zh-CN"/>
              </w:rPr>
            </w:pPr>
            <w:r>
              <w:rPr>
                <w:rFonts w:hint="eastAsia"/>
                <w:sz w:val="21"/>
                <w:szCs w:val="21"/>
                <w:lang w:val="en-US" w:eastAsia="zh-CN"/>
              </w:rPr>
              <w:t>数量</w:t>
            </w:r>
          </w:p>
        </w:tc>
        <w:tc>
          <w:tcPr>
            <w:tcW w:w="744" w:type="dxa"/>
            <w:vAlign w:val="center"/>
          </w:tcPr>
          <w:p>
            <w:pPr>
              <w:pStyle w:val="2"/>
              <w:jc w:val="center"/>
              <w:rPr>
                <w:rFonts w:hint="eastAsia"/>
                <w:sz w:val="21"/>
                <w:szCs w:val="21"/>
                <w:lang w:val="en-US" w:eastAsia="zh-CN"/>
              </w:rPr>
            </w:pPr>
            <w:r>
              <w:rPr>
                <w:rFonts w:hint="eastAsia"/>
                <w:sz w:val="21"/>
                <w:szCs w:val="21"/>
                <w:lang w:val="en-US" w:eastAsia="zh-CN"/>
              </w:rPr>
              <w:t>单位</w:t>
            </w:r>
          </w:p>
        </w:tc>
        <w:tc>
          <w:tcPr>
            <w:tcW w:w="1800" w:type="dxa"/>
            <w:vAlign w:val="center"/>
          </w:tcPr>
          <w:p>
            <w:pPr>
              <w:pStyle w:val="2"/>
              <w:jc w:val="center"/>
              <w:rPr>
                <w:rFonts w:hint="eastAsia"/>
                <w:sz w:val="21"/>
                <w:szCs w:val="21"/>
                <w:lang w:val="en-US" w:eastAsia="zh-CN"/>
              </w:rPr>
            </w:pPr>
            <w:r>
              <w:rPr>
                <w:rFonts w:hint="eastAsia"/>
                <w:sz w:val="21"/>
                <w:szCs w:val="21"/>
                <w:lang w:val="en-US" w:eastAsia="zh-CN"/>
              </w:rPr>
              <w:t>最高限价（元/套）</w:t>
            </w:r>
          </w:p>
        </w:tc>
        <w:tc>
          <w:tcPr>
            <w:tcW w:w="1956" w:type="dxa"/>
            <w:vAlign w:val="center"/>
          </w:tcPr>
          <w:p>
            <w:pPr>
              <w:pStyle w:val="2"/>
              <w:jc w:val="center"/>
              <w:rPr>
                <w:rFonts w:hint="eastAsia"/>
                <w:sz w:val="21"/>
                <w:szCs w:val="21"/>
                <w:lang w:eastAsia="zh-CN"/>
              </w:rPr>
            </w:pPr>
            <w:r>
              <w:rPr>
                <w:rFonts w:hint="eastAsia"/>
                <w:sz w:val="21"/>
                <w:szCs w:val="21"/>
                <w:lang w:val="en-US" w:eastAsia="zh-CN"/>
              </w:rPr>
              <w:t>投标报价</w:t>
            </w:r>
            <w:r>
              <w:rPr>
                <w:rFonts w:hint="eastAsia" w:hAnsi="宋体" w:cs="宋体"/>
                <w:sz w:val="21"/>
                <w:szCs w:val="21"/>
                <w:lang w:val="en-US" w:eastAsia="zh-CN"/>
              </w:rPr>
              <w:t>（元/套）</w:t>
            </w:r>
          </w:p>
        </w:tc>
        <w:tc>
          <w:tcPr>
            <w:tcW w:w="1552" w:type="dxa"/>
            <w:vAlign w:val="center"/>
          </w:tcPr>
          <w:p>
            <w:pPr>
              <w:pStyle w:val="2"/>
              <w:jc w:val="center"/>
              <w:rPr>
                <w:rFonts w:hint="default"/>
                <w:sz w:val="21"/>
                <w:szCs w:val="21"/>
                <w:lang w:val="en-US" w:eastAsia="zh-CN"/>
              </w:rPr>
            </w:pPr>
            <w:r>
              <w:rPr>
                <w:rFonts w:hint="eastAsia"/>
                <w:sz w:val="21"/>
                <w:szCs w:val="21"/>
                <w:lang w:val="en-US" w:eastAsia="zh-CN"/>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009" w:type="dxa"/>
            <w:vAlign w:val="center"/>
          </w:tcPr>
          <w:p>
            <w:pPr>
              <w:pStyle w:val="2"/>
              <w:jc w:val="center"/>
              <w:rPr>
                <w:rFonts w:hint="eastAsia"/>
                <w:sz w:val="21"/>
                <w:szCs w:val="21"/>
                <w:lang w:val="en-US" w:eastAsia="zh-CN"/>
              </w:rPr>
            </w:pPr>
            <w:r>
              <w:rPr>
                <w:rFonts w:hint="eastAsia"/>
                <w:sz w:val="21"/>
                <w:szCs w:val="21"/>
                <w:lang w:val="en-US" w:eastAsia="zh-CN"/>
              </w:rPr>
              <w:t>医用负压吸引器</w:t>
            </w:r>
          </w:p>
        </w:tc>
        <w:tc>
          <w:tcPr>
            <w:tcW w:w="684" w:type="dxa"/>
            <w:vAlign w:val="center"/>
          </w:tcPr>
          <w:p>
            <w:pPr>
              <w:pStyle w:val="2"/>
              <w:jc w:val="center"/>
              <w:rPr>
                <w:rFonts w:hint="default"/>
                <w:sz w:val="21"/>
                <w:szCs w:val="21"/>
                <w:lang w:val="en-US" w:eastAsia="zh-CN"/>
              </w:rPr>
            </w:pPr>
            <w:r>
              <w:rPr>
                <w:rFonts w:hint="eastAsia"/>
                <w:sz w:val="21"/>
                <w:szCs w:val="21"/>
                <w:lang w:val="en-US" w:eastAsia="zh-CN"/>
              </w:rPr>
              <w:t>15</w:t>
            </w:r>
          </w:p>
        </w:tc>
        <w:tc>
          <w:tcPr>
            <w:tcW w:w="744" w:type="dxa"/>
            <w:vAlign w:val="center"/>
          </w:tcPr>
          <w:p>
            <w:pPr>
              <w:pStyle w:val="2"/>
              <w:jc w:val="center"/>
              <w:rPr>
                <w:rFonts w:hint="eastAsia"/>
                <w:sz w:val="21"/>
                <w:szCs w:val="21"/>
                <w:lang w:val="en-US" w:eastAsia="zh-CN"/>
              </w:rPr>
            </w:pPr>
            <w:r>
              <w:rPr>
                <w:rFonts w:hint="eastAsia"/>
                <w:sz w:val="21"/>
                <w:szCs w:val="21"/>
                <w:lang w:val="en-US" w:eastAsia="zh-CN"/>
              </w:rPr>
              <w:t>套</w:t>
            </w:r>
          </w:p>
        </w:tc>
        <w:tc>
          <w:tcPr>
            <w:tcW w:w="1800" w:type="dxa"/>
            <w:vAlign w:val="center"/>
          </w:tcPr>
          <w:p>
            <w:pPr>
              <w:pStyle w:val="2"/>
              <w:jc w:val="center"/>
              <w:rPr>
                <w:rFonts w:hint="default"/>
                <w:sz w:val="21"/>
                <w:szCs w:val="21"/>
                <w:lang w:val="en-US" w:eastAsia="zh-CN"/>
              </w:rPr>
            </w:pPr>
            <w:r>
              <w:rPr>
                <w:rFonts w:hint="eastAsia"/>
                <w:sz w:val="21"/>
                <w:szCs w:val="21"/>
                <w:lang w:val="en-US" w:eastAsia="zh-CN"/>
              </w:rPr>
              <w:t>9000</w:t>
            </w:r>
          </w:p>
        </w:tc>
        <w:tc>
          <w:tcPr>
            <w:tcW w:w="1956" w:type="dxa"/>
            <w:vAlign w:val="center"/>
          </w:tcPr>
          <w:p>
            <w:pPr>
              <w:adjustRightInd w:val="0"/>
              <w:snapToGrid w:val="0"/>
              <w:spacing w:line="360" w:lineRule="auto"/>
              <w:jc w:val="center"/>
              <w:rPr>
                <w:rFonts w:hint="default" w:ascii="宋体" w:hAnsi="宋体" w:eastAsia="宋体" w:cs="宋体"/>
                <w:kern w:val="0"/>
                <w:sz w:val="21"/>
                <w:szCs w:val="21"/>
                <w:lang w:val="en-US" w:eastAsia="zh-CN"/>
              </w:rPr>
            </w:pPr>
          </w:p>
        </w:tc>
        <w:tc>
          <w:tcPr>
            <w:tcW w:w="1552" w:type="dxa"/>
            <w:vAlign w:val="center"/>
          </w:tcPr>
          <w:p>
            <w:pPr>
              <w:adjustRightInd w:val="0"/>
              <w:snapToGrid w:val="0"/>
              <w:spacing w:line="360" w:lineRule="auto"/>
              <w:jc w:val="center"/>
              <w:rPr>
                <w:rFonts w:hint="default" w:ascii="宋体" w:hAnsi="宋体" w:eastAsia="宋体" w:cs="宋体"/>
                <w:kern w:val="0"/>
                <w:sz w:val="21"/>
                <w:szCs w:val="21"/>
                <w:lang w:val="en-US" w:eastAsia="zh-CN"/>
              </w:rPr>
            </w:pPr>
          </w:p>
        </w:tc>
      </w:tr>
    </w:tbl>
    <w:p>
      <w:pPr>
        <w:adjustRightInd w:val="0"/>
        <w:snapToGrid w:val="0"/>
        <w:spacing w:line="360" w:lineRule="auto"/>
        <w:jc w:val="left"/>
        <w:rPr>
          <w:rFonts w:ascii="宋体" w:hAnsi="宋体" w:cs="仿宋_GB2312"/>
          <w:szCs w:val="21"/>
        </w:rPr>
      </w:pPr>
    </w:p>
    <w:p>
      <w:pPr>
        <w:adjustRightInd w:val="0"/>
        <w:snapToGrid w:val="0"/>
        <w:spacing w:line="360" w:lineRule="auto"/>
        <w:jc w:val="center"/>
        <w:rPr>
          <w:rFonts w:ascii="宋体" w:hAnsi="宋体" w:cs="仿宋_GB2312"/>
          <w:szCs w:val="21"/>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p>
    <w:p>
      <w:pPr>
        <w:adjustRightInd w:val="0"/>
        <w:snapToGrid w:val="0"/>
        <w:spacing w:line="360" w:lineRule="auto"/>
        <w:jc w:val="left"/>
        <w:rPr>
          <w:rFonts w:ascii="宋体" w:hAnsi="宋体" w:cs="仿宋_GB2312"/>
          <w:szCs w:val="21"/>
        </w:rPr>
      </w:pPr>
      <w:r>
        <w:rPr>
          <w:rFonts w:hint="eastAsia" w:ascii="宋体" w:hAnsi="宋体" w:cs="仿宋_GB2312"/>
          <w:szCs w:val="21"/>
        </w:rPr>
        <w:t>投标人法定代表人（或法定代表人授权代表）签字：</w:t>
      </w:r>
      <w:r>
        <w:rPr>
          <w:rFonts w:ascii="宋体" w:hAnsi="宋体"/>
          <w:sz w:val="24"/>
          <w:u w:val="single"/>
        </w:rPr>
        <w:t xml:space="preserve">       </w:t>
      </w:r>
    </w:p>
    <w:p>
      <w:pPr>
        <w:adjustRightInd w:val="0"/>
        <w:snapToGrid w:val="0"/>
        <w:spacing w:line="360" w:lineRule="auto"/>
        <w:jc w:val="left"/>
        <w:rPr>
          <w:rFonts w:ascii="宋体" w:hAnsi="宋体" w:cs="仿宋_GB2312"/>
          <w:szCs w:val="21"/>
          <w:u w:val="single"/>
        </w:rPr>
      </w:pPr>
      <w:r>
        <w:rPr>
          <w:rFonts w:hint="eastAsia" w:ascii="宋体" w:hAnsi="宋体" w:cs="仿宋_GB2312"/>
          <w:szCs w:val="21"/>
        </w:rPr>
        <w:t>投标人名称（加盖公章）：</w:t>
      </w:r>
      <w:r>
        <w:rPr>
          <w:rFonts w:ascii="宋体" w:hAnsi="宋体"/>
          <w:sz w:val="24"/>
          <w:u w:val="single"/>
        </w:rPr>
        <w:t xml:space="preserve">       </w:t>
      </w:r>
    </w:p>
    <w:p>
      <w:pPr>
        <w:spacing w:line="360" w:lineRule="auto"/>
        <w:jc w:val="left"/>
        <w:rPr>
          <w:rFonts w:ascii="宋体" w:hAnsi="宋体"/>
          <w:b/>
          <w:sz w:val="24"/>
        </w:rPr>
        <w:sectPr>
          <w:pgSz w:w="11907" w:h="16840"/>
          <w:pgMar w:top="1440" w:right="1418" w:bottom="2394" w:left="1418" w:header="737" w:footer="454" w:gutter="0"/>
          <w:cols w:space="720" w:num="1"/>
          <w:docGrid w:linePitch="312" w:charSpace="0"/>
        </w:sectPr>
      </w:pPr>
      <w:r>
        <w:rPr>
          <w:rFonts w:hint="eastAsia" w:ascii="宋体" w:hAnsi="宋体" w:cs="仿宋_GB2312"/>
          <w:szCs w:val="21"/>
        </w:rPr>
        <w:t>日期：   年   月   日</w:t>
      </w:r>
    </w:p>
    <w:p>
      <w:pPr>
        <w:spacing w:line="360" w:lineRule="auto"/>
        <w:rPr>
          <w:rFonts w:ascii="宋体" w:hAnsi="宋体"/>
          <w:b/>
          <w:sz w:val="24"/>
        </w:rPr>
      </w:pPr>
      <w:r>
        <w:rPr>
          <w:rFonts w:ascii="宋体" w:hAnsi="宋体"/>
          <w:b/>
          <w:sz w:val="24"/>
        </w:rPr>
        <w:t>6</w:t>
      </w:r>
      <w:r>
        <w:rPr>
          <w:rFonts w:hint="eastAsia" w:ascii="宋体" w:hAnsi="宋体"/>
          <w:b/>
          <w:sz w:val="24"/>
        </w:rPr>
        <w:t>.2投标分项报价表</w:t>
      </w:r>
    </w:p>
    <w:p>
      <w:pPr>
        <w:spacing w:line="360" w:lineRule="auto"/>
        <w:ind w:firstLine="482" w:firstLineChars="200"/>
        <w:rPr>
          <w:rFonts w:ascii="宋体" w:hAnsi="宋体"/>
          <w:b/>
          <w:sz w:val="24"/>
        </w:rPr>
      </w:pPr>
    </w:p>
    <w:p>
      <w:pPr>
        <w:spacing w:line="360" w:lineRule="auto"/>
        <w:ind w:firstLine="723" w:firstLineChars="200"/>
        <w:rPr>
          <w:rFonts w:ascii="宋体" w:hAnsi="宋体"/>
          <w:b/>
          <w:sz w:val="36"/>
          <w:szCs w:val="28"/>
        </w:rPr>
      </w:pPr>
      <w:r>
        <w:rPr>
          <w:rFonts w:hint="eastAsia" w:ascii="宋体" w:hAnsi="宋体"/>
          <w:b/>
          <w:sz w:val="36"/>
          <w:szCs w:val="28"/>
        </w:rPr>
        <w:t>提示：为避免影响验收，请务必确保投标文件中的技术参数信息与投标信息一致！</w:t>
      </w:r>
    </w:p>
    <w:p>
      <w:pPr>
        <w:spacing w:line="360" w:lineRule="auto"/>
        <w:rPr>
          <w:rFonts w:ascii="宋体" w:hAnsi="宋体" w:cs="宋体"/>
          <w:color w:val="000000"/>
          <w:szCs w:val="21"/>
        </w:rPr>
      </w:pPr>
      <w:r>
        <w:rPr>
          <w:rFonts w:hint="eastAsia" w:ascii="宋体" w:hAnsi="宋体" w:cs="宋体"/>
          <w:color w:val="000000"/>
          <w:szCs w:val="21"/>
        </w:rPr>
        <w:t>项目编号：SDFYY-ZCB202</w:t>
      </w:r>
      <w:r>
        <w:rPr>
          <w:rFonts w:hint="eastAsia" w:ascii="宋体" w:hAnsi="宋体" w:cs="宋体"/>
          <w:color w:val="000000"/>
          <w:szCs w:val="21"/>
          <w:lang w:val="en-US" w:eastAsia="zh-CN"/>
        </w:rPr>
        <w:t>3003</w:t>
      </w:r>
      <w:r>
        <w:rPr>
          <w:rFonts w:hint="eastAsia" w:ascii="宋体" w:hAnsi="宋体" w:cs="宋体"/>
          <w:color w:val="000000"/>
          <w:szCs w:val="21"/>
        </w:rPr>
        <w:t xml:space="preserve">          </w:t>
      </w:r>
    </w:p>
    <w:p>
      <w:pPr>
        <w:adjustRightInd w:val="0"/>
        <w:snapToGrid w:val="0"/>
        <w:spacing w:line="360" w:lineRule="auto"/>
        <w:rPr>
          <w:rFonts w:ascii="宋体" w:hAnsi="宋体"/>
          <w:b/>
          <w:sz w:val="28"/>
          <w:szCs w:val="28"/>
        </w:rPr>
      </w:pPr>
      <w:r>
        <w:rPr>
          <w:rFonts w:hint="eastAsia" w:ascii="宋体" w:hAnsi="宋体" w:cs="宋体"/>
          <w:color w:val="000000"/>
          <w:szCs w:val="21"/>
        </w:rPr>
        <w:t>项目名称：</w:t>
      </w:r>
      <w:r>
        <w:rPr>
          <w:rFonts w:hint="eastAsia" w:ascii="宋体"/>
          <w:szCs w:val="21"/>
        </w:rPr>
        <w:t>汕头大学医学院第一附属医院</w:t>
      </w:r>
      <w:r>
        <w:rPr>
          <w:rFonts w:hint="eastAsia" w:ascii="宋体"/>
          <w:szCs w:val="21"/>
          <w:lang w:val="en-US" w:eastAsia="zh-CN"/>
        </w:rPr>
        <w:t>负压伤口治疗系统项目</w:t>
      </w:r>
    </w:p>
    <w:tbl>
      <w:tblPr>
        <w:tblStyle w:val="2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500"/>
        <w:gridCol w:w="736"/>
        <w:gridCol w:w="1064"/>
        <w:gridCol w:w="1391"/>
        <w:gridCol w:w="805"/>
        <w:gridCol w:w="886"/>
        <w:gridCol w:w="859"/>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636"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500"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分项产品名称</w:t>
            </w:r>
          </w:p>
        </w:tc>
        <w:tc>
          <w:tcPr>
            <w:tcW w:w="736"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品牌</w:t>
            </w:r>
          </w:p>
        </w:tc>
        <w:tc>
          <w:tcPr>
            <w:tcW w:w="106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规格型号</w:t>
            </w:r>
          </w:p>
        </w:tc>
        <w:tc>
          <w:tcPr>
            <w:tcW w:w="1391"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制造商、产地</w:t>
            </w:r>
          </w:p>
        </w:tc>
        <w:tc>
          <w:tcPr>
            <w:tcW w:w="805"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886"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单价（元）</w:t>
            </w:r>
          </w:p>
        </w:tc>
        <w:tc>
          <w:tcPr>
            <w:tcW w:w="859" w:type="dxa"/>
            <w:noWrap w:val="0"/>
            <w:vAlign w:val="center"/>
          </w:tcPr>
          <w:p>
            <w:pPr>
              <w:spacing w:line="360" w:lineRule="auto"/>
              <w:ind w:left="-92" w:leftChars="-44"/>
              <w:jc w:val="center"/>
              <w:rPr>
                <w:rFonts w:ascii="宋体" w:hAnsi="宋体" w:cs="宋体"/>
                <w:color w:val="000000"/>
                <w:szCs w:val="21"/>
              </w:rPr>
            </w:pPr>
            <w:r>
              <w:rPr>
                <w:rFonts w:hint="eastAsia" w:ascii="宋体" w:hAnsi="宋体" w:cs="宋体"/>
                <w:color w:val="000000"/>
                <w:szCs w:val="21"/>
              </w:rPr>
              <w:t>合计</w:t>
            </w:r>
          </w:p>
          <w:p>
            <w:pPr>
              <w:spacing w:line="360" w:lineRule="auto"/>
              <w:ind w:left="-92" w:leftChars="-44"/>
              <w:jc w:val="center"/>
              <w:rPr>
                <w:rFonts w:ascii="宋体" w:hAnsi="宋体" w:cs="宋体"/>
                <w:color w:val="000000"/>
                <w:szCs w:val="21"/>
              </w:rPr>
            </w:pPr>
            <w:r>
              <w:rPr>
                <w:rFonts w:hint="eastAsia" w:ascii="宋体" w:hAnsi="宋体" w:cs="宋体"/>
                <w:color w:val="000000"/>
                <w:szCs w:val="21"/>
              </w:rPr>
              <w:t>（元）</w:t>
            </w:r>
          </w:p>
        </w:tc>
        <w:tc>
          <w:tcPr>
            <w:tcW w:w="1054" w:type="dxa"/>
            <w:noWrap w:val="0"/>
            <w:vAlign w:val="center"/>
          </w:tcPr>
          <w:p>
            <w:pPr>
              <w:spacing w:line="360" w:lineRule="auto"/>
              <w:jc w:val="center"/>
              <w:rPr>
                <w:rFonts w:ascii="宋体" w:hAnsi="宋体" w:cs="宋体"/>
                <w:color w:val="000000"/>
                <w:szCs w:val="21"/>
              </w:rPr>
            </w:pPr>
            <w:r>
              <w:rPr>
                <w:rFonts w:hint="eastAsia" w:ascii="宋体" w:hAnsi="宋体" w:cs="宋体"/>
                <w:color w:val="000000"/>
                <w:szCs w:val="21"/>
              </w:rPr>
              <w:t>质量</w:t>
            </w:r>
          </w:p>
          <w:p>
            <w:pPr>
              <w:spacing w:line="360" w:lineRule="auto"/>
              <w:jc w:val="center"/>
              <w:rPr>
                <w:rFonts w:ascii="宋体" w:hAnsi="宋体" w:cs="宋体"/>
                <w:color w:val="000000"/>
                <w:szCs w:val="21"/>
              </w:rPr>
            </w:pPr>
            <w:r>
              <w:rPr>
                <w:rFonts w:hint="eastAsia" w:ascii="宋体" w:hAnsi="宋体" w:cs="宋体"/>
                <w:color w:val="000000"/>
                <w:szCs w:val="21"/>
              </w:rPr>
              <w:t>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jc w:val="left"/>
              <w:rPr>
                <w:rFonts w:hint="eastAsia" w:ascii="宋体" w:hAnsi="宋体" w:eastAsia="宋体" w:cs="宋体"/>
                <w:color w:val="000000"/>
                <w:szCs w:val="21"/>
                <w:lang w:val="en-US" w:eastAsia="zh-CN"/>
              </w:rPr>
            </w:pPr>
          </w:p>
        </w:tc>
        <w:tc>
          <w:tcPr>
            <w:tcW w:w="1500" w:type="dxa"/>
            <w:noWrap w:val="0"/>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color w:val="000000"/>
                <w:szCs w:val="21"/>
              </w:rPr>
            </w:pPr>
          </w:p>
        </w:tc>
        <w:tc>
          <w:tcPr>
            <w:tcW w:w="1391" w:type="dxa"/>
            <w:noWrap w:val="0"/>
            <w:vAlign w:val="center"/>
          </w:tcPr>
          <w:p>
            <w:pPr>
              <w:spacing w:line="360" w:lineRule="auto"/>
              <w:jc w:val="center"/>
              <w:rPr>
                <w:rFonts w:ascii="宋体" w:hAnsi="宋体" w:cs="宋体"/>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ind w:left="369" w:firstLine="1415" w:firstLineChars="674"/>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2</w:t>
            </w:r>
          </w:p>
        </w:tc>
        <w:tc>
          <w:tcPr>
            <w:tcW w:w="1500" w:type="dxa"/>
            <w:noWrap w:val="0"/>
            <w:vAlign w:val="center"/>
          </w:tcPr>
          <w:p>
            <w:pPr>
              <w:tabs>
                <w:tab w:val="right" w:leader="dot" w:pos="9628"/>
              </w:tabs>
              <w:autoSpaceDE w:val="0"/>
              <w:autoSpaceDN w:val="0"/>
              <w:adjustRightInd w:val="0"/>
              <w:spacing w:line="360" w:lineRule="auto"/>
              <w:jc w:val="center"/>
              <w:rPr>
                <w:rFonts w:ascii="宋体" w:hAnsi="宋体" w:cs="宋体"/>
                <w:color w:val="000000"/>
                <w:szCs w:val="21"/>
                <w:lang w:val="zh-CN"/>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bCs/>
                <w:color w:val="000000"/>
                <w:szCs w:val="21"/>
              </w:rPr>
            </w:pPr>
          </w:p>
        </w:tc>
        <w:tc>
          <w:tcPr>
            <w:tcW w:w="1391" w:type="dxa"/>
            <w:noWrap w:val="0"/>
            <w:vAlign w:val="center"/>
          </w:tcPr>
          <w:p>
            <w:pPr>
              <w:spacing w:line="360" w:lineRule="auto"/>
              <w:jc w:val="center"/>
              <w:rPr>
                <w:rFonts w:ascii="宋体" w:hAnsi="宋体" w:cs="宋体"/>
                <w:bCs/>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ind w:left="369" w:firstLine="1415" w:firstLineChars="674"/>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3</w:t>
            </w:r>
          </w:p>
        </w:tc>
        <w:tc>
          <w:tcPr>
            <w:tcW w:w="1500" w:type="dxa"/>
            <w:noWrap w:val="0"/>
            <w:vAlign w:val="center"/>
          </w:tcPr>
          <w:p>
            <w:pPr>
              <w:spacing w:line="360" w:lineRule="auto"/>
              <w:jc w:val="center"/>
              <w:rPr>
                <w:rFonts w:ascii="宋体" w:hAnsi="宋体" w:cs="宋体"/>
                <w:color w:val="000000"/>
                <w:kern w:val="0"/>
                <w:szCs w:val="21"/>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bCs/>
                <w:color w:val="000000"/>
                <w:szCs w:val="21"/>
              </w:rPr>
            </w:pPr>
          </w:p>
        </w:tc>
        <w:tc>
          <w:tcPr>
            <w:tcW w:w="1391" w:type="dxa"/>
            <w:noWrap w:val="0"/>
            <w:vAlign w:val="center"/>
          </w:tcPr>
          <w:p>
            <w:pPr>
              <w:spacing w:line="360" w:lineRule="auto"/>
              <w:jc w:val="center"/>
              <w:rPr>
                <w:rFonts w:ascii="宋体" w:hAnsi="宋体" w:cs="宋体"/>
                <w:bCs/>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ind w:left="369" w:firstLine="1415" w:firstLineChars="674"/>
              <w:jc w:val="center"/>
              <w:rPr>
                <w:rFonts w:ascii="宋体" w:hAnsi="宋体" w:cs="宋体"/>
                <w:color w:val="000000"/>
                <w:szCs w:val="21"/>
              </w:rPr>
            </w:pPr>
          </w:p>
        </w:tc>
        <w:tc>
          <w:tcPr>
            <w:tcW w:w="1500" w:type="dxa"/>
            <w:noWrap w:val="0"/>
            <w:vAlign w:val="center"/>
          </w:tcPr>
          <w:p>
            <w:pPr>
              <w:spacing w:line="360" w:lineRule="auto"/>
              <w:jc w:val="center"/>
              <w:rPr>
                <w:rFonts w:ascii="宋体" w:hAnsi="宋体" w:cs="宋体"/>
                <w:color w:val="000000"/>
                <w:kern w:val="0"/>
                <w:szCs w:val="21"/>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bCs/>
                <w:color w:val="000000"/>
                <w:szCs w:val="21"/>
              </w:rPr>
            </w:pPr>
          </w:p>
        </w:tc>
        <w:tc>
          <w:tcPr>
            <w:tcW w:w="1391" w:type="dxa"/>
            <w:noWrap w:val="0"/>
            <w:vAlign w:val="center"/>
          </w:tcPr>
          <w:p>
            <w:pPr>
              <w:spacing w:line="360" w:lineRule="auto"/>
              <w:jc w:val="center"/>
              <w:rPr>
                <w:rFonts w:ascii="宋体" w:hAnsi="宋体" w:cs="宋体"/>
                <w:bCs/>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636" w:type="dxa"/>
            <w:noWrap w:val="0"/>
            <w:vAlign w:val="center"/>
          </w:tcPr>
          <w:p>
            <w:pPr>
              <w:spacing w:line="360" w:lineRule="auto"/>
              <w:ind w:left="369" w:firstLine="1415" w:firstLineChars="674"/>
              <w:jc w:val="center"/>
              <w:rPr>
                <w:rFonts w:ascii="宋体" w:hAnsi="宋体" w:cs="宋体"/>
                <w:color w:val="000000"/>
                <w:szCs w:val="21"/>
              </w:rPr>
            </w:pPr>
          </w:p>
        </w:tc>
        <w:tc>
          <w:tcPr>
            <w:tcW w:w="1500" w:type="dxa"/>
            <w:noWrap w:val="0"/>
            <w:vAlign w:val="center"/>
          </w:tcPr>
          <w:p>
            <w:pPr>
              <w:spacing w:line="360" w:lineRule="auto"/>
              <w:jc w:val="center"/>
              <w:rPr>
                <w:rFonts w:ascii="宋体" w:hAnsi="宋体" w:cs="宋体"/>
                <w:color w:val="000000"/>
                <w:kern w:val="0"/>
                <w:szCs w:val="21"/>
              </w:rPr>
            </w:pPr>
          </w:p>
        </w:tc>
        <w:tc>
          <w:tcPr>
            <w:tcW w:w="736" w:type="dxa"/>
            <w:noWrap w:val="0"/>
            <w:vAlign w:val="center"/>
          </w:tcPr>
          <w:p>
            <w:pPr>
              <w:spacing w:line="360" w:lineRule="auto"/>
              <w:rPr>
                <w:rFonts w:ascii="宋体" w:hAnsi="宋体" w:cs="宋体"/>
                <w:bCs/>
                <w:color w:val="000000"/>
                <w:szCs w:val="21"/>
              </w:rPr>
            </w:pPr>
          </w:p>
        </w:tc>
        <w:tc>
          <w:tcPr>
            <w:tcW w:w="1064" w:type="dxa"/>
            <w:noWrap w:val="0"/>
            <w:vAlign w:val="top"/>
          </w:tcPr>
          <w:p>
            <w:pPr>
              <w:spacing w:line="360" w:lineRule="auto"/>
              <w:jc w:val="center"/>
              <w:rPr>
                <w:rFonts w:ascii="宋体" w:hAnsi="宋体" w:cs="宋体"/>
                <w:bCs/>
                <w:color w:val="000000"/>
                <w:szCs w:val="21"/>
              </w:rPr>
            </w:pPr>
          </w:p>
        </w:tc>
        <w:tc>
          <w:tcPr>
            <w:tcW w:w="1391" w:type="dxa"/>
            <w:noWrap w:val="0"/>
            <w:vAlign w:val="center"/>
          </w:tcPr>
          <w:p>
            <w:pPr>
              <w:spacing w:line="360" w:lineRule="auto"/>
              <w:jc w:val="center"/>
              <w:rPr>
                <w:rFonts w:ascii="宋体" w:hAnsi="宋体" w:cs="宋体"/>
                <w:bCs/>
                <w:color w:val="000000"/>
                <w:szCs w:val="21"/>
              </w:rPr>
            </w:pPr>
          </w:p>
        </w:tc>
        <w:tc>
          <w:tcPr>
            <w:tcW w:w="805" w:type="dxa"/>
            <w:noWrap w:val="0"/>
            <w:vAlign w:val="center"/>
          </w:tcPr>
          <w:p>
            <w:pPr>
              <w:spacing w:line="360" w:lineRule="auto"/>
              <w:jc w:val="center"/>
              <w:rPr>
                <w:rFonts w:ascii="宋体" w:hAnsi="宋体" w:cs="宋体"/>
                <w:bCs/>
                <w:color w:val="000000"/>
                <w:szCs w:val="21"/>
              </w:rPr>
            </w:pPr>
          </w:p>
        </w:tc>
        <w:tc>
          <w:tcPr>
            <w:tcW w:w="886" w:type="dxa"/>
            <w:noWrap w:val="0"/>
            <w:vAlign w:val="center"/>
          </w:tcPr>
          <w:p>
            <w:pPr>
              <w:spacing w:line="360" w:lineRule="auto"/>
              <w:rPr>
                <w:rFonts w:ascii="宋体" w:hAnsi="宋体" w:cs="宋体"/>
                <w:bCs/>
                <w:color w:val="000000"/>
                <w:szCs w:val="21"/>
              </w:rPr>
            </w:pPr>
          </w:p>
        </w:tc>
        <w:tc>
          <w:tcPr>
            <w:tcW w:w="859" w:type="dxa"/>
            <w:noWrap w:val="0"/>
            <w:vAlign w:val="center"/>
          </w:tcPr>
          <w:p>
            <w:pPr>
              <w:spacing w:line="360" w:lineRule="auto"/>
              <w:rPr>
                <w:rFonts w:ascii="宋体" w:hAnsi="宋体" w:cs="宋体"/>
                <w:bCs/>
                <w:color w:val="000000"/>
                <w:szCs w:val="21"/>
              </w:rPr>
            </w:pPr>
          </w:p>
        </w:tc>
        <w:tc>
          <w:tcPr>
            <w:tcW w:w="1054" w:type="dxa"/>
            <w:noWrap w:val="0"/>
            <w:vAlign w:val="center"/>
          </w:tcPr>
          <w:p>
            <w:pPr>
              <w:spacing w:line="360" w:lineRule="auto"/>
              <w:rPr>
                <w:rFonts w:ascii="宋体" w:hAns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2872" w:type="dxa"/>
            <w:gridSpan w:val="3"/>
            <w:noWrap w:val="0"/>
            <w:vAlign w:val="center"/>
          </w:tcPr>
          <w:p>
            <w:pPr>
              <w:spacing w:line="360" w:lineRule="auto"/>
              <w:jc w:val="center"/>
              <w:rPr>
                <w:rFonts w:ascii="宋体" w:hAnsi="宋体" w:cs="宋体"/>
                <w:bCs/>
                <w:iCs/>
                <w:color w:val="000000"/>
                <w:szCs w:val="21"/>
              </w:rPr>
            </w:pPr>
            <w:r>
              <w:rPr>
                <w:rFonts w:hint="eastAsia" w:ascii="宋体" w:hAnsi="宋体" w:cs="宋体"/>
                <w:bCs/>
                <w:iCs/>
                <w:color w:val="000000"/>
                <w:szCs w:val="21"/>
              </w:rPr>
              <w:t>合     计</w:t>
            </w:r>
          </w:p>
        </w:tc>
        <w:tc>
          <w:tcPr>
            <w:tcW w:w="2455" w:type="dxa"/>
            <w:gridSpan w:val="2"/>
            <w:noWrap w:val="0"/>
            <w:vAlign w:val="top"/>
          </w:tcPr>
          <w:p>
            <w:pPr>
              <w:spacing w:line="360" w:lineRule="auto"/>
              <w:rPr>
                <w:rFonts w:ascii="宋体" w:hAnsi="宋体" w:cs="宋体"/>
                <w:bCs/>
                <w:color w:val="000000"/>
                <w:szCs w:val="21"/>
              </w:rPr>
            </w:pPr>
          </w:p>
        </w:tc>
        <w:tc>
          <w:tcPr>
            <w:tcW w:w="1691" w:type="dxa"/>
            <w:gridSpan w:val="2"/>
            <w:noWrap w:val="0"/>
            <w:vAlign w:val="center"/>
          </w:tcPr>
          <w:p>
            <w:pPr>
              <w:spacing w:line="360" w:lineRule="auto"/>
              <w:rPr>
                <w:rFonts w:hint="eastAsia" w:ascii="宋体" w:hAnsi="宋体" w:cs="宋体"/>
                <w:bCs/>
                <w:color w:val="000000"/>
                <w:szCs w:val="21"/>
              </w:rPr>
            </w:pPr>
            <w:r>
              <w:rPr>
                <w:rFonts w:hint="eastAsia" w:ascii="宋体" w:hAnsi="宋体" w:cs="宋体"/>
                <w:bCs/>
                <w:color w:val="000000"/>
                <w:szCs w:val="21"/>
              </w:rPr>
              <w:t>数量合计：</w:t>
            </w:r>
          </w:p>
        </w:tc>
        <w:tc>
          <w:tcPr>
            <w:tcW w:w="1913" w:type="dxa"/>
            <w:gridSpan w:val="2"/>
            <w:noWrap w:val="0"/>
            <w:vAlign w:val="center"/>
          </w:tcPr>
          <w:p>
            <w:pPr>
              <w:spacing w:line="360" w:lineRule="auto"/>
              <w:rPr>
                <w:rFonts w:ascii="宋体" w:hAnsi="宋体" w:cs="宋体"/>
                <w:bCs/>
                <w:color w:val="000000"/>
                <w:szCs w:val="21"/>
              </w:rPr>
            </w:pPr>
            <w:r>
              <w:rPr>
                <w:rFonts w:hint="eastAsia" w:ascii="宋体" w:hAnsi="宋体" w:cs="宋体"/>
                <w:bCs/>
                <w:color w:val="000000"/>
                <w:szCs w:val="21"/>
              </w:rPr>
              <w:t>报价合计</w:t>
            </w:r>
            <w:r>
              <w:rPr>
                <w:rFonts w:hint="eastAsia" w:ascii="宋体" w:hAnsi="宋体" w:cs="宋体"/>
                <w:color w:val="000000"/>
                <w:szCs w:val="21"/>
              </w:rPr>
              <w:t>（元）</w:t>
            </w:r>
            <w:r>
              <w:rPr>
                <w:rFonts w:hint="eastAsia" w:ascii="宋体" w:hAnsi="宋体" w:cs="宋体"/>
                <w:bCs/>
                <w:color w:val="000000"/>
                <w:szCs w:val="21"/>
              </w:rPr>
              <w:t xml:space="preserve">：  </w:t>
            </w:r>
          </w:p>
        </w:tc>
      </w:tr>
    </w:tbl>
    <w:p>
      <w:pPr>
        <w:adjustRightInd w:val="0"/>
        <w:snapToGrid w:val="0"/>
        <w:spacing w:line="360" w:lineRule="auto"/>
        <w:ind w:firstLine="210" w:firstLineChars="100"/>
        <w:rPr>
          <w:rFonts w:ascii="宋体" w:hAnsi="宋体"/>
          <w:szCs w:val="21"/>
        </w:rPr>
      </w:pPr>
    </w:p>
    <w:p>
      <w:pPr>
        <w:adjustRightInd w:val="0"/>
        <w:snapToGrid w:val="0"/>
        <w:spacing w:line="360" w:lineRule="auto"/>
        <w:ind w:firstLine="210" w:firstLineChars="100"/>
        <w:rPr>
          <w:rFonts w:ascii="宋体" w:hAnsi="宋体"/>
          <w:szCs w:val="21"/>
        </w:rPr>
      </w:pPr>
    </w:p>
    <w:p>
      <w:pPr>
        <w:spacing w:line="360" w:lineRule="auto"/>
        <w:rPr>
          <w:rFonts w:ascii="宋体" w:hAnsi="宋体" w:cs="宋体"/>
          <w:kern w:val="0"/>
          <w:szCs w:val="21"/>
        </w:rPr>
      </w:pPr>
      <w:r>
        <w:rPr>
          <w:rFonts w:hint="eastAsia" w:ascii="宋体" w:hAnsi="宋体"/>
          <w:szCs w:val="21"/>
        </w:rPr>
        <w:t>注：</w:t>
      </w:r>
      <w:r>
        <w:rPr>
          <w:rFonts w:ascii="宋体" w:hAnsi="宋体" w:cs="宋体"/>
          <w:kern w:val="0"/>
          <w:szCs w:val="21"/>
        </w:rPr>
        <w:t xml:space="preserve"> 1、分项号必须从小到大连续，如果需要可以新增行；</w:t>
      </w:r>
    </w:p>
    <w:p>
      <w:pPr>
        <w:numPr>
          <w:ilvl w:val="0"/>
          <w:numId w:val="11"/>
        </w:numPr>
        <w:spacing w:line="360" w:lineRule="auto"/>
        <w:rPr>
          <w:rFonts w:ascii="宋体" w:hAnsi="宋体" w:cs="宋体"/>
          <w:kern w:val="0"/>
          <w:szCs w:val="21"/>
        </w:rPr>
      </w:pPr>
      <w:r>
        <w:rPr>
          <w:rFonts w:ascii="宋体" w:hAnsi="宋体" w:cs="宋体"/>
          <w:kern w:val="0"/>
          <w:szCs w:val="21"/>
        </w:rPr>
        <w:t>分项报价格式不能修改，不能删除列。</w:t>
      </w:r>
    </w:p>
    <w:p>
      <w:pPr>
        <w:numPr>
          <w:ilvl w:val="0"/>
          <w:numId w:val="11"/>
        </w:numPr>
        <w:spacing w:line="360" w:lineRule="auto"/>
        <w:rPr>
          <w:rFonts w:ascii="宋体" w:hAnsi="宋体"/>
          <w:szCs w:val="21"/>
        </w:rPr>
      </w:pPr>
      <w:r>
        <w:rPr>
          <w:rFonts w:hint="eastAsia" w:ascii="宋体" w:hAnsi="宋体"/>
          <w:szCs w:val="21"/>
        </w:rPr>
        <w:t>以上内容必须与技术方案中所介绍的内容以及《投标报价一览表》一致。</w:t>
      </w:r>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ind w:firstLine="210" w:firstLineChars="100"/>
        <w:rPr>
          <w:rFonts w:ascii="宋体" w:hAnsi="宋体"/>
          <w:szCs w:val="21"/>
        </w:rPr>
      </w:pPr>
      <w:r>
        <w:rPr>
          <w:rFonts w:hint="eastAsia" w:ascii="宋体" w:hAnsi="宋体"/>
          <w:szCs w:val="21"/>
        </w:rPr>
        <w:t>投标人法定代表人（或法定代表人授权代表）签字：</w:t>
      </w:r>
    </w:p>
    <w:p>
      <w:pPr>
        <w:adjustRightInd w:val="0"/>
        <w:snapToGrid w:val="0"/>
        <w:spacing w:line="360" w:lineRule="auto"/>
        <w:ind w:firstLine="210" w:firstLineChars="100"/>
        <w:rPr>
          <w:rFonts w:ascii="宋体" w:hAnsi="宋体"/>
          <w:szCs w:val="21"/>
        </w:rPr>
      </w:pPr>
      <w:r>
        <w:rPr>
          <w:rFonts w:hint="eastAsia" w:ascii="宋体" w:hAnsi="宋体"/>
          <w:szCs w:val="21"/>
        </w:rPr>
        <w:t>投标人名称（加盖公章）：</w:t>
      </w:r>
    </w:p>
    <w:p>
      <w:pPr>
        <w:adjustRightInd w:val="0"/>
        <w:snapToGrid w:val="0"/>
        <w:spacing w:line="360" w:lineRule="auto"/>
        <w:ind w:firstLine="210" w:firstLineChars="100"/>
        <w:rPr>
          <w:rFonts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p>
    <w:p>
      <w:pPr>
        <w:rPr>
          <w:rFonts w:hint="eastAsia" w:ascii="宋体" w:hAnsi="宋体"/>
          <w:szCs w:val="21"/>
        </w:rPr>
      </w:pPr>
      <w:r>
        <w:rPr>
          <w:rFonts w:hint="eastAsia" w:ascii="宋体" w:hAnsi="宋体"/>
          <w:szCs w:val="21"/>
        </w:rPr>
        <w:br w:type="page"/>
      </w:r>
    </w:p>
    <w:p>
      <w:pPr>
        <w:adjustRightInd w:val="0"/>
        <w:snapToGrid w:val="0"/>
        <w:spacing w:line="360" w:lineRule="auto"/>
        <w:rPr>
          <w:rFonts w:hint="eastAsia" w:ascii="宋体" w:hAnsi="宋体"/>
          <w:szCs w:val="21"/>
        </w:rPr>
      </w:pPr>
      <w:r>
        <w:rPr>
          <w:rFonts w:ascii="宋体" w:hAnsi="宋体"/>
          <w:b/>
          <w:sz w:val="24"/>
        </w:rPr>
        <w:t>6</w:t>
      </w:r>
      <w:r>
        <w:rPr>
          <w:rFonts w:hint="eastAsia" w:ascii="宋体" w:hAnsi="宋体"/>
          <w:b/>
          <w:sz w:val="24"/>
        </w:rPr>
        <w:t>.</w:t>
      </w:r>
      <w:r>
        <w:rPr>
          <w:rFonts w:hint="eastAsia" w:ascii="宋体" w:hAnsi="宋体"/>
          <w:b/>
          <w:sz w:val="24"/>
          <w:lang w:val="en-US" w:eastAsia="zh-CN"/>
        </w:rPr>
        <w:t>3配套耗材</w:t>
      </w:r>
      <w:r>
        <w:rPr>
          <w:rFonts w:hint="eastAsia" w:ascii="宋体" w:hAnsi="宋体"/>
          <w:b/>
          <w:sz w:val="24"/>
        </w:rPr>
        <w:t>报价表</w:t>
      </w:r>
      <w:r>
        <w:rPr>
          <w:rFonts w:hint="eastAsia" w:ascii="宋体" w:hAnsi="宋体"/>
          <w:szCs w:val="21"/>
        </w:rPr>
        <w:t xml:space="preserve">       </w:t>
      </w:r>
    </w:p>
    <w:p>
      <w:pPr>
        <w:spacing w:line="360" w:lineRule="auto"/>
        <w:rPr>
          <w:rFonts w:ascii="宋体" w:hAnsi="宋体" w:cs="宋体"/>
          <w:color w:val="000000"/>
          <w:szCs w:val="21"/>
        </w:rPr>
      </w:pPr>
      <w:r>
        <w:rPr>
          <w:rFonts w:hint="eastAsia" w:ascii="宋体" w:hAnsi="宋体" w:cs="宋体"/>
          <w:color w:val="000000"/>
          <w:szCs w:val="21"/>
        </w:rPr>
        <w:t>项目编号：SDFYY-ZCB202</w:t>
      </w:r>
      <w:r>
        <w:rPr>
          <w:rFonts w:hint="eastAsia" w:ascii="宋体" w:hAnsi="宋体" w:cs="宋体"/>
          <w:color w:val="000000"/>
          <w:szCs w:val="21"/>
          <w:lang w:val="en-US" w:eastAsia="zh-CN"/>
        </w:rPr>
        <w:t>3003</w:t>
      </w:r>
      <w:r>
        <w:rPr>
          <w:rFonts w:hint="eastAsia" w:ascii="宋体" w:hAnsi="宋体" w:cs="宋体"/>
          <w:color w:val="000000"/>
          <w:szCs w:val="21"/>
        </w:rPr>
        <w:t xml:space="preserve">          </w:t>
      </w:r>
    </w:p>
    <w:p>
      <w:pPr>
        <w:adjustRightInd w:val="0"/>
        <w:snapToGrid w:val="0"/>
        <w:spacing w:line="360" w:lineRule="auto"/>
        <w:rPr>
          <w:rFonts w:hint="eastAsia" w:ascii="宋体" w:hAnsi="宋体"/>
          <w:szCs w:val="21"/>
        </w:rPr>
      </w:pPr>
      <w:r>
        <w:rPr>
          <w:rFonts w:hint="eastAsia" w:ascii="宋体" w:hAnsi="宋体" w:cs="宋体"/>
          <w:color w:val="000000"/>
          <w:szCs w:val="21"/>
        </w:rPr>
        <w:t>项目名称：</w:t>
      </w:r>
      <w:r>
        <w:rPr>
          <w:rFonts w:hint="eastAsia" w:ascii="宋体"/>
          <w:szCs w:val="21"/>
        </w:rPr>
        <w:t>汕头大学医学院第一附属医院</w:t>
      </w:r>
      <w:r>
        <w:rPr>
          <w:rFonts w:hint="eastAsia" w:ascii="宋体"/>
          <w:szCs w:val="21"/>
          <w:lang w:val="en-US" w:eastAsia="zh-CN"/>
        </w:rPr>
        <w:t>负压伤口治疗系统项目</w:t>
      </w:r>
      <w:r>
        <w:rPr>
          <w:rFonts w:hint="eastAsia" w:ascii="宋体" w:hAnsi="宋体"/>
          <w:szCs w:val="21"/>
        </w:rPr>
        <w:t xml:space="preserve">    </w:t>
      </w:r>
    </w:p>
    <w:tbl>
      <w:tblPr>
        <w:tblStyle w:val="25"/>
        <w:tblpPr w:leftFromText="180" w:rightFromText="180" w:vertAnchor="text" w:horzAnchor="page" w:tblpX="1170" w:tblpY="541"/>
        <w:tblOverlap w:val="never"/>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1284"/>
        <w:gridCol w:w="760"/>
        <w:gridCol w:w="937"/>
        <w:gridCol w:w="787"/>
        <w:gridCol w:w="1341"/>
        <w:gridCol w:w="666"/>
        <w:gridCol w:w="74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lang w:val="en-US" w:eastAsia="zh-CN"/>
              </w:rPr>
              <w:t>耗材</w:t>
            </w:r>
            <w:r>
              <w:rPr>
                <w:rFonts w:hint="eastAsia" w:cs="宋体"/>
                <w:szCs w:val="21"/>
              </w:rPr>
              <w:t>名称</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规格及型号</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品牌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cs="宋体"/>
                <w:szCs w:val="21"/>
              </w:rPr>
              <w:t>注册证名称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r>
              <w:rPr>
                <w:rFonts w:hint="eastAsia" w:ascii="宋体" w:hAnsi="宋体" w:cs="宋体"/>
              </w:rPr>
              <w:t>注册证号</w:t>
            </w: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原厂商及原厂地</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单位</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r>
              <w:rPr>
                <w:rFonts w:hint="eastAsia" w:cs="宋体"/>
                <w:szCs w:val="21"/>
              </w:rPr>
              <w:t>单价</w:t>
            </w:r>
            <w:r>
              <w:rPr>
                <w:rFonts w:hint="eastAsia" w:ascii="宋体" w:hAnsi="宋体" w:cs="宋体"/>
                <w:color w:val="000000"/>
                <w:kern w:val="0"/>
                <w:szCs w:val="21"/>
              </w:rPr>
              <w:t>（元）</w:t>
            </w: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cs="宋体"/>
                <w:szCs w:val="21"/>
              </w:rPr>
            </w:pPr>
            <w:r>
              <w:rPr>
                <w:rFonts w:hint="eastAsia"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cs="宋体"/>
                <w:szCs w:val="21"/>
              </w:rPr>
            </w:pP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34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szCs w:val="21"/>
              </w:rPr>
            </w:pPr>
          </w:p>
        </w:tc>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eastAsia="宋体"/>
                <w:szCs w:val="21"/>
                <w:lang w:val="en-US" w:eastAsia="zh-CN"/>
              </w:rPr>
            </w:pPr>
            <w:r>
              <w:rPr>
                <w:rFonts w:hint="eastAsia"/>
                <w:sz w:val="18"/>
                <w:szCs w:val="18"/>
                <w:lang w:val="en-US" w:eastAsia="zh-CN"/>
              </w:rPr>
              <w:t>耗材报价作为评审因素</w:t>
            </w:r>
          </w:p>
        </w:tc>
      </w:tr>
    </w:tbl>
    <w:p>
      <w:pPr>
        <w:adjustRightInd w:val="0"/>
        <w:snapToGrid w:val="0"/>
        <w:spacing w:line="360" w:lineRule="auto"/>
        <w:rPr>
          <w:rFonts w:ascii="宋体" w:hAnsi="宋体"/>
          <w:szCs w:val="21"/>
        </w:rPr>
      </w:pPr>
    </w:p>
    <w:p>
      <w:pPr>
        <w:adjustRightInd w:val="0"/>
        <w:snapToGrid w:val="0"/>
        <w:spacing w:line="360" w:lineRule="auto"/>
        <w:ind w:firstLine="210" w:firstLineChars="100"/>
        <w:rPr>
          <w:rFonts w:hint="eastAsia" w:ascii="宋体" w:hAnsi="宋体"/>
          <w:szCs w:val="21"/>
        </w:rPr>
      </w:pPr>
    </w:p>
    <w:p>
      <w:pPr>
        <w:adjustRightInd w:val="0"/>
        <w:snapToGrid w:val="0"/>
        <w:spacing w:line="360" w:lineRule="auto"/>
        <w:ind w:firstLine="210" w:firstLineChars="100"/>
        <w:rPr>
          <w:rFonts w:hint="eastAsia" w:ascii="宋体" w:hAnsi="宋体"/>
          <w:szCs w:val="21"/>
        </w:rPr>
      </w:pPr>
    </w:p>
    <w:p>
      <w:pPr>
        <w:adjustRightInd w:val="0"/>
        <w:snapToGrid w:val="0"/>
        <w:spacing w:line="360" w:lineRule="auto"/>
        <w:ind w:firstLine="210" w:firstLineChars="100"/>
        <w:rPr>
          <w:rFonts w:hint="eastAsia" w:ascii="宋体" w:hAnsi="宋体"/>
          <w:szCs w:val="21"/>
        </w:rPr>
      </w:pPr>
    </w:p>
    <w:p>
      <w:pPr>
        <w:adjustRightInd w:val="0"/>
        <w:snapToGrid w:val="0"/>
        <w:spacing w:line="360" w:lineRule="auto"/>
        <w:ind w:firstLine="210" w:firstLineChars="100"/>
        <w:rPr>
          <w:rFonts w:ascii="宋体" w:hAnsi="宋体"/>
          <w:szCs w:val="21"/>
        </w:rPr>
      </w:pPr>
      <w:r>
        <w:rPr>
          <w:rFonts w:hint="eastAsia" w:ascii="宋体" w:hAnsi="宋体"/>
          <w:szCs w:val="21"/>
        </w:rPr>
        <w:t>投标人法定代表人（或法定代表人授权代表）签字：</w:t>
      </w:r>
    </w:p>
    <w:p>
      <w:pPr>
        <w:adjustRightInd w:val="0"/>
        <w:snapToGrid w:val="0"/>
        <w:spacing w:line="360" w:lineRule="auto"/>
        <w:ind w:firstLine="210" w:firstLineChars="100"/>
        <w:rPr>
          <w:rFonts w:ascii="宋体" w:hAnsi="宋体"/>
          <w:szCs w:val="21"/>
        </w:rPr>
      </w:pPr>
      <w:r>
        <w:rPr>
          <w:rFonts w:hint="eastAsia" w:ascii="宋体" w:hAnsi="宋体"/>
          <w:szCs w:val="21"/>
        </w:rPr>
        <w:t>投标人名称（加盖公章）：</w:t>
      </w:r>
    </w:p>
    <w:p>
      <w:pPr>
        <w:adjustRightInd w:val="0"/>
        <w:snapToGrid w:val="0"/>
        <w:spacing w:line="360" w:lineRule="auto"/>
        <w:ind w:firstLine="210" w:firstLineChars="100"/>
        <w:rPr>
          <w:rFonts w:ascii="宋体" w:hAnsi="宋体"/>
          <w:szCs w:val="21"/>
        </w:rPr>
      </w:pPr>
      <w:r>
        <w:rPr>
          <w:rFonts w:hint="eastAsia" w:ascii="宋体" w:hAnsi="宋体"/>
          <w:szCs w:val="21"/>
        </w:rPr>
        <w:t xml:space="preserve">日期：   年   月 </w:t>
      </w:r>
      <w:r>
        <w:rPr>
          <w:rFonts w:ascii="宋体" w:hAnsi="宋体"/>
          <w:szCs w:val="21"/>
        </w:rPr>
        <w:t xml:space="preserve">  </w:t>
      </w:r>
      <w:r>
        <w:rPr>
          <w:rFonts w:hint="eastAsia" w:ascii="宋体" w:hAnsi="宋体"/>
          <w:szCs w:val="21"/>
        </w:rPr>
        <w:t>日</w:t>
      </w:r>
      <w:r>
        <w:rPr>
          <w:rFonts w:hint="eastAsia" w:ascii="宋体" w:hAnsi="宋体"/>
          <w:szCs w:val="21"/>
        </w:rPr>
        <w:br w:type="page"/>
      </w:r>
    </w:p>
    <w:p>
      <w:pPr>
        <w:rPr>
          <w:rFonts w:ascii="宋体" w:hAnsi="宋体"/>
          <w:b/>
          <w:sz w:val="32"/>
          <w:szCs w:val="32"/>
        </w:rPr>
      </w:pPr>
      <w:r>
        <w:rPr>
          <w:rFonts w:hint="eastAsia" w:ascii="宋体" w:hAnsi="宋体"/>
          <w:b/>
          <w:sz w:val="28"/>
          <w:szCs w:val="28"/>
        </w:rPr>
        <w:t>附件1：</w:t>
      </w:r>
    </w:p>
    <w:p>
      <w:pPr>
        <w:tabs>
          <w:tab w:val="left" w:pos="284"/>
          <w:tab w:val="left" w:pos="851"/>
        </w:tabs>
        <w:spacing w:line="360" w:lineRule="auto"/>
        <w:jc w:val="center"/>
        <w:rPr>
          <w:rFonts w:ascii="宋体" w:hAnsi="宋体"/>
          <w:b/>
          <w:sz w:val="32"/>
          <w:szCs w:val="32"/>
        </w:rPr>
      </w:pPr>
      <w:r>
        <w:rPr>
          <w:rFonts w:hint="eastAsia" w:ascii="宋体" w:hAnsi="宋体"/>
          <w:b/>
          <w:sz w:val="32"/>
          <w:szCs w:val="32"/>
        </w:rPr>
        <w:t>投标报名函</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jc w:val="left"/>
        <w:rPr>
          <w:rFonts w:ascii="宋体" w:hAnsi="宋体"/>
          <w:sz w:val="24"/>
        </w:rPr>
      </w:pPr>
      <w:r>
        <w:rPr>
          <w:rFonts w:hint="eastAsia" w:ascii="宋体" w:hAnsi="宋体"/>
          <w:sz w:val="24"/>
        </w:rPr>
        <w:t>致：汕头大学医学院第一附属医院</w:t>
      </w:r>
    </w:p>
    <w:p>
      <w:pPr>
        <w:tabs>
          <w:tab w:val="left" w:pos="284"/>
          <w:tab w:val="left" w:pos="851"/>
        </w:tabs>
        <w:spacing w:line="360" w:lineRule="auto"/>
        <w:ind w:firstLine="480" w:firstLineChars="200"/>
        <w:jc w:val="left"/>
        <w:rPr>
          <w:rFonts w:ascii="宋体" w:hAnsi="宋体"/>
          <w:sz w:val="24"/>
        </w:rPr>
      </w:pPr>
      <w:r>
        <w:rPr>
          <w:rFonts w:hint="eastAsia" w:ascii="宋体" w:hAnsi="宋体"/>
          <w:sz w:val="24"/>
        </w:rPr>
        <w:t>关于贵院</w:t>
      </w:r>
      <w:r>
        <w:rPr>
          <w:rFonts w:ascii="宋体" w:hAnsi="宋体"/>
          <w:sz w:val="24"/>
          <w:u w:val="single"/>
        </w:rPr>
        <w:t xml:space="preserve">                      </w:t>
      </w:r>
      <w:r>
        <w:rPr>
          <w:rFonts w:hint="eastAsia" w:ascii="宋体" w:hAnsi="宋体"/>
          <w:sz w:val="24"/>
          <w:u w:val="single"/>
        </w:rPr>
        <w:t>项目（项目编号：</w:t>
      </w:r>
      <w:r>
        <w:rPr>
          <w:rFonts w:ascii="宋体" w:hAnsi="宋体"/>
          <w:sz w:val="24"/>
          <w:u w:val="single"/>
        </w:rPr>
        <w:t xml:space="preserve">             </w:t>
      </w:r>
      <w:r>
        <w:rPr>
          <w:rFonts w:hint="eastAsia" w:ascii="宋体" w:hAnsi="宋体"/>
          <w:sz w:val="24"/>
          <w:u w:val="single"/>
        </w:rPr>
        <w:t>）</w:t>
      </w:r>
      <w:r>
        <w:rPr>
          <w:rFonts w:hint="eastAsia" w:ascii="宋体" w:hAnsi="宋体"/>
          <w:sz w:val="24"/>
        </w:rPr>
        <w:t>招标文件的投标邀请，我司愿意参与投标，并在规定时间内递交投标文件。</w:t>
      </w:r>
    </w:p>
    <w:p>
      <w:pPr>
        <w:tabs>
          <w:tab w:val="left" w:pos="284"/>
          <w:tab w:val="left" w:pos="851"/>
        </w:tabs>
        <w:spacing w:line="360" w:lineRule="auto"/>
        <w:ind w:left="286" w:leftChars="136" w:firstLine="480" w:firstLineChars="200"/>
        <w:jc w:val="left"/>
        <w:rPr>
          <w:rFonts w:ascii="宋体" w:hAnsi="宋体"/>
          <w:sz w:val="24"/>
        </w:rPr>
      </w:pP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报名公司（盖章）：</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公司地址：</w:t>
      </w:r>
      <w:r>
        <w:rPr>
          <w:rFonts w:ascii="宋体" w:hAnsi="宋体"/>
          <w:sz w:val="24"/>
          <w:u w:val="single"/>
        </w:rPr>
        <w:t xml:space="preserve">                         </w:t>
      </w:r>
      <w:r>
        <w:rPr>
          <w:rFonts w:ascii="宋体" w:hAnsi="宋体"/>
          <w:sz w:val="24"/>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联系人手机号：</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rPr>
      </w:pPr>
      <w:r>
        <w:rPr>
          <w:rFonts w:hint="eastAsia" w:ascii="宋体" w:hAnsi="宋体"/>
          <w:sz w:val="24"/>
        </w:rPr>
        <w:t>电子邮箱：</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sz w:val="24"/>
          <w:u w:val="single"/>
        </w:rPr>
      </w:pPr>
      <w:r>
        <w:rPr>
          <w:rFonts w:hint="eastAsia" w:ascii="宋体" w:hAnsi="宋体"/>
          <w:sz w:val="24"/>
        </w:rPr>
        <w:t>报名日期：</w:t>
      </w:r>
      <w:r>
        <w:rPr>
          <w:rFonts w:ascii="宋体" w:hAnsi="宋体"/>
          <w:sz w:val="24"/>
          <w:u w:val="single"/>
        </w:rPr>
        <w:t xml:space="preserve">                         </w:t>
      </w:r>
    </w:p>
    <w:p>
      <w:pPr>
        <w:tabs>
          <w:tab w:val="left" w:pos="284"/>
          <w:tab w:val="left" w:pos="851"/>
        </w:tabs>
        <w:spacing w:line="360" w:lineRule="auto"/>
        <w:ind w:left="286" w:leftChars="136" w:firstLine="480" w:firstLineChars="200"/>
        <w:jc w:val="left"/>
        <w:rPr>
          <w:rFonts w:ascii="宋体" w:hAnsi="宋体"/>
          <w:bCs/>
          <w:sz w:val="24"/>
        </w:rPr>
      </w:pPr>
      <w:r>
        <w:rPr>
          <w:rFonts w:ascii="宋体" w:hAnsi="宋体"/>
          <w:sz w:val="24"/>
        </w:rPr>
        <w:t xml:space="preserve"> </w:t>
      </w:r>
    </w:p>
    <w:p>
      <w:pPr>
        <w:tabs>
          <w:tab w:val="left" w:pos="284"/>
          <w:tab w:val="left" w:pos="851"/>
        </w:tabs>
        <w:spacing w:line="360" w:lineRule="auto"/>
        <w:jc w:val="left"/>
        <w:rPr>
          <w:rFonts w:ascii="宋体" w:hAnsi="宋体"/>
          <w:bCs/>
          <w:sz w:val="24"/>
        </w:rPr>
      </w:pPr>
    </w:p>
    <w:p>
      <w:pPr>
        <w:tabs>
          <w:tab w:val="left" w:pos="284"/>
          <w:tab w:val="left" w:pos="851"/>
        </w:tabs>
        <w:spacing w:line="360" w:lineRule="auto"/>
        <w:jc w:val="left"/>
        <w:rPr>
          <w:rFonts w:ascii="宋体" w:hAnsi="宋体"/>
          <w:bCs/>
          <w:sz w:val="24"/>
        </w:rPr>
      </w:pPr>
    </w:p>
    <w:p>
      <w:pPr>
        <w:pStyle w:val="14"/>
        <w:spacing w:line="360" w:lineRule="auto"/>
        <w:rPr>
          <w:rFonts w:hint="default" w:hAnsi="宋体"/>
          <w:b/>
          <w:sz w:val="28"/>
          <w:szCs w:val="28"/>
        </w:rPr>
      </w:pPr>
      <w:r>
        <w:rPr>
          <w:rFonts w:hAnsi="宋体"/>
          <w:b/>
          <w:sz w:val="28"/>
          <w:szCs w:val="28"/>
        </w:rPr>
        <w:t>说明：此函用于报名时提供</w:t>
      </w:r>
    </w:p>
    <w:p>
      <w:pPr>
        <w:pStyle w:val="14"/>
        <w:spacing w:line="360" w:lineRule="auto"/>
        <w:rPr>
          <w:rFonts w:hint="default" w:hAnsi="宋体"/>
          <w:b/>
          <w:sz w:val="28"/>
          <w:szCs w:val="28"/>
        </w:rPr>
      </w:pPr>
    </w:p>
    <w:p>
      <w:pPr>
        <w:pStyle w:val="14"/>
        <w:spacing w:line="360" w:lineRule="auto"/>
        <w:ind w:firstLine="1439" w:firstLineChars="512"/>
        <w:rPr>
          <w:rFonts w:hint="default" w:ascii="Times New Roman" w:hAnsi="Times New Roman"/>
          <w:b/>
          <w:sz w:val="28"/>
          <w:szCs w:val="28"/>
          <w:u w:val="single"/>
        </w:rPr>
      </w:pPr>
      <w:r>
        <w:rPr>
          <w:rFonts w:ascii="Times New Roman" w:hAnsi="Times New Roman"/>
          <w:b/>
          <w:sz w:val="28"/>
          <w:szCs w:val="28"/>
        </w:rPr>
        <w:t>投标人名称：</w:t>
      </w:r>
      <w:r>
        <w:rPr>
          <w:rFonts w:ascii="Times New Roman" w:hAnsi="Times New Roman"/>
          <w:b/>
          <w:sz w:val="28"/>
          <w:szCs w:val="28"/>
          <w:u w:val="single"/>
        </w:rPr>
        <w:t xml:space="preserve">                          </w:t>
      </w:r>
    </w:p>
    <w:p>
      <w:pPr>
        <w:autoSpaceDE w:val="0"/>
        <w:autoSpaceDN w:val="0"/>
        <w:spacing w:line="360" w:lineRule="auto"/>
        <w:ind w:firstLine="1439" w:firstLineChars="512"/>
        <w:rPr>
          <w:b/>
          <w:sz w:val="28"/>
          <w:szCs w:val="28"/>
          <w:u w:val="single"/>
        </w:rPr>
      </w:pPr>
      <w:r>
        <w:rPr>
          <w:rFonts w:hint="eastAsia"/>
          <w:b/>
          <w:sz w:val="28"/>
          <w:szCs w:val="28"/>
        </w:rPr>
        <w:t>日      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spacing w:line="360" w:lineRule="auto"/>
      </w:pPr>
    </w:p>
    <w:p>
      <w:pPr>
        <w:spacing w:line="360" w:lineRule="auto"/>
      </w:pPr>
    </w:p>
    <w:p>
      <w:pPr>
        <w:spacing w:line="360" w:lineRule="auto"/>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spacing w:line="360" w:lineRule="auto"/>
        <w:jc w:val="center"/>
        <w:rPr>
          <w:rFonts w:ascii="宋体" w:hAnsi="宋体" w:cs="宋体"/>
          <w:b/>
          <w:bCs/>
          <w:sz w:val="48"/>
          <w:szCs w:val="48"/>
          <w:lang w:val="zh-CN"/>
        </w:rPr>
      </w:pPr>
    </w:p>
    <w:p>
      <w:pPr>
        <w:tabs>
          <w:tab w:val="left" w:pos="284"/>
          <w:tab w:val="left" w:pos="851"/>
        </w:tabs>
        <w:spacing w:line="300" w:lineRule="auto"/>
        <w:jc w:val="left"/>
        <w:outlineLvl w:val="0"/>
        <w:rPr>
          <w:rFonts w:ascii="宋体" w:hAnsi="宋体"/>
          <w:b/>
          <w:sz w:val="32"/>
          <w:szCs w:val="32"/>
        </w:rPr>
      </w:pPr>
      <w:r>
        <w:rPr>
          <w:rFonts w:hint="eastAsia" w:ascii="宋体" w:hAnsi="宋体"/>
          <w:b/>
          <w:sz w:val="28"/>
          <w:szCs w:val="28"/>
        </w:rPr>
        <w:t>附件2：</w:t>
      </w:r>
    </w:p>
    <w:p>
      <w:pPr>
        <w:autoSpaceDE w:val="0"/>
        <w:autoSpaceDN w:val="0"/>
        <w:adjustRightInd w:val="0"/>
        <w:snapToGrid w:val="0"/>
        <w:spacing w:line="288" w:lineRule="auto"/>
        <w:jc w:val="left"/>
        <w:rPr>
          <w:rFonts w:ascii="宋体" w:hAnsi="宋体"/>
          <w:b/>
          <w:bCs/>
          <w:sz w:val="32"/>
          <w:szCs w:val="32"/>
        </w:rPr>
      </w:pP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参加本次采购活动前三年内在经营活动中</w:t>
      </w:r>
    </w:p>
    <w:p>
      <w:pPr>
        <w:autoSpaceDE w:val="0"/>
        <w:autoSpaceDN w:val="0"/>
        <w:adjustRightInd w:val="0"/>
        <w:snapToGrid w:val="0"/>
        <w:spacing w:line="288" w:lineRule="auto"/>
        <w:jc w:val="center"/>
        <w:rPr>
          <w:rFonts w:ascii="宋体" w:hAnsi="宋体"/>
          <w:b/>
          <w:bCs/>
          <w:sz w:val="32"/>
          <w:szCs w:val="32"/>
        </w:rPr>
      </w:pPr>
      <w:r>
        <w:rPr>
          <w:rFonts w:hint="eastAsia" w:ascii="宋体" w:hAnsi="宋体"/>
          <w:b/>
          <w:bCs/>
          <w:sz w:val="32"/>
          <w:szCs w:val="32"/>
        </w:rPr>
        <w:t>没有重大违法记录的声明函</w:t>
      </w:r>
    </w:p>
    <w:p>
      <w:pPr>
        <w:autoSpaceDE w:val="0"/>
        <w:autoSpaceDN w:val="0"/>
        <w:adjustRightInd w:val="0"/>
        <w:snapToGrid w:val="0"/>
        <w:spacing w:line="408" w:lineRule="auto"/>
        <w:rPr>
          <w:rFonts w:ascii="宋体" w:hAnsi="宋体"/>
        </w:rPr>
      </w:pPr>
    </w:p>
    <w:p>
      <w:pPr>
        <w:autoSpaceDE w:val="0"/>
        <w:autoSpaceDN w:val="0"/>
        <w:adjustRightInd w:val="0"/>
        <w:snapToGrid w:val="0"/>
        <w:spacing w:line="408" w:lineRule="auto"/>
        <w:rPr>
          <w:rFonts w:ascii="宋体" w:hAnsi="宋体"/>
          <w:sz w:val="24"/>
          <w:szCs w:val="24"/>
        </w:rPr>
      </w:pPr>
      <w:r>
        <w:rPr>
          <w:rFonts w:hint="eastAsia" w:ascii="宋体" w:hAnsi="宋体"/>
          <w:sz w:val="24"/>
          <w:szCs w:val="24"/>
        </w:rPr>
        <w:t>致采购人：</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根据《中华人民共和国政府采购法》第二十二条、《中华人民共和国政府采购法实施条例》第十七条的规定，我司在此郑重声明：</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我司在参加本次采购活动前三年内，在经营活动中没有重大违法行为以及记录，未处于任何投标禁止期内。</w:t>
      </w:r>
    </w:p>
    <w:p>
      <w:pPr>
        <w:autoSpaceDE w:val="0"/>
        <w:autoSpaceDN w:val="0"/>
        <w:adjustRightInd w:val="0"/>
        <w:snapToGrid w:val="0"/>
        <w:spacing w:line="408" w:lineRule="auto"/>
        <w:ind w:firstLine="480" w:firstLineChars="200"/>
        <w:rPr>
          <w:rFonts w:ascii="宋体" w:hAnsi="宋体"/>
          <w:sz w:val="24"/>
          <w:szCs w:val="24"/>
        </w:rPr>
      </w:pPr>
      <w:r>
        <w:rPr>
          <w:rFonts w:hint="eastAsia" w:ascii="宋体" w:hAnsi="宋体"/>
          <w:sz w:val="24"/>
          <w:szCs w:val="24"/>
        </w:rPr>
        <w:t>我司对上述声明的真实性负责，如有虚假，将依法承担相应责任。特此声明！</w:t>
      </w: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rPr>
          <w:rFonts w:ascii="宋体" w:hAnsi="宋体"/>
          <w:sz w:val="24"/>
          <w:szCs w:val="24"/>
        </w:rPr>
      </w:pP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供应商：（法人公章）</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法定代表人或其授权代表签名：</w:t>
      </w:r>
    </w:p>
    <w:p>
      <w:pPr>
        <w:autoSpaceDE w:val="0"/>
        <w:autoSpaceDN w:val="0"/>
        <w:adjustRightInd w:val="0"/>
        <w:snapToGrid w:val="0"/>
        <w:spacing w:line="408" w:lineRule="auto"/>
        <w:ind w:firstLine="3840" w:firstLineChars="1600"/>
        <w:rPr>
          <w:rFonts w:ascii="宋体" w:hAnsi="宋体"/>
          <w:sz w:val="24"/>
          <w:szCs w:val="24"/>
        </w:rPr>
      </w:pPr>
      <w:r>
        <w:rPr>
          <w:rFonts w:hint="eastAsia" w:ascii="宋体" w:hAnsi="宋体"/>
          <w:sz w:val="24"/>
          <w:szCs w:val="24"/>
        </w:rPr>
        <w:t>日　期：      年    月    日</w:t>
      </w:r>
    </w:p>
    <w:p>
      <w:pPr>
        <w:spacing w:line="360" w:lineRule="auto"/>
        <w:jc w:val="center"/>
        <w:rPr>
          <w:rFonts w:ascii="宋体" w:hAnsi="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pStyle w:val="13"/>
        <w:rPr>
          <w:rFonts w:ascii="宋体" w:hAnsi="宋体" w:eastAsia="宋体" w:cs="宋体"/>
          <w:b/>
          <w:bCs/>
          <w:sz w:val="48"/>
          <w:szCs w:val="48"/>
          <w:lang w:val="zh-CN"/>
        </w:rPr>
      </w:pPr>
    </w:p>
    <w:p>
      <w:pPr>
        <w:tabs>
          <w:tab w:val="left" w:pos="284"/>
          <w:tab w:val="left" w:pos="851"/>
        </w:tabs>
        <w:spacing w:line="360" w:lineRule="auto"/>
        <w:jc w:val="left"/>
        <w:rPr>
          <w:rFonts w:ascii="宋体" w:hAnsi="宋体"/>
          <w:b/>
          <w:sz w:val="28"/>
          <w:szCs w:val="28"/>
        </w:rPr>
      </w:pPr>
    </w:p>
    <w:p>
      <w:pPr>
        <w:tabs>
          <w:tab w:val="left" w:pos="284"/>
          <w:tab w:val="left" w:pos="851"/>
        </w:tabs>
        <w:spacing w:line="360" w:lineRule="auto"/>
        <w:jc w:val="left"/>
        <w:rPr>
          <w:rFonts w:ascii="宋体" w:hAnsi="宋体"/>
          <w:b/>
          <w:sz w:val="32"/>
          <w:szCs w:val="32"/>
        </w:rPr>
      </w:pPr>
      <w:r>
        <w:rPr>
          <w:rFonts w:hint="eastAsia" w:ascii="宋体" w:hAnsi="宋体"/>
          <w:b/>
          <w:sz w:val="28"/>
          <w:szCs w:val="28"/>
        </w:rPr>
        <w:t>附件3：</w:t>
      </w:r>
    </w:p>
    <w:p>
      <w:pPr>
        <w:spacing w:line="360" w:lineRule="auto"/>
        <w:jc w:val="center"/>
        <w:rPr>
          <w:rFonts w:ascii="宋体" w:hAnsi="宋体" w:cs="宋体"/>
          <w:b/>
          <w:bCs/>
          <w:sz w:val="48"/>
          <w:szCs w:val="48"/>
          <w:lang w:val="zh-CN"/>
        </w:rPr>
      </w:pPr>
    </w:p>
    <w:p>
      <w:pPr>
        <w:tabs>
          <w:tab w:val="left" w:pos="284"/>
          <w:tab w:val="left" w:pos="851"/>
        </w:tabs>
        <w:spacing w:line="360" w:lineRule="auto"/>
        <w:jc w:val="center"/>
        <w:rPr>
          <w:rFonts w:ascii="宋体" w:hAnsi="宋体"/>
          <w:b/>
          <w:sz w:val="32"/>
          <w:szCs w:val="32"/>
          <w:lang w:val="zh-CN"/>
        </w:rPr>
      </w:pPr>
      <w:r>
        <w:rPr>
          <w:rFonts w:hint="eastAsia" w:ascii="宋体" w:hAnsi="宋体"/>
          <w:b/>
          <w:sz w:val="32"/>
          <w:szCs w:val="32"/>
        </w:rPr>
        <w:t>开</w:t>
      </w:r>
      <w:r>
        <w:rPr>
          <w:rFonts w:hint="eastAsia" w:ascii="宋体" w:hAnsi="宋体"/>
          <w:b/>
          <w:sz w:val="32"/>
          <w:szCs w:val="32"/>
          <w:lang w:val="zh-CN"/>
        </w:rPr>
        <w:t>标信封</w:t>
      </w:r>
    </w:p>
    <w:p>
      <w:pPr>
        <w:spacing w:line="360" w:lineRule="auto"/>
        <w:rPr>
          <w:rFonts w:ascii="宋体" w:hAnsi="宋体" w:cs="宋体"/>
          <w:lang w:val="zh-CN"/>
        </w:rPr>
      </w:pPr>
    </w:p>
    <w:p>
      <w:pPr>
        <w:tabs>
          <w:tab w:val="left" w:pos="284"/>
          <w:tab w:val="left" w:pos="851"/>
        </w:tabs>
        <w:spacing w:line="360" w:lineRule="auto"/>
        <w:jc w:val="left"/>
        <w:rPr>
          <w:rFonts w:ascii="宋体" w:hAnsi="宋体"/>
          <w:sz w:val="24"/>
          <w:lang w:val="zh-CN"/>
        </w:rPr>
      </w:pPr>
      <w:r>
        <w:rPr>
          <w:rFonts w:hint="eastAsia" w:ascii="宋体" w:hAnsi="宋体"/>
          <w:sz w:val="24"/>
          <w:lang w:val="zh-CN"/>
        </w:rPr>
        <w:t>一、投标报价一览表</w:t>
      </w:r>
    </w:p>
    <w:p>
      <w:pPr>
        <w:tabs>
          <w:tab w:val="left" w:pos="284"/>
          <w:tab w:val="left" w:pos="851"/>
        </w:tabs>
        <w:spacing w:line="360" w:lineRule="auto"/>
        <w:jc w:val="left"/>
        <w:rPr>
          <w:rFonts w:hint="default" w:ascii="宋体" w:hAnsi="宋体" w:eastAsia="宋体"/>
          <w:sz w:val="24"/>
          <w:lang w:val="en-US" w:eastAsia="zh-CN"/>
        </w:rPr>
      </w:pPr>
      <w:r>
        <w:rPr>
          <w:rFonts w:hint="eastAsia" w:ascii="宋体" w:hAnsi="宋体"/>
          <w:sz w:val="24"/>
          <w:lang w:val="zh-CN"/>
        </w:rPr>
        <w:t>二、投标分项报价表、</w:t>
      </w:r>
      <w:r>
        <w:rPr>
          <w:rFonts w:hint="eastAsia" w:ascii="宋体" w:hAnsi="宋体"/>
          <w:sz w:val="24"/>
          <w:lang w:val="en-US" w:eastAsia="zh-CN"/>
        </w:rPr>
        <w:t>配套耗材报价表</w:t>
      </w:r>
    </w:p>
    <w:p>
      <w:pPr>
        <w:tabs>
          <w:tab w:val="left" w:pos="284"/>
          <w:tab w:val="left" w:pos="851"/>
        </w:tabs>
        <w:spacing w:line="360" w:lineRule="auto"/>
        <w:jc w:val="left"/>
        <w:rPr>
          <w:rFonts w:ascii="宋体" w:hAnsi="宋体"/>
          <w:sz w:val="24"/>
          <w:lang w:val="zh-CN"/>
        </w:rPr>
      </w:pPr>
      <w:r>
        <w:rPr>
          <w:rFonts w:hint="eastAsia" w:ascii="宋体" w:hAnsi="宋体"/>
          <w:sz w:val="24"/>
          <w:lang w:val="zh-CN"/>
        </w:rPr>
        <w:t>三、</w:t>
      </w:r>
      <w:r>
        <w:rPr>
          <w:rFonts w:hint="eastAsia" w:ascii="宋体" w:hAnsi="宋体"/>
          <w:sz w:val="24"/>
        </w:rPr>
        <w:t>投标文件电子版</w:t>
      </w:r>
      <w:r>
        <w:rPr>
          <w:rFonts w:hint="eastAsia" w:ascii="宋体" w:hAnsi="宋体"/>
          <w:sz w:val="24"/>
          <w:lang w:val="zh-CN"/>
        </w:rPr>
        <w:t>（电子文件采用光盘或U盘储存，其中投标报价一览表、投标分项报价表</w:t>
      </w:r>
      <w:r>
        <w:rPr>
          <w:rFonts w:hint="eastAsia" w:ascii="宋体" w:hAnsi="宋体"/>
          <w:sz w:val="24"/>
        </w:rPr>
        <w:t>、</w:t>
      </w:r>
      <w:r>
        <w:rPr>
          <w:rFonts w:hint="eastAsia" w:ascii="宋体" w:hAnsi="宋体"/>
          <w:sz w:val="24"/>
          <w:lang w:val="zh-CN"/>
        </w:rPr>
        <w:t>货物说明一览表需用MS Office的Excel格式提供）</w:t>
      </w:r>
    </w:p>
    <w:p>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2052" o:spid="_x0000_s2052"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9"/>
      </w:rPr>
    </w:pPr>
    <w:r>
      <w:fldChar w:fldCharType="begin"/>
    </w:r>
    <w:r>
      <w:rPr>
        <w:rStyle w:val="29"/>
      </w:rPr>
      <w:instrText xml:space="preserve">PAGE  </w:instrText>
    </w:r>
    <w:r>
      <w:fldChar w:fldCharType="end"/>
    </w:r>
  </w:p>
  <w:p>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20"/>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path/>
          <v:fill on="f" focussize="0,0"/>
          <v:stroke on="f" weight="0.5pt" joinstyle="miter"/>
          <v:imagedata o:title=""/>
          <o:lock v:ext="edit"/>
          <v:textbox inset="0mm,0mm,0mm,0mm" style="mso-fit-shape-to-text:t;">
            <w:txbxContent>
              <w:p>
                <w:pPr>
                  <w:pStyle w:val="17"/>
                  <w:rPr>
                    <w:rStyle w:val="29"/>
                  </w:rPr>
                </w:pPr>
                <w:r>
                  <w:fldChar w:fldCharType="begin"/>
                </w:r>
                <w:r>
                  <w:rPr>
                    <w:rStyle w:val="29"/>
                  </w:rPr>
                  <w:instrText xml:space="preserve">PAGE  </w:instrText>
                </w:r>
                <w:r>
                  <w:fldChar w:fldCharType="separate"/>
                </w:r>
                <w:r>
                  <w:rPr>
                    <w:rStyle w:val="29"/>
                  </w:rPr>
                  <w:t>23</w:t>
                </w:r>
                <w:r>
                  <w:fldChar w:fldCharType="end"/>
                </w:r>
              </w:p>
            </w:txbxContent>
          </v:textbox>
        </v:shape>
      </w:pict>
    </w:r>
    <w:r>
      <w:rPr>
        <w:kern w:val="0"/>
        <w:sz w:val="20"/>
        <w:szCs w:val="21"/>
      </w:rPr>
      <w:pict>
        <v:shape id="_x0000_s2049" o:spid="_x0000_s2049" o:spt="202" type="#_x0000_t202" style="position:absolute;left:0pt;margin-top:0pt;height:23.4pt;width:90pt;mso-position-horizontal:center;mso-position-horizontal-relative:margin;z-index:251661312;mso-width-relative:page;mso-height-relative:page;" filled="f" stroked="f" coordsize="21600,21600" o:gfxdata="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EnRZ9MAAAAEAQAADwAAAAAAAAABACAA&#10;AAAiAAAAZHJzL2Rvd25yZXYueG1sUEsBAhQAFAAAAAgAh07iQBo/0bsSAgAAEwQAAA4AAAAAAAAA&#10;AQAgAAAAIgEAAGRycy9lMm9Eb2MueG1sUEsFBgAAAAAGAAYAWQEAAKYFAAAAAA==&#10;">
          <v:path/>
          <v:fill on="f" focussize="0,0"/>
          <v:stroke on="f" joinstyle="miter"/>
          <v:imagedata o:title=""/>
          <o:lock v:ext="edit"/>
          <v:textbox inset="0mm,0mm,0mm,0mm">
            <w:txbxContent>
              <w:p>
                <w:pPr>
                  <w:rPr>
                    <w:b/>
                    <w:bCs/>
                    <w:color w:val="FFFFFF"/>
                  </w:rPr>
                </w:pPr>
                <w:r>
                  <w:rPr>
                    <w:rFonts w:hint="eastAsia"/>
                    <w:b/>
                    <w:bCs/>
                    <w:color w:val="FFFFFF"/>
                    <w:kern w:val="0"/>
                    <w:szCs w:val="21"/>
                  </w:rPr>
                  <w:t>第</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23</w:t>
                </w:r>
                <w:r>
                  <w:rPr>
                    <w:b/>
                    <w:bCs/>
                    <w:color w:val="FFFFFF"/>
                    <w:kern w:val="0"/>
                    <w:szCs w:val="21"/>
                  </w:rPr>
                  <w:fldChar w:fldCharType="end"/>
                </w:r>
                <w:r>
                  <w:rPr>
                    <w:rFonts w:hint="eastAsia"/>
                    <w:b/>
                    <w:bCs/>
                    <w:color w:val="FFFFFF"/>
                    <w:kern w:val="0"/>
                    <w:szCs w:val="21"/>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EF449"/>
    <w:multiLevelType w:val="singleLevel"/>
    <w:tmpl w:val="8A0EF449"/>
    <w:lvl w:ilvl="0" w:tentative="0">
      <w:start w:val="2"/>
      <w:numFmt w:val="decimal"/>
      <w:suff w:val="nothing"/>
      <w:lvlText w:val="（%1）"/>
      <w:lvlJc w:val="left"/>
      <w:pPr>
        <w:ind w:left="-60"/>
      </w:pPr>
    </w:lvl>
  </w:abstractNum>
  <w:abstractNum w:abstractNumId="1">
    <w:nsid w:val="CD7AEC5A"/>
    <w:multiLevelType w:val="singleLevel"/>
    <w:tmpl w:val="CD7AEC5A"/>
    <w:lvl w:ilvl="0" w:tentative="0">
      <w:start w:val="2"/>
      <w:numFmt w:val="decimal"/>
      <w:suff w:val="nothing"/>
      <w:lvlText w:val="（%1）"/>
      <w:lvlJc w:val="left"/>
      <w:pPr>
        <w:ind w:left="0"/>
      </w:pPr>
    </w:lvl>
  </w:abstractNum>
  <w:abstractNum w:abstractNumId="2">
    <w:nsid w:val="D058D971"/>
    <w:multiLevelType w:val="singleLevel"/>
    <w:tmpl w:val="D058D971"/>
    <w:lvl w:ilvl="0" w:tentative="0">
      <w:start w:val="5"/>
      <w:numFmt w:val="chineseCounting"/>
      <w:suff w:val="nothing"/>
      <w:lvlText w:val="%1、"/>
      <w:lvlJc w:val="left"/>
      <w:rPr>
        <w:rFonts w:hint="eastAsia"/>
      </w:rPr>
    </w:lvl>
  </w:abstractNum>
  <w:abstractNum w:abstractNumId="3">
    <w:nsid w:val="D7797FCC"/>
    <w:multiLevelType w:val="singleLevel"/>
    <w:tmpl w:val="D7797FCC"/>
    <w:lvl w:ilvl="0" w:tentative="0">
      <w:start w:val="1"/>
      <w:numFmt w:val="decimal"/>
      <w:suff w:val="nothing"/>
      <w:lvlText w:val="（%1）"/>
      <w:lvlJc w:val="left"/>
    </w:lvl>
  </w:abstractNum>
  <w:abstractNum w:abstractNumId="4">
    <w:nsid w:val="F9A8176A"/>
    <w:multiLevelType w:val="singleLevel"/>
    <w:tmpl w:val="F9A8176A"/>
    <w:lvl w:ilvl="0" w:tentative="0">
      <w:start w:val="2"/>
      <w:numFmt w:val="decimal"/>
      <w:suff w:val="nothing"/>
      <w:lvlText w:val="%1、"/>
      <w:lvlJc w:val="left"/>
      <w:pPr>
        <w:ind w:left="525" w:firstLine="0"/>
      </w:pPr>
    </w:lvl>
  </w:abstractNum>
  <w:abstractNum w:abstractNumId="5">
    <w:nsid w:val="00000000"/>
    <w:multiLevelType w:val="singleLevel"/>
    <w:tmpl w:val="00000000"/>
    <w:lvl w:ilvl="0" w:tentative="0">
      <w:start w:val="1"/>
      <w:numFmt w:val="decimal"/>
      <w:suff w:val="nothing"/>
      <w:lvlText w:val="%1）"/>
      <w:lvlJc w:val="left"/>
    </w:lvl>
  </w:abstractNum>
  <w:abstractNum w:abstractNumId="6">
    <w:nsid w:val="00000001"/>
    <w:multiLevelType w:val="singleLevel"/>
    <w:tmpl w:val="00000001"/>
    <w:lvl w:ilvl="0" w:tentative="0">
      <w:start w:val="1"/>
      <w:numFmt w:val="decimal"/>
      <w:suff w:val="nothing"/>
      <w:lvlText w:val="%1）"/>
      <w:lvlJc w:val="left"/>
    </w:lvl>
  </w:abstractNum>
  <w:abstractNum w:abstractNumId="7">
    <w:nsid w:val="00000002"/>
    <w:multiLevelType w:val="singleLevel"/>
    <w:tmpl w:val="00000002"/>
    <w:lvl w:ilvl="0" w:tentative="0">
      <w:start w:val="1"/>
      <w:numFmt w:val="decimal"/>
      <w:suff w:val="nothing"/>
      <w:lvlText w:val="%1）"/>
      <w:lvlJc w:val="left"/>
    </w:lvl>
  </w:abstractNum>
  <w:abstractNum w:abstractNumId="8">
    <w:nsid w:val="00000004"/>
    <w:multiLevelType w:val="singleLevel"/>
    <w:tmpl w:val="00000004"/>
    <w:lvl w:ilvl="0" w:tentative="0">
      <w:start w:val="1"/>
      <w:numFmt w:val="chineseCounting"/>
      <w:suff w:val="nothing"/>
      <w:lvlText w:val="%1、"/>
      <w:lvlJc w:val="left"/>
      <w:rPr>
        <w:rFonts w:hint="eastAsia"/>
      </w:rPr>
    </w:lvl>
  </w:abstractNum>
  <w:abstractNum w:abstractNumId="9">
    <w:nsid w:val="53561B21"/>
    <w:multiLevelType w:val="singleLevel"/>
    <w:tmpl w:val="53561B21"/>
    <w:lvl w:ilvl="0" w:tentative="0">
      <w:start w:val="6"/>
      <w:numFmt w:val="decimal"/>
      <w:suff w:val="nothing"/>
      <w:lvlText w:val="（%1）"/>
      <w:lvlJc w:val="left"/>
    </w:lvl>
  </w:abstractNum>
  <w:abstractNum w:abstractNumId="10">
    <w:nsid w:val="5C2547CE"/>
    <w:multiLevelType w:val="multilevel"/>
    <w:tmpl w:val="5C2547CE"/>
    <w:lvl w:ilvl="0" w:tentative="0">
      <w:start w:val="1"/>
      <w:numFmt w:val="chineseCountingThousand"/>
      <w:lvlText w:val="%1、"/>
      <w:lvlJc w:val="left"/>
      <w:pPr>
        <w:tabs>
          <w:tab w:val="left" w:pos="567"/>
        </w:tabs>
        <w:ind w:left="0" w:firstLine="0"/>
      </w:pPr>
      <w:rPr>
        <w:rFonts w:hint="eastAsia"/>
      </w:rPr>
    </w:lvl>
    <w:lvl w:ilvl="1" w:tentative="0">
      <w:start w:val="1"/>
      <w:numFmt w:val="decimal"/>
      <w:lvlText w:val="4.%2"/>
      <w:lvlJc w:val="left"/>
      <w:pPr>
        <w:tabs>
          <w:tab w:val="left" w:pos="307"/>
        </w:tabs>
        <w:ind w:left="874" w:hanging="454"/>
      </w:pPr>
      <w:rPr>
        <w:rFonts w:hint="eastAsia"/>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8"/>
  </w:num>
  <w:num w:numId="3">
    <w:abstractNumId w:val="6"/>
  </w:num>
  <w:num w:numId="4">
    <w:abstractNumId w:val="7"/>
  </w:num>
  <w:num w:numId="5">
    <w:abstractNumId w:val="5"/>
  </w:num>
  <w:num w:numId="6">
    <w:abstractNumId w:val="0"/>
  </w:num>
  <w:num w:numId="7">
    <w:abstractNumId w:val="1"/>
  </w:num>
  <w:num w:numId="8">
    <w:abstractNumId w:val="9"/>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MzYTAxMjE5ZDBlNzQwOGNiMjQzNWQ4ODQxMTJmOWMifQ=="/>
  </w:docVars>
  <w:rsids>
    <w:rsidRoot w:val="002C10C2"/>
    <w:rsid w:val="000118A6"/>
    <w:rsid w:val="00012748"/>
    <w:rsid w:val="000172E5"/>
    <w:rsid w:val="00033769"/>
    <w:rsid w:val="00037A75"/>
    <w:rsid w:val="00042C69"/>
    <w:rsid w:val="00045E10"/>
    <w:rsid w:val="00047AB5"/>
    <w:rsid w:val="000515FF"/>
    <w:rsid w:val="00060497"/>
    <w:rsid w:val="000757C8"/>
    <w:rsid w:val="0008009A"/>
    <w:rsid w:val="00082E56"/>
    <w:rsid w:val="00087077"/>
    <w:rsid w:val="00090BE5"/>
    <w:rsid w:val="00092E7A"/>
    <w:rsid w:val="000A6AE6"/>
    <w:rsid w:val="000B2AD8"/>
    <w:rsid w:val="000B403B"/>
    <w:rsid w:val="000C1DE3"/>
    <w:rsid w:val="000C6B03"/>
    <w:rsid w:val="000D0D57"/>
    <w:rsid w:val="000D152D"/>
    <w:rsid w:val="000E1A60"/>
    <w:rsid w:val="000E2DC3"/>
    <w:rsid w:val="000E3715"/>
    <w:rsid w:val="000E6AD9"/>
    <w:rsid w:val="000F1280"/>
    <w:rsid w:val="00101158"/>
    <w:rsid w:val="001066DB"/>
    <w:rsid w:val="001078BE"/>
    <w:rsid w:val="00113F5F"/>
    <w:rsid w:val="0011618F"/>
    <w:rsid w:val="0012768D"/>
    <w:rsid w:val="00137F2F"/>
    <w:rsid w:val="0014779C"/>
    <w:rsid w:val="00165F44"/>
    <w:rsid w:val="00172360"/>
    <w:rsid w:val="00174191"/>
    <w:rsid w:val="00176DC8"/>
    <w:rsid w:val="00182240"/>
    <w:rsid w:val="00195254"/>
    <w:rsid w:val="001965C0"/>
    <w:rsid w:val="00196D47"/>
    <w:rsid w:val="001A36EA"/>
    <w:rsid w:val="001A5ADC"/>
    <w:rsid w:val="001B1C64"/>
    <w:rsid w:val="001C2798"/>
    <w:rsid w:val="001D74E3"/>
    <w:rsid w:val="001F1BD2"/>
    <w:rsid w:val="001F2BDC"/>
    <w:rsid w:val="001F5F7B"/>
    <w:rsid w:val="002004C2"/>
    <w:rsid w:val="002036C5"/>
    <w:rsid w:val="0021398F"/>
    <w:rsid w:val="00213CF6"/>
    <w:rsid w:val="00220A97"/>
    <w:rsid w:val="00222B0A"/>
    <w:rsid w:val="00231387"/>
    <w:rsid w:val="00251DCA"/>
    <w:rsid w:val="002527FA"/>
    <w:rsid w:val="00255C7E"/>
    <w:rsid w:val="00263953"/>
    <w:rsid w:val="00272D9C"/>
    <w:rsid w:val="00275210"/>
    <w:rsid w:val="00275BF1"/>
    <w:rsid w:val="002A1B12"/>
    <w:rsid w:val="002A4621"/>
    <w:rsid w:val="002B4993"/>
    <w:rsid w:val="002B4F5F"/>
    <w:rsid w:val="002C10C2"/>
    <w:rsid w:val="002C46FF"/>
    <w:rsid w:val="002C4943"/>
    <w:rsid w:val="002C7350"/>
    <w:rsid w:val="002C7644"/>
    <w:rsid w:val="002F2E6D"/>
    <w:rsid w:val="002F73C9"/>
    <w:rsid w:val="00303015"/>
    <w:rsid w:val="003043AA"/>
    <w:rsid w:val="003137C8"/>
    <w:rsid w:val="00330FD3"/>
    <w:rsid w:val="00334BF3"/>
    <w:rsid w:val="00335C7F"/>
    <w:rsid w:val="00341042"/>
    <w:rsid w:val="00354B9D"/>
    <w:rsid w:val="00354F25"/>
    <w:rsid w:val="00355A51"/>
    <w:rsid w:val="00360BBC"/>
    <w:rsid w:val="003626D8"/>
    <w:rsid w:val="00373B64"/>
    <w:rsid w:val="00373B82"/>
    <w:rsid w:val="003827A2"/>
    <w:rsid w:val="00382E5B"/>
    <w:rsid w:val="00395DB2"/>
    <w:rsid w:val="003A323D"/>
    <w:rsid w:val="003B045B"/>
    <w:rsid w:val="003B5CDA"/>
    <w:rsid w:val="003E17C0"/>
    <w:rsid w:val="003F385C"/>
    <w:rsid w:val="003F4A5E"/>
    <w:rsid w:val="003F778F"/>
    <w:rsid w:val="0040087C"/>
    <w:rsid w:val="004009B3"/>
    <w:rsid w:val="00405F2D"/>
    <w:rsid w:val="00406308"/>
    <w:rsid w:val="00406CBD"/>
    <w:rsid w:val="00410A0E"/>
    <w:rsid w:val="00412298"/>
    <w:rsid w:val="00416FD1"/>
    <w:rsid w:val="004213B1"/>
    <w:rsid w:val="00426764"/>
    <w:rsid w:val="00426E48"/>
    <w:rsid w:val="00434A00"/>
    <w:rsid w:val="00437A63"/>
    <w:rsid w:val="00437EFA"/>
    <w:rsid w:val="00441C52"/>
    <w:rsid w:val="00455754"/>
    <w:rsid w:val="00460F7B"/>
    <w:rsid w:val="00463D1F"/>
    <w:rsid w:val="00466E6C"/>
    <w:rsid w:val="00470485"/>
    <w:rsid w:val="00480E00"/>
    <w:rsid w:val="00484B73"/>
    <w:rsid w:val="00485D65"/>
    <w:rsid w:val="00491BCF"/>
    <w:rsid w:val="004A06F8"/>
    <w:rsid w:val="004A21A6"/>
    <w:rsid w:val="004A22A1"/>
    <w:rsid w:val="004A2A66"/>
    <w:rsid w:val="004A2E51"/>
    <w:rsid w:val="004A6585"/>
    <w:rsid w:val="004B4BAB"/>
    <w:rsid w:val="004C14F3"/>
    <w:rsid w:val="004C6813"/>
    <w:rsid w:val="004D1E97"/>
    <w:rsid w:val="004D2A5E"/>
    <w:rsid w:val="004D601E"/>
    <w:rsid w:val="004D642C"/>
    <w:rsid w:val="004D6804"/>
    <w:rsid w:val="004D7E1D"/>
    <w:rsid w:val="004E2E45"/>
    <w:rsid w:val="00501188"/>
    <w:rsid w:val="00506EFA"/>
    <w:rsid w:val="00512265"/>
    <w:rsid w:val="005141B4"/>
    <w:rsid w:val="0052125F"/>
    <w:rsid w:val="0052142D"/>
    <w:rsid w:val="00525008"/>
    <w:rsid w:val="0052570B"/>
    <w:rsid w:val="005271FC"/>
    <w:rsid w:val="005275D5"/>
    <w:rsid w:val="005311B3"/>
    <w:rsid w:val="005339F8"/>
    <w:rsid w:val="00545E60"/>
    <w:rsid w:val="005612B9"/>
    <w:rsid w:val="00572D7B"/>
    <w:rsid w:val="0059009B"/>
    <w:rsid w:val="005A2DF2"/>
    <w:rsid w:val="005A7A28"/>
    <w:rsid w:val="005D3366"/>
    <w:rsid w:val="005D4955"/>
    <w:rsid w:val="005D7202"/>
    <w:rsid w:val="005E0AA6"/>
    <w:rsid w:val="005E1AE1"/>
    <w:rsid w:val="005E5FE0"/>
    <w:rsid w:val="005F2891"/>
    <w:rsid w:val="005F395F"/>
    <w:rsid w:val="005F397C"/>
    <w:rsid w:val="005F6519"/>
    <w:rsid w:val="005F65CD"/>
    <w:rsid w:val="00614C1D"/>
    <w:rsid w:val="0063384E"/>
    <w:rsid w:val="00637724"/>
    <w:rsid w:val="00641927"/>
    <w:rsid w:val="0064197C"/>
    <w:rsid w:val="006422AB"/>
    <w:rsid w:val="006517C5"/>
    <w:rsid w:val="0065419C"/>
    <w:rsid w:val="00654BB3"/>
    <w:rsid w:val="00682201"/>
    <w:rsid w:val="00691E5E"/>
    <w:rsid w:val="00695793"/>
    <w:rsid w:val="0069763F"/>
    <w:rsid w:val="006A7A14"/>
    <w:rsid w:val="006B0B41"/>
    <w:rsid w:val="006C3E66"/>
    <w:rsid w:val="006C6DFD"/>
    <w:rsid w:val="006D1400"/>
    <w:rsid w:val="006D353C"/>
    <w:rsid w:val="006D4385"/>
    <w:rsid w:val="006D68C2"/>
    <w:rsid w:val="006D7014"/>
    <w:rsid w:val="006E3FF3"/>
    <w:rsid w:val="006F1DC9"/>
    <w:rsid w:val="006F2A27"/>
    <w:rsid w:val="006F55D2"/>
    <w:rsid w:val="006F5EAA"/>
    <w:rsid w:val="00701C81"/>
    <w:rsid w:val="007035EE"/>
    <w:rsid w:val="007254EC"/>
    <w:rsid w:val="00731BED"/>
    <w:rsid w:val="00740A98"/>
    <w:rsid w:val="00745F53"/>
    <w:rsid w:val="0075613E"/>
    <w:rsid w:val="0076304A"/>
    <w:rsid w:val="0077022A"/>
    <w:rsid w:val="00772AF5"/>
    <w:rsid w:val="00780F44"/>
    <w:rsid w:val="00784A2C"/>
    <w:rsid w:val="00785FA5"/>
    <w:rsid w:val="00796E22"/>
    <w:rsid w:val="007A24A4"/>
    <w:rsid w:val="007A3DA8"/>
    <w:rsid w:val="007B5142"/>
    <w:rsid w:val="007C0B95"/>
    <w:rsid w:val="007D4084"/>
    <w:rsid w:val="007E113F"/>
    <w:rsid w:val="007E2DBD"/>
    <w:rsid w:val="007E57A4"/>
    <w:rsid w:val="007E73AA"/>
    <w:rsid w:val="007F772B"/>
    <w:rsid w:val="00800B23"/>
    <w:rsid w:val="008046A3"/>
    <w:rsid w:val="00813EB7"/>
    <w:rsid w:val="00817288"/>
    <w:rsid w:val="008178FD"/>
    <w:rsid w:val="00825342"/>
    <w:rsid w:val="008274B3"/>
    <w:rsid w:val="00834298"/>
    <w:rsid w:val="0084679D"/>
    <w:rsid w:val="008468DF"/>
    <w:rsid w:val="00864EF3"/>
    <w:rsid w:val="00865549"/>
    <w:rsid w:val="00866BB1"/>
    <w:rsid w:val="0087410E"/>
    <w:rsid w:val="00874396"/>
    <w:rsid w:val="00876526"/>
    <w:rsid w:val="00877332"/>
    <w:rsid w:val="00881EA4"/>
    <w:rsid w:val="00882CBA"/>
    <w:rsid w:val="00887B31"/>
    <w:rsid w:val="00892821"/>
    <w:rsid w:val="00894FAC"/>
    <w:rsid w:val="008A64BF"/>
    <w:rsid w:val="008B194D"/>
    <w:rsid w:val="008B62C8"/>
    <w:rsid w:val="008B7694"/>
    <w:rsid w:val="008C01D6"/>
    <w:rsid w:val="008C5FE7"/>
    <w:rsid w:val="008C6290"/>
    <w:rsid w:val="008D1556"/>
    <w:rsid w:val="008E37C5"/>
    <w:rsid w:val="008E5469"/>
    <w:rsid w:val="008E67A3"/>
    <w:rsid w:val="008F0686"/>
    <w:rsid w:val="00913210"/>
    <w:rsid w:val="00915666"/>
    <w:rsid w:val="00921B13"/>
    <w:rsid w:val="00925F28"/>
    <w:rsid w:val="0092634C"/>
    <w:rsid w:val="009300E2"/>
    <w:rsid w:val="00932F50"/>
    <w:rsid w:val="009507BE"/>
    <w:rsid w:val="00955CEF"/>
    <w:rsid w:val="0097180A"/>
    <w:rsid w:val="009753E3"/>
    <w:rsid w:val="00977AA4"/>
    <w:rsid w:val="00996836"/>
    <w:rsid w:val="009A2899"/>
    <w:rsid w:val="009A4C8B"/>
    <w:rsid w:val="009B28E2"/>
    <w:rsid w:val="009B5F49"/>
    <w:rsid w:val="009B79B8"/>
    <w:rsid w:val="009C2C81"/>
    <w:rsid w:val="009C5D75"/>
    <w:rsid w:val="009D21A6"/>
    <w:rsid w:val="009D5E94"/>
    <w:rsid w:val="009E4B1F"/>
    <w:rsid w:val="009E4B73"/>
    <w:rsid w:val="009E6A97"/>
    <w:rsid w:val="009F058B"/>
    <w:rsid w:val="009F0F67"/>
    <w:rsid w:val="009F2F29"/>
    <w:rsid w:val="00A01EFA"/>
    <w:rsid w:val="00A0328B"/>
    <w:rsid w:val="00A06007"/>
    <w:rsid w:val="00A12757"/>
    <w:rsid w:val="00A31FA8"/>
    <w:rsid w:val="00A33FBE"/>
    <w:rsid w:val="00A35649"/>
    <w:rsid w:val="00A37F8F"/>
    <w:rsid w:val="00A4085A"/>
    <w:rsid w:val="00A51234"/>
    <w:rsid w:val="00A51938"/>
    <w:rsid w:val="00A538FB"/>
    <w:rsid w:val="00A549D5"/>
    <w:rsid w:val="00A73849"/>
    <w:rsid w:val="00A916DE"/>
    <w:rsid w:val="00AA3FBC"/>
    <w:rsid w:val="00AA53AC"/>
    <w:rsid w:val="00AA6293"/>
    <w:rsid w:val="00AA6A6B"/>
    <w:rsid w:val="00AA71C1"/>
    <w:rsid w:val="00AB017F"/>
    <w:rsid w:val="00AB2518"/>
    <w:rsid w:val="00AB4255"/>
    <w:rsid w:val="00AB7B1B"/>
    <w:rsid w:val="00AC33DF"/>
    <w:rsid w:val="00AC4177"/>
    <w:rsid w:val="00AD06FB"/>
    <w:rsid w:val="00AD16F4"/>
    <w:rsid w:val="00AD6FE6"/>
    <w:rsid w:val="00AE18B8"/>
    <w:rsid w:val="00AE2382"/>
    <w:rsid w:val="00B116C2"/>
    <w:rsid w:val="00B125B6"/>
    <w:rsid w:val="00B20176"/>
    <w:rsid w:val="00B23FF1"/>
    <w:rsid w:val="00B249BC"/>
    <w:rsid w:val="00B24F19"/>
    <w:rsid w:val="00B26494"/>
    <w:rsid w:val="00B4387E"/>
    <w:rsid w:val="00B44A58"/>
    <w:rsid w:val="00B4591F"/>
    <w:rsid w:val="00B51945"/>
    <w:rsid w:val="00B522E2"/>
    <w:rsid w:val="00B54C23"/>
    <w:rsid w:val="00B67A1E"/>
    <w:rsid w:val="00B774D3"/>
    <w:rsid w:val="00B848DA"/>
    <w:rsid w:val="00B918AC"/>
    <w:rsid w:val="00B94D93"/>
    <w:rsid w:val="00B95AC0"/>
    <w:rsid w:val="00BA74C4"/>
    <w:rsid w:val="00BB689C"/>
    <w:rsid w:val="00BC0F4E"/>
    <w:rsid w:val="00BC3E62"/>
    <w:rsid w:val="00BC4C26"/>
    <w:rsid w:val="00BD42E3"/>
    <w:rsid w:val="00BD4701"/>
    <w:rsid w:val="00BD78A0"/>
    <w:rsid w:val="00BE2474"/>
    <w:rsid w:val="00BF05F3"/>
    <w:rsid w:val="00BF1CDC"/>
    <w:rsid w:val="00C0094C"/>
    <w:rsid w:val="00C02066"/>
    <w:rsid w:val="00C07F06"/>
    <w:rsid w:val="00C12747"/>
    <w:rsid w:val="00C15713"/>
    <w:rsid w:val="00C239E6"/>
    <w:rsid w:val="00C23BD3"/>
    <w:rsid w:val="00C27CE3"/>
    <w:rsid w:val="00C31130"/>
    <w:rsid w:val="00C42F66"/>
    <w:rsid w:val="00C45856"/>
    <w:rsid w:val="00C5575C"/>
    <w:rsid w:val="00C557CA"/>
    <w:rsid w:val="00C70808"/>
    <w:rsid w:val="00C7446A"/>
    <w:rsid w:val="00C74CFC"/>
    <w:rsid w:val="00C765A3"/>
    <w:rsid w:val="00C81720"/>
    <w:rsid w:val="00C83214"/>
    <w:rsid w:val="00C90114"/>
    <w:rsid w:val="00C910C0"/>
    <w:rsid w:val="00C953E2"/>
    <w:rsid w:val="00C965B6"/>
    <w:rsid w:val="00C96B3B"/>
    <w:rsid w:val="00CA133D"/>
    <w:rsid w:val="00CA14C1"/>
    <w:rsid w:val="00CA5646"/>
    <w:rsid w:val="00CB2A5A"/>
    <w:rsid w:val="00CC1944"/>
    <w:rsid w:val="00CD2182"/>
    <w:rsid w:val="00CE0D00"/>
    <w:rsid w:val="00CF535D"/>
    <w:rsid w:val="00CF56B2"/>
    <w:rsid w:val="00D01C16"/>
    <w:rsid w:val="00D1783B"/>
    <w:rsid w:val="00D300EE"/>
    <w:rsid w:val="00D32C3A"/>
    <w:rsid w:val="00D33AE8"/>
    <w:rsid w:val="00D5474F"/>
    <w:rsid w:val="00D603E0"/>
    <w:rsid w:val="00D7622B"/>
    <w:rsid w:val="00D8486A"/>
    <w:rsid w:val="00D916C4"/>
    <w:rsid w:val="00D97ECA"/>
    <w:rsid w:val="00DA5E00"/>
    <w:rsid w:val="00DB3FC3"/>
    <w:rsid w:val="00DC464B"/>
    <w:rsid w:val="00DD0CED"/>
    <w:rsid w:val="00DE5B96"/>
    <w:rsid w:val="00DE5BCF"/>
    <w:rsid w:val="00DE6838"/>
    <w:rsid w:val="00DE6F00"/>
    <w:rsid w:val="00E12504"/>
    <w:rsid w:val="00E1262E"/>
    <w:rsid w:val="00E13A2B"/>
    <w:rsid w:val="00E17C94"/>
    <w:rsid w:val="00E21E61"/>
    <w:rsid w:val="00E312D4"/>
    <w:rsid w:val="00E55120"/>
    <w:rsid w:val="00E55663"/>
    <w:rsid w:val="00E57AAB"/>
    <w:rsid w:val="00E61F2C"/>
    <w:rsid w:val="00E63196"/>
    <w:rsid w:val="00E67FE5"/>
    <w:rsid w:val="00E724CC"/>
    <w:rsid w:val="00E75768"/>
    <w:rsid w:val="00E80AA4"/>
    <w:rsid w:val="00EA1E0C"/>
    <w:rsid w:val="00EA3B4D"/>
    <w:rsid w:val="00EB1E74"/>
    <w:rsid w:val="00EC3774"/>
    <w:rsid w:val="00EC6176"/>
    <w:rsid w:val="00ED31C1"/>
    <w:rsid w:val="00EE05AE"/>
    <w:rsid w:val="00EE2AE7"/>
    <w:rsid w:val="00EE434B"/>
    <w:rsid w:val="00EE57F6"/>
    <w:rsid w:val="00EE6E23"/>
    <w:rsid w:val="00EF1430"/>
    <w:rsid w:val="00F12ED0"/>
    <w:rsid w:val="00F17D6B"/>
    <w:rsid w:val="00F262BF"/>
    <w:rsid w:val="00F32AB0"/>
    <w:rsid w:val="00F4244E"/>
    <w:rsid w:val="00F47909"/>
    <w:rsid w:val="00F511C4"/>
    <w:rsid w:val="00F536FC"/>
    <w:rsid w:val="00F541B0"/>
    <w:rsid w:val="00F55816"/>
    <w:rsid w:val="00F56681"/>
    <w:rsid w:val="00F6119D"/>
    <w:rsid w:val="00F73862"/>
    <w:rsid w:val="00F85D66"/>
    <w:rsid w:val="00F920F5"/>
    <w:rsid w:val="00FA3AEA"/>
    <w:rsid w:val="00FA40CB"/>
    <w:rsid w:val="00FA626E"/>
    <w:rsid w:val="00FB10F3"/>
    <w:rsid w:val="00FD00E9"/>
    <w:rsid w:val="00FD1E73"/>
    <w:rsid w:val="00FE681E"/>
    <w:rsid w:val="00FE7D2D"/>
    <w:rsid w:val="014852B3"/>
    <w:rsid w:val="01491B46"/>
    <w:rsid w:val="017460A8"/>
    <w:rsid w:val="01A73B40"/>
    <w:rsid w:val="01B6112C"/>
    <w:rsid w:val="01C012ED"/>
    <w:rsid w:val="01CB4799"/>
    <w:rsid w:val="01E11822"/>
    <w:rsid w:val="021E7BF6"/>
    <w:rsid w:val="02201D8C"/>
    <w:rsid w:val="024141DC"/>
    <w:rsid w:val="024E68F9"/>
    <w:rsid w:val="02663C42"/>
    <w:rsid w:val="02925A7D"/>
    <w:rsid w:val="02AB5AF9"/>
    <w:rsid w:val="02B2279A"/>
    <w:rsid w:val="033A0C2B"/>
    <w:rsid w:val="0373620A"/>
    <w:rsid w:val="039752CC"/>
    <w:rsid w:val="03A569A5"/>
    <w:rsid w:val="03CC3F79"/>
    <w:rsid w:val="0405748B"/>
    <w:rsid w:val="043810E4"/>
    <w:rsid w:val="0458580D"/>
    <w:rsid w:val="046A00A7"/>
    <w:rsid w:val="048030B8"/>
    <w:rsid w:val="04897008"/>
    <w:rsid w:val="04D70E27"/>
    <w:rsid w:val="04DF1A8A"/>
    <w:rsid w:val="053274A1"/>
    <w:rsid w:val="05394C00"/>
    <w:rsid w:val="053A1311"/>
    <w:rsid w:val="054F4E8B"/>
    <w:rsid w:val="055D3778"/>
    <w:rsid w:val="05616943"/>
    <w:rsid w:val="05731FE1"/>
    <w:rsid w:val="059C5BCD"/>
    <w:rsid w:val="05B02D98"/>
    <w:rsid w:val="05C04BA9"/>
    <w:rsid w:val="05E14AD3"/>
    <w:rsid w:val="060E0879"/>
    <w:rsid w:val="063302DF"/>
    <w:rsid w:val="064C0FFA"/>
    <w:rsid w:val="06532730"/>
    <w:rsid w:val="06585F98"/>
    <w:rsid w:val="066C559F"/>
    <w:rsid w:val="066F5090"/>
    <w:rsid w:val="067304F4"/>
    <w:rsid w:val="067A4160"/>
    <w:rsid w:val="06826B71"/>
    <w:rsid w:val="06992799"/>
    <w:rsid w:val="06B156A8"/>
    <w:rsid w:val="06C6095C"/>
    <w:rsid w:val="06EF71AA"/>
    <w:rsid w:val="07490ADF"/>
    <w:rsid w:val="075611DC"/>
    <w:rsid w:val="07921036"/>
    <w:rsid w:val="07934BD3"/>
    <w:rsid w:val="079B1D7A"/>
    <w:rsid w:val="07BA0EE4"/>
    <w:rsid w:val="07D64405"/>
    <w:rsid w:val="07EA0E72"/>
    <w:rsid w:val="07EE1AC0"/>
    <w:rsid w:val="07F67816"/>
    <w:rsid w:val="0825634E"/>
    <w:rsid w:val="08302847"/>
    <w:rsid w:val="085A44CE"/>
    <w:rsid w:val="087B41C0"/>
    <w:rsid w:val="08832DAD"/>
    <w:rsid w:val="08A326C7"/>
    <w:rsid w:val="08BA6A96"/>
    <w:rsid w:val="08E51639"/>
    <w:rsid w:val="09045F63"/>
    <w:rsid w:val="09061CDB"/>
    <w:rsid w:val="091B5D39"/>
    <w:rsid w:val="09306623"/>
    <w:rsid w:val="095011A8"/>
    <w:rsid w:val="09526CCE"/>
    <w:rsid w:val="095C775C"/>
    <w:rsid w:val="09665F99"/>
    <w:rsid w:val="09954E0D"/>
    <w:rsid w:val="09C9405F"/>
    <w:rsid w:val="09CF031F"/>
    <w:rsid w:val="09D14312"/>
    <w:rsid w:val="09F165F2"/>
    <w:rsid w:val="0A0F3274"/>
    <w:rsid w:val="0A1F1D97"/>
    <w:rsid w:val="0A821835"/>
    <w:rsid w:val="0AA03A6A"/>
    <w:rsid w:val="0ACF434F"/>
    <w:rsid w:val="0AD17D16"/>
    <w:rsid w:val="0AD908BA"/>
    <w:rsid w:val="0ADE7D1E"/>
    <w:rsid w:val="0AED002A"/>
    <w:rsid w:val="0B064214"/>
    <w:rsid w:val="0B323AAF"/>
    <w:rsid w:val="0B4765DB"/>
    <w:rsid w:val="0BAE4983"/>
    <w:rsid w:val="0BC1013B"/>
    <w:rsid w:val="0BD838B4"/>
    <w:rsid w:val="0C091AAE"/>
    <w:rsid w:val="0C3D72EE"/>
    <w:rsid w:val="0C6F58BF"/>
    <w:rsid w:val="0C7421C7"/>
    <w:rsid w:val="0CB437FC"/>
    <w:rsid w:val="0CB657C6"/>
    <w:rsid w:val="0CCD48BE"/>
    <w:rsid w:val="0D0F4ED6"/>
    <w:rsid w:val="0D4728C2"/>
    <w:rsid w:val="0D6B65B1"/>
    <w:rsid w:val="0D6C40D7"/>
    <w:rsid w:val="0D8C6527"/>
    <w:rsid w:val="0D8E6743"/>
    <w:rsid w:val="0DBF30F1"/>
    <w:rsid w:val="0DDF2AFB"/>
    <w:rsid w:val="0DE95727"/>
    <w:rsid w:val="0E0B7D94"/>
    <w:rsid w:val="0E2055ED"/>
    <w:rsid w:val="0E227BFE"/>
    <w:rsid w:val="0E2D1AB8"/>
    <w:rsid w:val="0E2F7087"/>
    <w:rsid w:val="0E500E6F"/>
    <w:rsid w:val="0E611762"/>
    <w:rsid w:val="0E6D5011"/>
    <w:rsid w:val="0E6D6359"/>
    <w:rsid w:val="0E7479A6"/>
    <w:rsid w:val="0E82150F"/>
    <w:rsid w:val="0E8E7DFD"/>
    <w:rsid w:val="0E9E6834"/>
    <w:rsid w:val="0EAB29B5"/>
    <w:rsid w:val="0EAF6971"/>
    <w:rsid w:val="0ECD7C32"/>
    <w:rsid w:val="0F08621F"/>
    <w:rsid w:val="0F101237"/>
    <w:rsid w:val="0F213CC0"/>
    <w:rsid w:val="0F2A5FF8"/>
    <w:rsid w:val="0F5900E9"/>
    <w:rsid w:val="0F5A4B2F"/>
    <w:rsid w:val="0F5B0323"/>
    <w:rsid w:val="0F5F0DB0"/>
    <w:rsid w:val="0F6A04DF"/>
    <w:rsid w:val="0F6B6F02"/>
    <w:rsid w:val="0F8971C2"/>
    <w:rsid w:val="0FB06B2E"/>
    <w:rsid w:val="0FC87CEA"/>
    <w:rsid w:val="0FD61CDB"/>
    <w:rsid w:val="0FE95EB3"/>
    <w:rsid w:val="0FF3288D"/>
    <w:rsid w:val="0FFC5D23"/>
    <w:rsid w:val="100827DD"/>
    <w:rsid w:val="103F27A3"/>
    <w:rsid w:val="104D76E4"/>
    <w:rsid w:val="10EC5C5A"/>
    <w:rsid w:val="111947A0"/>
    <w:rsid w:val="114A5C90"/>
    <w:rsid w:val="11592BC4"/>
    <w:rsid w:val="119105B0"/>
    <w:rsid w:val="119D6F55"/>
    <w:rsid w:val="11BF7F82"/>
    <w:rsid w:val="11D72467"/>
    <w:rsid w:val="12241424"/>
    <w:rsid w:val="125515DD"/>
    <w:rsid w:val="12932C88"/>
    <w:rsid w:val="12B64053"/>
    <w:rsid w:val="12C17292"/>
    <w:rsid w:val="12E56E05"/>
    <w:rsid w:val="133525F6"/>
    <w:rsid w:val="133D454B"/>
    <w:rsid w:val="13431A4F"/>
    <w:rsid w:val="136706CE"/>
    <w:rsid w:val="13B30CB1"/>
    <w:rsid w:val="13B6216C"/>
    <w:rsid w:val="13C670DE"/>
    <w:rsid w:val="13CE7899"/>
    <w:rsid w:val="13D87533"/>
    <w:rsid w:val="13E254C0"/>
    <w:rsid w:val="13EC5F71"/>
    <w:rsid w:val="13FC25B5"/>
    <w:rsid w:val="14105F42"/>
    <w:rsid w:val="141918CC"/>
    <w:rsid w:val="14280708"/>
    <w:rsid w:val="14416EB1"/>
    <w:rsid w:val="144D5B54"/>
    <w:rsid w:val="1454028B"/>
    <w:rsid w:val="148C4AF4"/>
    <w:rsid w:val="14AF0ABC"/>
    <w:rsid w:val="14C155E1"/>
    <w:rsid w:val="14C30A80"/>
    <w:rsid w:val="14F017EC"/>
    <w:rsid w:val="14FE49E3"/>
    <w:rsid w:val="15115C90"/>
    <w:rsid w:val="151632A6"/>
    <w:rsid w:val="15604521"/>
    <w:rsid w:val="15652FB8"/>
    <w:rsid w:val="156A3D57"/>
    <w:rsid w:val="15831407"/>
    <w:rsid w:val="159348F7"/>
    <w:rsid w:val="15BF56ED"/>
    <w:rsid w:val="15C947BC"/>
    <w:rsid w:val="15E46C6E"/>
    <w:rsid w:val="16111CBF"/>
    <w:rsid w:val="1626576B"/>
    <w:rsid w:val="16473933"/>
    <w:rsid w:val="164D719B"/>
    <w:rsid w:val="16626D24"/>
    <w:rsid w:val="16A448E1"/>
    <w:rsid w:val="16AC2D8D"/>
    <w:rsid w:val="16BF7913"/>
    <w:rsid w:val="16D8458B"/>
    <w:rsid w:val="16E80C72"/>
    <w:rsid w:val="16F45869"/>
    <w:rsid w:val="16FB3B60"/>
    <w:rsid w:val="176F3A0D"/>
    <w:rsid w:val="178B6D3F"/>
    <w:rsid w:val="178D1819"/>
    <w:rsid w:val="179964D4"/>
    <w:rsid w:val="179A3284"/>
    <w:rsid w:val="179B72B4"/>
    <w:rsid w:val="17AC6267"/>
    <w:rsid w:val="17C52D61"/>
    <w:rsid w:val="17D3722F"/>
    <w:rsid w:val="17D41517"/>
    <w:rsid w:val="17F81389"/>
    <w:rsid w:val="17F81A60"/>
    <w:rsid w:val="17FE0021"/>
    <w:rsid w:val="18057602"/>
    <w:rsid w:val="18251A52"/>
    <w:rsid w:val="18340D85"/>
    <w:rsid w:val="183D5C21"/>
    <w:rsid w:val="18826F52"/>
    <w:rsid w:val="18860743"/>
    <w:rsid w:val="18E23A6B"/>
    <w:rsid w:val="190653E0"/>
    <w:rsid w:val="191021B8"/>
    <w:rsid w:val="19131002"/>
    <w:rsid w:val="19193365"/>
    <w:rsid w:val="19287A4C"/>
    <w:rsid w:val="1962594D"/>
    <w:rsid w:val="197E141A"/>
    <w:rsid w:val="19856C4C"/>
    <w:rsid w:val="199450E1"/>
    <w:rsid w:val="19A277FE"/>
    <w:rsid w:val="19A74E14"/>
    <w:rsid w:val="19B60BB4"/>
    <w:rsid w:val="19C534ED"/>
    <w:rsid w:val="19C65D9F"/>
    <w:rsid w:val="19D10FF9"/>
    <w:rsid w:val="1A255D39"/>
    <w:rsid w:val="1A304E0A"/>
    <w:rsid w:val="1A554870"/>
    <w:rsid w:val="1A6F363B"/>
    <w:rsid w:val="1A9E7CF8"/>
    <w:rsid w:val="1ADC6D40"/>
    <w:rsid w:val="1B156231"/>
    <w:rsid w:val="1B5E1503"/>
    <w:rsid w:val="1B65511C"/>
    <w:rsid w:val="1BA3785E"/>
    <w:rsid w:val="1BE22134"/>
    <w:rsid w:val="1BEF4851"/>
    <w:rsid w:val="1C1870D6"/>
    <w:rsid w:val="1C2E35CB"/>
    <w:rsid w:val="1C346708"/>
    <w:rsid w:val="1C3F3996"/>
    <w:rsid w:val="1C452751"/>
    <w:rsid w:val="1C5670DA"/>
    <w:rsid w:val="1C5E4D89"/>
    <w:rsid w:val="1C6C298A"/>
    <w:rsid w:val="1C7A05BE"/>
    <w:rsid w:val="1C7E45DE"/>
    <w:rsid w:val="1C821221"/>
    <w:rsid w:val="1C9A2A0F"/>
    <w:rsid w:val="1CA93D29"/>
    <w:rsid w:val="1CBA06A7"/>
    <w:rsid w:val="1CEC0D90"/>
    <w:rsid w:val="1CEF6D63"/>
    <w:rsid w:val="1D0165EA"/>
    <w:rsid w:val="1D383FD6"/>
    <w:rsid w:val="1D452141"/>
    <w:rsid w:val="1D5F77B4"/>
    <w:rsid w:val="1D881B6B"/>
    <w:rsid w:val="1D954F84"/>
    <w:rsid w:val="1DAC4BFF"/>
    <w:rsid w:val="1DB775F0"/>
    <w:rsid w:val="1DEB7D7C"/>
    <w:rsid w:val="1DF60118"/>
    <w:rsid w:val="1DF8763B"/>
    <w:rsid w:val="1E2F7187"/>
    <w:rsid w:val="1E5B441F"/>
    <w:rsid w:val="1E957931"/>
    <w:rsid w:val="1EEB23D0"/>
    <w:rsid w:val="1EEF3B02"/>
    <w:rsid w:val="1F2F348A"/>
    <w:rsid w:val="1F42113B"/>
    <w:rsid w:val="1F500549"/>
    <w:rsid w:val="1F782B8F"/>
    <w:rsid w:val="1F8E1DC7"/>
    <w:rsid w:val="1F8F4381"/>
    <w:rsid w:val="1FA02379"/>
    <w:rsid w:val="1FC63B1B"/>
    <w:rsid w:val="1FCD6C57"/>
    <w:rsid w:val="1FD4737A"/>
    <w:rsid w:val="1FDC333E"/>
    <w:rsid w:val="1FE80B59"/>
    <w:rsid w:val="200A21AC"/>
    <w:rsid w:val="200F7270"/>
    <w:rsid w:val="20172057"/>
    <w:rsid w:val="2063580D"/>
    <w:rsid w:val="20894852"/>
    <w:rsid w:val="208C34CE"/>
    <w:rsid w:val="20912119"/>
    <w:rsid w:val="20992FDD"/>
    <w:rsid w:val="209B6D55"/>
    <w:rsid w:val="20F42F5D"/>
    <w:rsid w:val="20F54791"/>
    <w:rsid w:val="210456BE"/>
    <w:rsid w:val="21090163"/>
    <w:rsid w:val="2110019E"/>
    <w:rsid w:val="21246D4B"/>
    <w:rsid w:val="21472A39"/>
    <w:rsid w:val="214C7D90"/>
    <w:rsid w:val="21617B25"/>
    <w:rsid w:val="219739C1"/>
    <w:rsid w:val="21E62252"/>
    <w:rsid w:val="21F14580"/>
    <w:rsid w:val="220A423F"/>
    <w:rsid w:val="2210107D"/>
    <w:rsid w:val="221072CF"/>
    <w:rsid w:val="22145011"/>
    <w:rsid w:val="225D0613"/>
    <w:rsid w:val="228026A7"/>
    <w:rsid w:val="22844933"/>
    <w:rsid w:val="228D6B72"/>
    <w:rsid w:val="229257D7"/>
    <w:rsid w:val="22D80B06"/>
    <w:rsid w:val="23005752"/>
    <w:rsid w:val="23076924"/>
    <w:rsid w:val="2310067C"/>
    <w:rsid w:val="231449BC"/>
    <w:rsid w:val="231B23CF"/>
    <w:rsid w:val="231F3C6E"/>
    <w:rsid w:val="232474D6"/>
    <w:rsid w:val="23265CE2"/>
    <w:rsid w:val="23360FB7"/>
    <w:rsid w:val="23452FA8"/>
    <w:rsid w:val="234E65B1"/>
    <w:rsid w:val="23542924"/>
    <w:rsid w:val="239706F9"/>
    <w:rsid w:val="239F4DAE"/>
    <w:rsid w:val="23A75CEC"/>
    <w:rsid w:val="23D74548"/>
    <w:rsid w:val="23D9206E"/>
    <w:rsid w:val="241562CB"/>
    <w:rsid w:val="242B4894"/>
    <w:rsid w:val="244A4D1A"/>
    <w:rsid w:val="24545B99"/>
    <w:rsid w:val="24612064"/>
    <w:rsid w:val="246456B0"/>
    <w:rsid w:val="24750FF3"/>
    <w:rsid w:val="248A15BB"/>
    <w:rsid w:val="249661B1"/>
    <w:rsid w:val="24A106B2"/>
    <w:rsid w:val="24C3687B"/>
    <w:rsid w:val="24D26ABE"/>
    <w:rsid w:val="24DD7FBD"/>
    <w:rsid w:val="24E02E51"/>
    <w:rsid w:val="251D5445"/>
    <w:rsid w:val="25311A36"/>
    <w:rsid w:val="25407F78"/>
    <w:rsid w:val="255E5120"/>
    <w:rsid w:val="25626093"/>
    <w:rsid w:val="259E3553"/>
    <w:rsid w:val="25D16D75"/>
    <w:rsid w:val="25F52A64"/>
    <w:rsid w:val="262B0B7B"/>
    <w:rsid w:val="263A0DBE"/>
    <w:rsid w:val="263E08AF"/>
    <w:rsid w:val="264803D1"/>
    <w:rsid w:val="268E3B95"/>
    <w:rsid w:val="26C77B7A"/>
    <w:rsid w:val="26DA7C60"/>
    <w:rsid w:val="26F61189"/>
    <w:rsid w:val="270F224B"/>
    <w:rsid w:val="27760EAB"/>
    <w:rsid w:val="27834F57"/>
    <w:rsid w:val="279A153F"/>
    <w:rsid w:val="279A1B15"/>
    <w:rsid w:val="279F6032"/>
    <w:rsid w:val="27BD26C1"/>
    <w:rsid w:val="27F62F04"/>
    <w:rsid w:val="28425D08"/>
    <w:rsid w:val="2849164E"/>
    <w:rsid w:val="28497097"/>
    <w:rsid w:val="285C326E"/>
    <w:rsid w:val="286A46C8"/>
    <w:rsid w:val="28724F7E"/>
    <w:rsid w:val="287C746C"/>
    <w:rsid w:val="28955FC4"/>
    <w:rsid w:val="28A249DD"/>
    <w:rsid w:val="28A64E00"/>
    <w:rsid w:val="28AB7D51"/>
    <w:rsid w:val="28CD35B0"/>
    <w:rsid w:val="29087613"/>
    <w:rsid w:val="293D4635"/>
    <w:rsid w:val="293E4722"/>
    <w:rsid w:val="29772BAB"/>
    <w:rsid w:val="297A1315"/>
    <w:rsid w:val="298D3A01"/>
    <w:rsid w:val="299E6E12"/>
    <w:rsid w:val="29A6516A"/>
    <w:rsid w:val="29AB7759"/>
    <w:rsid w:val="29BD1AEA"/>
    <w:rsid w:val="29DF5F05"/>
    <w:rsid w:val="29F00112"/>
    <w:rsid w:val="2A1C67A5"/>
    <w:rsid w:val="2A604F7C"/>
    <w:rsid w:val="2A6C52BE"/>
    <w:rsid w:val="2A793281"/>
    <w:rsid w:val="2A94648A"/>
    <w:rsid w:val="2AA1140C"/>
    <w:rsid w:val="2AA40806"/>
    <w:rsid w:val="2AAF1D7B"/>
    <w:rsid w:val="2ACD3FAF"/>
    <w:rsid w:val="2ADA4D0B"/>
    <w:rsid w:val="2B110340"/>
    <w:rsid w:val="2B2A728A"/>
    <w:rsid w:val="2B2D0EF2"/>
    <w:rsid w:val="2B3221CF"/>
    <w:rsid w:val="2B3B53BD"/>
    <w:rsid w:val="2B715282"/>
    <w:rsid w:val="2B721AE7"/>
    <w:rsid w:val="2B7B1C5D"/>
    <w:rsid w:val="2B9A6A05"/>
    <w:rsid w:val="2B9E6AC5"/>
    <w:rsid w:val="2BB37649"/>
    <w:rsid w:val="2BF65788"/>
    <w:rsid w:val="2BF67536"/>
    <w:rsid w:val="2C016606"/>
    <w:rsid w:val="2C047EA4"/>
    <w:rsid w:val="2C27770A"/>
    <w:rsid w:val="2C372028"/>
    <w:rsid w:val="2C386181"/>
    <w:rsid w:val="2C5C1A8E"/>
    <w:rsid w:val="2C863AE7"/>
    <w:rsid w:val="2C8C0643"/>
    <w:rsid w:val="2C8E776E"/>
    <w:rsid w:val="2C986D6C"/>
    <w:rsid w:val="2C994A91"/>
    <w:rsid w:val="2CBF7D81"/>
    <w:rsid w:val="2CDB22EA"/>
    <w:rsid w:val="2CFA3055"/>
    <w:rsid w:val="2D2A56E9"/>
    <w:rsid w:val="2D6D1A79"/>
    <w:rsid w:val="2D742E08"/>
    <w:rsid w:val="2D7D7643"/>
    <w:rsid w:val="2D870D8D"/>
    <w:rsid w:val="2D98220C"/>
    <w:rsid w:val="2E045138"/>
    <w:rsid w:val="2E050A65"/>
    <w:rsid w:val="2E163EBF"/>
    <w:rsid w:val="2E224612"/>
    <w:rsid w:val="2E36630F"/>
    <w:rsid w:val="2E43454B"/>
    <w:rsid w:val="2E6A13DD"/>
    <w:rsid w:val="2EAB2859"/>
    <w:rsid w:val="2EAE40F8"/>
    <w:rsid w:val="2ECB6A58"/>
    <w:rsid w:val="2EF91E96"/>
    <w:rsid w:val="2F13517A"/>
    <w:rsid w:val="2F1877C3"/>
    <w:rsid w:val="2F414E6E"/>
    <w:rsid w:val="2F6325EA"/>
    <w:rsid w:val="2F9C089E"/>
    <w:rsid w:val="2F9E684E"/>
    <w:rsid w:val="2FA951DB"/>
    <w:rsid w:val="2FAA48BF"/>
    <w:rsid w:val="2FCD67FF"/>
    <w:rsid w:val="2FFF7396"/>
    <w:rsid w:val="30055365"/>
    <w:rsid w:val="301306B6"/>
    <w:rsid w:val="301B64B2"/>
    <w:rsid w:val="3057408B"/>
    <w:rsid w:val="305B02AF"/>
    <w:rsid w:val="30731973"/>
    <w:rsid w:val="308B46F0"/>
    <w:rsid w:val="308E6E5A"/>
    <w:rsid w:val="30B11A8A"/>
    <w:rsid w:val="30B5176D"/>
    <w:rsid w:val="30C419B0"/>
    <w:rsid w:val="30DF2C8E"/>
    <w:rsid w:val="30EC388A"/>
    <w:rsid w:val="30FF6A1B"/>
    <w:rsid w:val="310821E5"/>
    <w:rsid w:val="31091285"/>
    <w:rsid w:val="310D4304"/>
    <w:rsid w:val="310F1477"/>
    <w:rsid w:val="3115045E"/>
    <w:rsid w:val="312468F3"/>
    <w:rsid w:val="314D7BF8"/>
    <w:rsid w:val="31570A76"/>
    <w:rsid w:val="31723B02"/>
    <w:rsid w:val="317C1DD7"/>
    <w:rsid w:val="31A17F44"/>
    <w:rsid w:val="31B00187"/>
    <w:rsid w:val="31D23C9C"/>
    <w:rsid w:val="31F6203D"/>
    <w:rsid w:val="32250B75"/>
    <w:rsid w:val="324D0E35"/>
    <w:rsid w:val="32A41A99"/>
    <w:rsid w:val="32A63A63"/>
    <w:rsid w:val="32D83E39"/>
    <w:rsid w:val="32DF6F75"/>
    <w:rsid w:val="33087264"/>
    <w:rsid w:val="330E33B7"/>
    <w:rsid w:val="3314567B"/>
    <w:rsid w:val="33941657"/>
    <w:rsid w:val="33B95A18"/>
    <w:rsid w:val="33CE3BB7"/>
    <w:rsid w:val="33FE342B"/>
    <w:rsid w:val="34126ED7"/>
    <w:rsid w:val="34627E5E"/>
    <w:rsid w:val="34802092"/>
    <w:rsid w:val="34943D90"/>
    <w:rsid w:val="349B55F6"/>
    <w:rsid w:val="34A355A7"/>
    <w:rsid w:val="34B34216"/>
    <w:rsid w:val="34B573C6"/>
    <w:rsid w:val="34BD6E42"/>
    <w:rsid w:val="34C8581E"/>
    <w:rsid w:val="34E16FD5"/>
    <w:rsid w:val="34E664D7"/>
    <w:rsid w:val="35045422"/>
    <w:rsid w:val="351363AE"/>
    <w:rsid w:val="351D7118"/>
    <w:rsid w:val="351F73D7"/>
    <w:rsid w:val="35441312"/>
    <w:rsid w:val="355E53F8"/>
    <w:rsid w:val="357A3683"/>
    <w:rsid w:val="359559D7"/>
    <w:rsid w:val="35C95487"/>
    <w:rsid w:val="35DF103A"/>
    <w:rsid w:val="35F04FF6"/>
    <w:rsid w:val="361C02E2"/>
    <w:rsid w:val="3627310D"/>
    <w:rsid w:val="363B2715"/>
    <w:rsid w:val="363E0A3D"/>
    <w:rsid w:val="36484E32"/>
    <w:rsid w:val="36533F02"/>
    <w:rsid w:val="3659786E"/>
    <w:rsid w:val="365A2D20"/>
    <w:rsid w:val="369938DF"/>
    <w:rsid w:val="3699743B"/>
    <w:rsid w:val="369D1489"/>
    <w:rsid w:val="36A22794"/>
    <w:rsid w:val="36C95F72"/>
    <w:rsid w:val="37074CED"/>
    <w:rsid w:val="37215DAE"/>
    <w:rsid w:val="37297394"/>
    <w:rsid w:val="372E4027"/>
    <w:rsid w:val="374C4B96"/>
    <w:rsid w:val="376750EE"/>
    <w:rsid w:val="376B0DD8"/>
    <w:rsid w:val="378325C5"/>
    <w:rsid w:val="37873738"/>
    <w:rsid w:val="379C13AC"/>
    <w:rsid w:val="37CB7AC8"/>
    <w:rsid w:val="37DA7D0B"/>
    <w:rsid w:val="37F963E3"/>
    <w:rsid w:val="38325D99"/>
    <w:rsid w:val="38521F98"/>
    <w:rsid w:val="388B0602"/>
    <w:rsid w:val="389151C1"/>
    <w:rsid w:val="38B679EB"/>
    <w:rsid w:val="38C23261"/>
    <w:rsid w:val="3905525C"/>
    <w:rsid w:val="3938603F"/>
    <w:rsid w:val="39475874"/>
    <w:rsid w:val="39673821"/>
    <w:rsid w:val="398E0231"/>
    <w:rsid w:val="39BF18AF"/>
    <w:rsid w:val="39BF6776"/>
    <w:rsid w:val="39D32C64"/>
    <w:rsid w:val="3A090EE3"/>
    <w:rsid w:val="3A5804DA"/>
    <w:rsid w:val="3A7D382D"/>
    <w:rsid w:val="3AEC07A9"/>
    <w:rsid w:val="3AFD268F"/>
    <w:rsid w:val="3B457B92"/>
    <w:rsid w:val="3B5616C9"/>
    <w:rsid w:val="3B620744"/>
    <w:rsid w:val="3B770AF7"/>
    <w:rsid w:val="3B780677"/>
    <w:rsid w:val="3B8E7F6B"/>
    <w:rsid w:val="3BA418D6"/>
    <w:rsid w:val="3BC211E2"/>
    <w:rsid w:val="3BF67528"/>
    <w:rsid w:val="3BFA4E20"/>
    <w:rsid w:val="3C133434"/>
    <w:rsid w:val="3C2E5D61"/>
    <w:rsid w:val="3C4D31A2"/>
    <w:rsid w:val="3C8628E4"/>
    <w:rsid w:val="3C8E0FC0"/>
    <w:rsid w:val="3C964B49"/>
    <w:rsid w:val="3C991F43"/>
    <w:rsid w:val="3CDC72D0"/>
    <w:rsid w:val="3CF94A77"/>
    <w:rsid w:val="3D027960"/>
    <w:rsid w:val="3D2462F2"/>
    <w:rsid w:val="3D267045"/>
    <w:rsid w:val="3D517B36"/>
    <w:rsid w:val="3D5642D8"/>
    <w:rsid w:val="3D567E34"/>
    <w:rsid w:val="3D664A85"/>
    <w:rsid w:val="3D913562"/>
    <w:rsid w:val="3DA40C60"/>
    <w:rsid w:val="3DC76F84"/>
    <w:rsid w:val="3DEE0292"/>
    <w:rsid w:val="3E014244"/>
    <w:rsid w:val="3E0415E5"/>
    <w:rsid w:val="3E2241BA"/>
    <w:rsid w:val="3E307D43"/>
    <w:rsid w:val="3E436B44"/>
    <w:rsid w:val="3E6054E8"/>
    <w:rsid w:val="3E630A5B"/>
    <w:rsid w:val="3E6D3687"/>
    <w:rsid w:val="3EB92C6F"/>
    <w:rsid w:val="3EB92D70"/>
    <w:rsid w:val="3EC92095"/>
    <w:rsid w:val="3EF47905"/>
    <w:rsid w:val="3F0F2990"/>
    <w:rsid w:val="3F395C5F"/>
    <w:rsid w:val="3F4717BC"/>
    <w:rsid w:val="3F4F7231"/>
    <w:rsid w:val="3F7B3091"/>
    <w:rsid w:val="3FC512A1"/>
    <w:rsid w:val="3FCB2D5B"/>
    <w:rsid w:val="400949F3"/>
    <w:rsid w:val="405922D9"/>
    <w:rsid w:val="406960D0"/>
    <w:rsid w:val="40830F1C"/>
    <w:rsid w:val="40AD2461"/>
    <w:rsid w:val="40B40122"/>
    <w:rsid w:val="40DB2E89"/>
    <w:rsid w:val="41095195"/>
    <w:rsid w:val="411841B3"/>
    <w:rsid w:val="412F7A1F"/>
    <w:rsid w:val="413524B1"/>
    <w:rsid w:val="41377F7D"/>
    <w:rsid w:val="41790595"/>
    <w:rsid w:val="41986C6D"/>
    <w:rsid w:val="41AC096A"/>
    <w:rsid w:val="41EA3F47"/>
    <w:rsid w:val="421107CE"/>
    <w:rsid w:val="4234096F"/>
    <w:rsid w:val="42426BD9"/>
    <w:rsid w:val="424C5CAA"/>
    <w:rsid w:val="4251506E"/>
    <w:rsid w:val="42660B19"/>
    <w:rsid w:val="42742767"/>
    <w:rsid w:val="429F227D"/>
    <w:rsid w:val="42C65A6E"/>
    <w:rsid w:val="42D15518"/>
    <w:rsid w:val="42DB4FD0"/>
    <w:rsid w:val="42F0341C"/>
    <w:rsid w:val="42F97BDF"/>
    <w:rsid w:val="43212C92"/>
    <w:rsid w:val="43324E83"/>
    <w:rsid w:val="43370708"/>
    <w:rsid w:val="439B47F3"/>
    <w:rsid w:val="43A83FA3"/>
    <w:rsid w:val="43AC67F2"/>
    <w:rsid w:val="43F3462F"/>
    <w:rsid w:val="43FC24EA"/>
    <w:rsid w:val="44100FF8"/>
    <w:rsid w:val="44150A49"/>
    <w:rsid w:val="442C5D93"/>
    <w:rsid w:val="449A7AA0"/>
    <w:rsid w:val="44A22631"/>
    <w:rsid w:val="44C31015"/>
    <w:rsid w:val="44D51E01"/>
    <w:rsid w:val="44DD456F"/>
    <w:rsid w:val="44E421C9"/>
    <w:rsid w:val="44EB17AA"/>
    <w:rsid w:val="44F75A2B"/>
    <w:rsid w:val="4504461A"/>
    <w:rsid w:val="450A739D"/>
    <w:rsid w:val="450B59A8"/>
    <w:rsid w:val="452B1BA6"/>
    <w:rsid w:val="454359AF"/>
    <w:rsid w:val="456F14C8"/>
    <w:rsid w:val="45815C6A"/>
    <w:rsid w:val="459B24FF"/>
    <w:rsid w:val="459E05CA"/>
    <w:rsid w:val="45B55700"/>
    <w:rsid w:val="45E90E18"/>
    <w:rsid w:val="45F43144"/>
    <w:rsid w:val="4636719A"/>
    <w:rsid w:val="463A5471"/>
    <w:rsid w:val="463D2007"/>
    <w:rsid w:val="464F1DC1"/>
    <w:rsid w:val="465B431C"/>
    <w:rsid w:val="46656E12"/>
    <w:rsid w:val="46C91677"/>
    <w:rsid w:val="46D70238"/>
    <w:rsid w:val="472266AC"/>
    <w:rsid w:val="47411B55"/>
    <w:rsid w:val="4743767B"/>
    <w:rsid w:val="475D52DB"/>
    <w:rsid w:val="47855EE6"/>
    <w:rsid w:val="47AB5220"/>
    <w:rsid w:val="47D42623"/>
    <w:rsid w:val="47FE17F4"/>
    <w:rsid w:val="481E59F2"/>
    <w:rsid w:val="482C6361"/>
    <w:rsid w:val="48325384"/>
    <w:rsid w:val="486755EB"/>
    <w:rsid w:val="486B55F7"/>
    <w:rsid w:val="486F26F2"/>
    <w:rsid w:val="487321E2"/>
    <w:rsid w:val="48895562"/>
    <w:rsid w:val="48BB7D26"/>
    <w:rsid w:val="48D736E0"/>
    <w:rsid w:val="48DD3AFF"/>
    <w:rsid w:val="48F618EF"/>
    <w:rsid w:val="48FD1AAC"/>
    <w:rsid w:val="49117C8C"/>
    <w:rsid w:val="49122BB9"/>
    <w:rsid w:val="49242866"/>
    <w:rsid w:val="492C30FE"/>
    <w:rsid w:val="49345544"/>
    <w:rsid w:val="493D1FC9"/>
    <w:rsid w:val="49465201"/>
    <w:rsid w:val="494E7B86"/>
    <w:rsid w:val="4957524C"/>
    <w:rsid w:val="496E6505"/>
    <w:rsid w:val="49724248"/>
    <w:rsid w:val="49A168DB"/>
    <w:rsid w:val="49AB056D"/>
    <w:rsid w:val="49AE13C1"/>
    <w:rsid w:val="49FE5ADB"/>
    <w:rsid w:val="4A17436E"/>
    <w:rsid w:val="4A2C089A"/>
    <w:rsid w:val="4A772E03"/>
    <w:rsid w:val="4AB03279"/>
    <w:rsid w:val="4AD36F68"/>
    <w:rsid w:val="4AE90539"/>
    <w:rsid w:val="4AF07B1A"/>
    <w:rsid w:val="4AF314BD"/>
    <w:rsid w:val="4B245A16"/>
    <w:rsid w:val="4B4C463E"/>
    <w:rsid w:val="4B4D0363"/>
    <w:rsid w:val="4B524331"/>
    <w:rsid w:val="4B751DCD"/>
    <w:rsid w:val="4B78726E"/>
    <w:rsid w:val="4B8F3989"/>
    <w:rsid w:val="4BA85148"/>
    <w:rsid w:val="4BB46D99"/>
    <w:rsid w:val="4C0F3FD0"/>
    <w:rsid w:val="4C1415E6"/>
    <w:rsid w:val="4C2C4B82"/>
    <w:rsid w:val="4C327CBE"/>
    <w:rsid w:val="4CC21C96"/>
    <w:rsid w:val="4CCE1CAD"/>
    <w:rsid w:val="4CDD5E7C"/>
    <w:rsid w:val="4D1D58D1"/>
    <w:rsid w:val="4D31441A"/>
    <w:rsid w:val="4D317A5E"/>
    <w:rsid w:val="4D346334"/>
    <w:rsid w:val="4D426187"/>
    <w:rsid w:val="4D52686A"/>
    <w:rsid w:val="4D5F0F87"/>
    <w:rsid w:val="4D601031"/>
    <w:rsid w:val="4D6869B1"/>
    <w:rsid w:val="4D6B59B7"/>
    <w:rsid w:val="4D8A2E3C"/>
    <w:rsid w:val="4D9D560B"/>
    <w:rsid w:val="4DC62DB4"/>
    <w:rsid w:val="4DCA372B"/>
    <w:rsid w:val="4DCD7303"/>
    <w:rsid w:val="4DEC1CDA"/>
    <w:rsid w:val="4E0D7E3E"/>
    <w:rsid w:val="4E106096"/>
    <w:rsid w:val="4E1F4C72"/>
    <w:rsid w:val="4E3939FA"/>
    <w:rsid w:val="4E635961"/>
    <w:rsid w:val="4E815279"/>
    <w:rsid w:val="4E8A5B90"/>
    <w:rsid w:val="4E9407BC"/>
    <w:rsid w:val="4E9940F4"/>
    <w:rsid w:val="4EA0114C"/>
    <w:rsid w:val="4ED43877"/>
    <w:rsid w:val="4EF120B3"/>
    <w:rsid w:val="4EFB2405"/>
    <w:rsid w:val="4F02606E"/>
    <w:rsid w:val="4F407B3B"/>
    <w:rsid w:val="4F5A7C58"/>
    <w:rsid w:val="4F5F738E"/>
    <w:rsid w:val="4FA7451F"/>
    <w:rsid w:val="4FA8763C"/>
    <w:rsid w:val="4FBF3F5F"/>
    <w:rsid w:val="4FCA24AD"/>
    <w:rsid w:val="4FDB2F17"/>
    <w:rsid w:val="4FF21C3E"/>
    <w:rsid w:val="500B41F2"/>
    <w:rsid w:val="5016365B"/>
    <w:rsid w:val="501E2A33"/>
    <w:rsid w:val="502D0EC8"/>
    <w:rsid w:val="503E30D6"/>
    <w:rsid w:val="505C7D3E"/>
    <w:rsid w:val="50643E27"/>
    <w:rsid w:val="506863A4"/>
    <w:rsid w:val="509251CF"/>
    <w:rsid w:val="50A34F9C"/>
    <w:rsid w:val="50A941CF"/>
    <w:rsid w:val="50BB64D4"/>
    <w:rsid w:val="50CC06E1"/>
    <w:rsid w:val="50D07CB1"/>
    <w:rsid w:val="513744FA"/>
    <w:rsid w:val="51416619"/>
    <w:rsid w:val="51653AA6"/>
    <w:rsid w:val="517569BE"/>
    <w:rsid w:val="517D7C2E"/>
    <w:rsid w:val="51B151BF"/>
    <w:rsid w:val="51B3364F"/>
    <w:rsid w:val="51C4760A"/>
    <w:rsid w:val="521F0338"/>
    <w:rsid w:val="5224295A"/>
    <w:rsid w:val="522861C2"/>
    <w:rsid w:val="527E5A0B"/>
    <w:rsid w:val="52EF6909"/>
    <w:rsid w:val="52FC2DD4"/>
    <w:rsid w:val="530F0D59"/>
    <w:rsid w:val="531243A6"/>
    <w:rsid w:val="531B5950"/>
    <w:rsid w:val="533F163E"/>
    <w:rsid w:val="537506AF"/>
    <w:rsid w:val="538E1C7E"/>
    <w:rsid w:val="539D45B7"/>
    <w:rsid w:val="53B06098"/>
    <w:rsid w:val="53CC27A6"/>
    <w:rsid w:val="53D02297"/>
    <w:rsid w:val="53F52DB0"/>
    <w:rsid w:val="53FA1AFA"/>
    <w:rsid w:val="54077C82"/>
    <w:rsid w:val="540E3283"/>
    <w:rsid w:val="544669FD"/>
    <w:rsid w:val="545C271F"/>
    <w:rsid w:val="545E35C4"/>
    <w:rsid w:val="54675AF6"/>
    <w:rsid w:val="54680721"/>
    <w:rsid w:val="54770964"/>
    <w:rsid w:val="548968E9"/>
    <w:rsid w:val="54AB2D04"/>
    <w:rsid w:val="54C16083"/>
    <w:rsid w:val="54DF1ECD"/>
    <w:rsid w:val="5522374A"/>
    <w:rsid w:val="55543515"/>
    <w:rsid w:val="55823A64"/>
    <w:rsid w:val="5587045A"/>
    <w:rsid w:val="55967510"/>
    <w:rsid w:val="55986DE4"/>
    <w:rsid w:val="55B36443"/>
    <w:rsid w:val="55BD2CEE"/>
    <w:rsid w:val="55DE2EED"/>
    <w:rsid w:val="55E55DA1"/>
    <w:rsid w:val="55FD30EB"/>
    <w:rsid w:val="56043D8E"/>
    <w:rsid w:val="56196535"/>
    <w:rsid w:val="561B7A15"/>
    <w:rsid w:val="563D5BDD"/>
    <w:rsid w:val="563F54B2"/>
    <w:rsid w:val="565903C5"/>
    <w:rsid w:val="56780F3B"/>
    <w:rsid w:val="568D26C1"/>
    <w:rsid w:val="568E6439"/>
    <w:rsid w:val="56903F5F"/>
    <w:rsid w:val="56AD628B"/>
    <w:rsid w:val="56EA18C1"/>
    <w:rsid w:val="570C0B0A"/>
    <w:rsid w:val="571E5A0F"/>
    <w:rsid w:val="575F3181"/>
    <w:rsid w:val="57762E69"/>
    <w:rsid w:val="577D4B6A"/>
    <w:rsid w:val="579932E7"/>
    <w:rsid w:val="57C87729"/>
    <w:rsid w:val="57F16C7F"/>
    <w:rsid w:val="580C5867"/>
    <w:rsid w:val="58400830"/>
    <w:rsid w:val="584A64CD"/>
    <w:rsid w:val="58823C74"/>
    <w:rsid w:val="588C69A8"/>
    <w:rsid w:val="58DF2F7C"/>
    <w:rsid w:val="58ED38EB"/>
    <w:rsid w:val="58F76517"/>
    <w:rsid w:val="58F935F8"/>
    <w:rsid w:val="59265992"/>
    <w:rsid w:val="5932754F"/>
    <w:rsid w:val="59545718"/>
    <w:rsid w:val="59605E6B"/>
    <w:rsid w:val="59611250"/>
    <w:rsid w:val="597B5F8E"/>
    <w:rsid w:val="599F2E79"/>
    <w:rsid w:val="59FC3E1A"/>
    <w:rsid w:val="5A1D0200"/>
    <w:rsid w:val="5A1F5D26"/>
    <w:rsid w:val="5A40568A"/>
    <w:rsid w:val="5A5D05FC"/>
    <w:rsid w:val="5A7F67C4"/>
    <w:rsid w:val="5A843DDB"/>
    <w:rsid w:val="5AAE35E9"/>
    <w:rsid w:val="5AB55690"/>
    <w:rsid w:val="5AC11211"/>
    <w:rsid w:val="5AC42429"/>
    <w:rsid w:val="5AD07876"/>
    <w:rsid w:val="5B0E2582"/>
    <w:rsid w:val="5B152C85"/>
    <w:rsid w:val="5B164964"/>
    <w:rsid w:val="5B4279E9"/>
    <w:rsid w:val="5B450AC7"/>
    <w:rsid w:val="5B591F96"/>
    <w:rsid w:val="5B88046F"/>
    <w:rsid w:val="5B886C74"/>
    <w:rsid w:val="5B8D14C8"/>
    <w:rsid w:val="5B9503D3"/>
    <w:rsid w:val="5BB15CA3"/>
    <w:rsid w:val="5BD879EA"/>
    <w:rsid w:val="5BF30914"/>
    <w:rsid w:val="5C180C7F"/>
    <w:rsid w:val="5C473312"/>
    <w:rsid w:val="5C4B7407"/>
    <w:rsid w:val="5C4C0928"/>
    <w:rsid w:val="5C50666A"/>
    <w:rsid w:val="5C583771"/>
    <w:rsid w:val="5C811F59"/>
    <w:rsid w:val="5C8207EE"/>
    <w:rsid w:val="5C966047"/>
    <w:rsid w:val="5CA4609B"/>
    <w:rsid w:val="5CB14DA2"/>
    <w:rsid w:val="5CC901CB"/>
    <w:rsid w:val="5CDA5F34"/>
    <w:rsid w:val="5D156F6C"/>
    <w:rsid w:val="5D221689"/>
    <w:rsid w:val="5D2F22AB"/>
    <w:rsid w:val="5D34076D"/>
    <w:rsid w:val="5D494479"/>
    <w:rsid w:val="5D5072FA"/>
    <w:rsid w:val="5D5977A1"/>
    <w:rsid w:val="5D5F79B2"/>
    <w:rsid w:val="5D78609D"/>
    <w:rsid w:val="5D812854"/>
    <w:rsid w:val="5DE45EF4"/>
    <w:rsid w:val="5E1A1D60"/>
    <w:rsid w:val="5E2A30DF"/>
    <w:rsid w:val="5E812F0A"/>
    <w:rsid w:val="5EE3570D"/>
    <w:rsid w:val="5EE94B54"/>
    <w:rsid w:val="5EF64B7B"/>
    <w:rsid w:val="5F2233DD"/>
    <w:rsid w:val="5F381638"/>
    <w:rsid w:val="5F3833E6"/>
    <w:rsid w:val="5F3F6522"/>
    <w:rsid w:val="5F546603"/>
    <w:rsid w:val="5F553F98"/>
    <w:rsid w:val="5F702B80"/>
    <w:rsid w:val="5F942FDA"/>
    <w:rsid w:val="5FD7077C"/>
    <w:rsid w:val="5FE84E0C"/>
    <w:rsid w:val="5FF33056"/>
    <w:rsid w:val="5FFC4413"/>
    <w:rsid w:val="601F53C2"/>
    <w:rsid w:val="60433DF0"/>
    <w:rsid w:val="605B738C"/>
    <w:rsid w:val="605D58D7"/>
    <w:rsid w:val="6098238E"/>
    <w:rsid w:val="60A800F7"/>
    <w:rsid w:val="60BD542B"/>
    <w:rsid w:val="60E2185B"/>
    <w:rsid w:val="612C6F7A"/>
    <w:rsid w:val="612E5C3F"/>
    <w:rsid w:val="61616C24"/>
    <w:rsid w:val="618E553F"/>
    <w:rsid w:val="61971EDB"/>
    <w:rsid w:val="61A94127"/>
    <w:rsid w:val="61C22532"/>
    <w:rsid w:val="61D25718"/>
    <w:rsid w:val="61F835D7"/>
    <w:rsid w:val="620D65C7"/>
    <w:rsid w:val="62143C96"/>
    <w:rsid w:val="62215847"/>
    <w:rsid w:val="623A6E19"/>
    <w:rsid w:val="624D3A32"/>
    <w:rsid w:val="625D388F"/>
    <w:rsid w:val="62C44A3D"/>
    <w:rsid w:val="62CE02E9"/>
    <w:rsid w:val="62DC264B"/>
    <w:rsid w:val="62F525F1"/>
    <w:rsid w:val="63035AB9"/>
    <w:rsid w:val="631B2E02"/>
    <w:rsid w:val="63273E9D"/>
    <w:rsid w:val="637F7543"/>
    <w:rsid w:val="6398420F"/>
    <w:rsid w:val="63DD630A"/>
    <w:rsid w:val="63E105AB"/>
    <w:rsid w:val="63EA6547"/>
    <w:rsid w:val="63F00A48"/>
    <w:rsid w:val="641B57B0"/>
    <w:rsid w:val="64504D2E"/>
    <w:rsid w:val="645C36D2"/>
    <w:rsid w:val="64910677"/>
    <w:rsid w:val="64B574B9"/>
    <w:rsid w:val="64CF0348"/>
    <w:rsid w:val="64FB738F"/>
    <w:rsid w:val="652F0DE7"/>
    <w:rsid w:val="65401246"/>
    <w:rsid w:val="65491EA9"/>
    <w:rsid w:val="657B5DD8"/>
    <w:rsid w:val="65804C4D"/>
    <w:rsid w:val="659C6B62"/>
    <w:rsid w:val="65C82052"/>
    <w:rsid w:val="65D34158"/>
    <w:rsid w:val="65EE6DB5"/>
    <w:rsid w:val="6609788A"/>
    <w:rsid w:val="663003ED"/>
    <w:rsid w:val="66521231"/>
    <w:rsid w:val="665B00D9"/>
    <w:rsid w:val="665D36A2"/>
    <w:rsid w:val="665F74AA"/>
    <w:rsid w:val="66742F55"/>
    <w:rsid w:val="6692162D"/>
    <w:rsid w:val="669D5B95"/>
    <w:rsid w:val="66A82BFF"/>
    <w:rsid w:val="66B15F58"/>
    <w:rsid w:val="66B21CD0"/>
    <w:rsid w:val="66F45E44"/>
    <w:rsid w:val="67123766"/>
    <w:rsid w:val="671666F0"/>
    <w:rsid w:val="672E58BE"/>
    <w:rsid w:val="678B58B0"/>
    <w:rsid w:val="678E4256"/>
    <w:rsid w:val="67947887"/>
    <w:rsid w:val="67A07D7A"/>
    <w:rsid w:val="67B2260D"/>
    <w:rsid w:val="67B66227"/>
    <w:rsid w:val="67BF131F"/>
    <w:rsid w:val="67D363A2"/>
    <w:rsid w:val="67E3132A"/>
    <w:rsid w:val="67F1786D"/>
    <w:rsid w:val="68083E32"/>
    <w:rsid w:val="682E182A"/>
    <w:rsid w:val="68514279"/>
    <w:rsid w:val="685171B5"/>
    <w:rsid w:val="686B482C"/>
    <w:rsid w:val="68834695"/>
    <w:rsid w:val="68AA0EB0"/>
    <w:rsid w:val="68AA66DB"/>
    <w:rsid w:val="68AC6A8F"/>
    <w:rsid w:val="68BE2BAE"/>
    <w:rsid w:val="68DE6DAC"/>
    <w:rsid w:val="68F6221E"/>
    <w:rsid w:val="69112A53"/>
    <w:rsid w:val="69194288"/>
    <w:rsid w:val="691B590A"/>
    <w:rsid w:val="69205616"/>
    <w:rsid w:val="69855278"/>
    <w:rsid w:val="69AF1571"/>
    <w:rsid w:val="69C35B5F"/>
    <w:rsid w:val="69D72179"/>
    <w:rsid w:val="69E105A3"/>
    <w:rsid w:val="69F525FF"/>
    <w:rsid w:val="69FD1B31"/>
    <w:rsid w:val="6A0960AB"/>
    <w:rsid w:val="6A2151A2"/>
    <w:rsid w:val="6A334ED5"/>
    <w:rsid w:val="6A424B01"/>
    <w:rsid w:val="6A7A0D56"/>
    <w:rsid w:val="6A85532E"/>
    <w:rsid w:val="6AF04F13"/>
    <w:rsid w:val="6B146AB5"/>
    <w:rsid w:val="6B3B681F"/>
    <w:rsid w:val="6B985938"/>
    <w:rsid w:val="6BBD06EE"/>
    <w:rsid w:val="6BC73B27"/>
    <w:rsid w:val="6BDF4621"/>
    <w:rsid w:val="6BE62683"/>
    <w:rsid w:val="6BF07522"/>
    <w:rsid w:val="6BF1487F"/>
    <w:rsid w:val="6C131377"/>
    <w:rsid w:val="6C1A00FB"/>
    <w:rsid w:val="6C327B3B"/>
    <w:rsid w:val="6C79122E"/>
    <w:rsid w:val="6C81017A"/>
    <w:rsid w:val="6C91633E"/>
    <w:rsid w:val="6CAF2C0B"/>
    <w:rsid w:val="6CBB2471"/>
    <w:rsid w:val="6CE63F9D"/>
    <w:rsid w:val="6CE76665"/>
    <w:rsid w:val="6CFE17CB"/>
    <w:rsid w:val="6D082649"/>
    <w:rsid w:val="6D2531FB"/>
    <w:rsid w:val="6D464F20"/>
    <w:rsid w:val="6D85140C"/>
    <w:rsid w:val="6D8D7335"/>
    <w:rsid w:val="6DBD1686"/>
    <w:rsid w:val="6DFB1A8E"/>
    <w:rsid w:val="6E080427"/>
    <w:rsid w:val="6E435FD6"/>
    <w:rsid w:val="6E5344B4"/>
    <w:rsid w:val="6E8B52E0"/>
    <w:rsid w:val="6E9248C1"/>
    <w:rsid w:val="6ECF78C3"/>
    <w:rsid w:val="6ED52D4F"/>
    <w:rsid w:val="6EDA1C3E"/>
    <w:rsid w:val="6EE3511C"/>
    <w:rsid w:val="6EE669BA"/>
    <w:rsid w:val="6F060E0B"/>
    <w:rsid w:val="6F347726"/>
    <w:rsid w:val="6F3E2352"/>
    <w:rsid w:val="6F417C42"/>
    <w:rsid w:val="6F785945"/>
    <w:rsid w:val="6FA168F7"/>
    <w:rsid w:val="6FA36659"/>
    <w:rsid w:val="6FB16FC8"/>
    <w:rsid w:val="6FCA7C90"/>
    <w:rsid w:val="6FE80510"/>
    <w:rsid w:val="70061007"/>
    <w:rsid w:val="70102902"/>
    <w:rsid w:val="7016507D"/>
    <w:rsid w:val="70322B1B"/>
    <w:rsid w:val="70390D6C"/>
    <w:rsid w:val="703F1E1D"/>
    <w:rsid w:val="703F2826"/>
    <w:rsid w:val="70463DEA"/>
    <w:rsid w:val="7054185C"/>
    <w:rsid w:val="70840239"/>
    <w:rsid w:val="709C1A26"/>
    <w:rsid w:val="70AD36ED"/>
    <w:rsid w:val="70CB230C"/>
    <w:rsid w:val="70D6588B"/>
    <w:rsid w:val="70EB650A"/>
    <w:rsid w:val="70F02969"/>
    <w:rsid w:val="712E5597"/>
    <w:rsid w:val="71713596"/>
    <w:rsid w:val="71755DD4"/>
    <w:rsid w:val="71791D68"/>
    <w:rsid w:val="717A163C"/>
    <w:rsid w:val="71881FAB"/>
    <w:rsid w:val="71A566B9"/>
    <w:rsid w:val="71A71199"/>
    <w:rsid w:val="71AA0173"/>
    <w:rsid w:val="71D945B4"/>
    <w:rsid w:val="71EE3B85"/>
    <w:rsid w:val="71EF202A"/>
    <w:rsid w:val="71F1514A"/>
    <w:rsid w:val="725B321B"/>
    <w:rsid w:val="7261193D"/>
    <w:rsid w:val="7286069E"/>
    <w:rsid w:val="72966949"/>
    <w:rsid w:val="72AD5C21"/>
    <w:rsid w:val="72C60FDD"/>
    <w:rsid w:val="72E871A5"/>
    <w:rsid w:val="72ED68F0"/>
    <w:rsid w:val="72F378F8"/>
    <w:rsid w:val="72FD01F0"/>
    <w:rsid w:val="730B2CC7"/>
    <w:rsid w:val="731A0FDA"/>
    <w:rsid w:val="73216213"/>
    <w:rsid w:val="73536DF2"/>
    <w:rsid w:val="737C169B"/>
    <w:rsid w:val="73B51908"/>
    <w:rsid w:val="73B97764"/>
    <w:rsid w:val="743345D0"/>
    <w:rsid w:val="74582108"/>
    <w:rsid w:val="74605AC3"/>
    <w:rsid w:val="74785E04"/>
    <w:rsid w:val="74C27582"/>
    <w:rsid w:val="74C9677B"/>
    <w:rsid w:val="74F85AEF"/>
    <w:rsid w:val="74F9032B"/>
    <w:rsid w:val="75383CE8"/>
    <w:rsid w:val="755212F7"/>
    <w:rsid w:val="758C0F37"/>
    <w:rsid w:val="758C3EDC"/>
    <w:rsid w:val="75B3681E"/>
    <w:rsid w:val="75CB06B8"/>
    <w:rsid w:val="75CE1F56"/>
    <w:rsid w:val="760616F0"/>
    <w:rsid w:val="761A596B"/>
    <w:rsid w:val="761C7166"/>
    <w:rsid w:val="762C4E73"/>
    <w:rsid w:val="763573D1"/>
    <w:rsid w:val="763D7801"/>
    <w:rsid w:val="763E5AEB"/>
    <w:rsid w:val="764364A0"/>
    <w:rsid w:val="765B1A3C"/>
    <w:rsid w:val="766E6826"/>
    <w:rsid w:val="76860ACD"/>
    <w:rsid w:val="76B10A32"/>
    <w:rsid w:val="76D161A2"/>
    <w:rsid w:val="76EE0B02"/>
    <w:rsid w:val="772703AC"/>
    <w:rsid w:val="772B730B"/>
    <w:rsid w:val="772D4D70"/>
    <w:rsid w:val="77400C32"/>
    <w:rsid w:val="775D1F61"/>
    <w:rsid w:val="77752FD1"/>
    <w:rsid w:val="778A58E2"/>
    <w:rsid w:val="778B00FF"/>
    <w:rsid w:val="77DA2452"/>
    <w:rsid w:val="77DC6BAC"/>
    <w:rsid w:val="77E141C3"/>
    <w:rsid w:val="7803238B"/>
    <w:rsid w:val="781400F4"/>
    <w:rsid w:val="783B0FD4"/>
    <w:rsid w:val="784811A8"/>
    <w:rsid w:val="78482494"/>
    <w:rsid w:val="785D5D75"/>
    <w:rsid w:val="785E1CB7"/>
    <w:rsid w:val="786800DE"/>
    <w:rsid w:val="786F730B"/>
    <w:rsid w:val="78774B27"/>
    <w:rsid w:val="78880AE2"/>
    <w:rsid w:val="78BB2C66"/>
    <w:rsid w:val="791B3704"/>
    <w:rsid w:val="7931117A"/>
    <w:rsid w:val="793B5B55"/>
    <w:rsid w:val="794F01B6"/>
    <w:rsid w:val="79584959"/>
    <w:rsid w:val="796E58D6"/>
    <w:rsid w:val="79905EA0"/>
    <w:rsid w:val="79A91409"/>
    <w:rsid w:val="79BF0534"/>
    <w:rsid w:val="79C618C2"/>
    <w:rsid w:val="79DF2984"/>
    <w:rsid w:val="79E24222"/>
    <w:rsid w:val="79EC59E5"/>
    <w:rsid w:val="79EF11AC"/>
    <w:rsid w:val="79FE6DB9"/>
    <w:rsid w:val="7A0235FC"/>
    <w:rsid w:val="7A1C07A1"/>
    <w:rsid w:val="7A2E226C"/>
    <w:rsid w:val="7A476ED2"/>
    <w:rsid w:val="7A49604F"/>
    <w:rsid w:val="7A543372"/>
    <w:rsid w:val="7A5B64AE"/>
    <w:rsid w:val="7A73573A"/>
    <w:rsid w:val="7AB07DCA"/>
    <w:rsid w:val="7AB94F83"/>
    <w:rsid w:val="7ABF6589"/>
    <w:rsid w:val="7AC564A2"/>
    <w:rsid w:val="7AC83418"/>
    <w:rsid w:val="7B0326A2"/>
    <w:rsid w:val="7B1F28A8"/>
    <w:rsid w:val="7B222DA4"/>
    <w:rsid w:val="7B2A40D3"/>
    <w:rsid w:val="7B3B0949"/>
    <w:rsid w:val="7B4909FD"/>
    <w:rsid w:val="7B4A02D1"/>
    <w:rsid w:val="7B4C5DF7"/>
    <w:rsid w:val="7B672C31"/>
    <w:rsid w:val="7B7C4380"/>
    <w:rsid w:val="7BA21EBB"/>
    <w:rsid w:val="7BA55BB1"/>
    <w:rsid w:val="7BA94FF8"/>
    <w:rsid w:val="7BC2430B"/>
    <w:rsid w:val="7BE32A41"/>
    <w:rsid w:val="7BE6624C"/>
    <w:rsid w:val="7C1531FF"/>
    <w:rsid w:val="7C2173D4"/>
    <w:rsid w:val="7C2537C3"/>
    <w:rsid w:val="7C7E0232"/>
    <w:rsid w:val="7C923CDE"/>
    <w:rsid w:val="7C95557C"/>
    <w:rsid w:val="7CBB3234"/>
    <w:rsid w:val="7CE40C55"/>
    <w:rsid w:val="7CFD4042"/>
    <w:rsid w:val="7D0A41BC"/>
    <w:rsid w:val="7D224124"/>
    <w:rsid w:val="7D252DA4"/>
    <w:rsid w:val="7D310761"/>
    <w:rsid w:val="7D8C37D3"/>
    <w:rsid w:val="7DEC695C"/>
    <w:rsid w:val="7E026C41"/>
    <w:rsid w:val="7E521976"/>
    <w:rsid w:val="7E5A6A7D"/>
    <w:rsid w:val="7E6416AA"/>
    <w:rsid w:val="7E6A0FEA"/>
    <w:rsid w:val="7E8D6E52"/>
    <w:rsid w:val="7EAE0881"/>
    <w:rsid w:val="7EB0710E"/>
    <w:rsid w:val="7EB438CF"/>
    <w:rsid w:val="7EC55059"/>
    <w:rsid w:val="7EF250FD"/>
    <w:rsid w:val="7F014E0E"/>
    <w:rsid w:val="7F12645F"/>
    <w:rsid w:val="7F17429F"/>
    <w:rsid w:val="7F65392B"/>
    <w:rsid w:val="7F765B38"/>
    <w:rsid w:val="7F7D478D"/>
    <w:rsid w:val="7F8C710A"/>
    <w:rsid w:val="7F93440F"/>
    <w:rsid w:val="7F9935D5"/>
    <w:rsid w:val="7F9A6D6B"/>
    <w:rsid w:val="7FA62B84"/>
    <w:rsid w:val="7FCE094A"/>
    <w:rsid w:val="7FDA60C7"/>
    <w:rsid w:val="7FE72592"/>
    <w:rsid w:val="7FEC3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b/>
      <w:color w:val="000000"/>
      <w:kern w:val="44"/>
      <w:sz w:val="28"/>
      <w:szCs w:val="20"/>
    </w:rPr>
  </w:style>
  <w:style w:type="paragraph" w:styleId="4">
    <w:name w:val="heading 2"/>
    <w:basedOn w:val="1"/>
    <w:next w:val="1"/>
    <w:link w:val="39"/>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40"/>
    <w:qFormat/>
    <w:uiPriority w:val="0"/>
    <w:pPr>
      <w:keepNext/>
      <w:keepLines/>
      <w:spacing w:before="260" w:after="260" w:line="416" w:lineRule="auto"/>
      <w:outlineLvl w:val="2"/>
    </w:pPr>
    <w:rPr>
      <w:b/>
      <w:bCs/>
      <w:sz w:val="32"/>
      <w:szCs w:val="32"/>
    </w:rPr>
  </w:style>
  <w:style w:type="paragraph" w:styleId="6">
    <w:name w:val="heading 4"/>
    <w:basedOn w:val="1"/>
    <w:next w:val="1"/>
    <w:link w:val="42"/>
    <w:unhideWhenUsed/>
    <w:qFormat/>
    <w:uiPriority w:val="9"/>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7">
    <w:name w:val="Normal Indent"/>
    <w:basedOn w:val="1"/>
    <w:link w:val="41"/>
    <w:qFormat/>
    <w:uiPriority w:val="0"/>
    <w:pPr>
      <w:ind w:firstLine="420" w:firstLineChars="200"/>
    </w:pPr>
    <w:rPr>
      <w:szCs w:val="24"/>
    </w:rPr>
  </w:style>
  <w:style w:type="paragraph" w:styleId="8">
    <w:name w:val="caption"/>
    <w:basedOn w:val="1"/>
    <w:next w:val="1"/>
    <w:unhideWhenUsed/>
    <w:qFormat/>
    <w:uiPriority w:val="35"/>
    <w:rPr>
      <w:rFonts w:ascii="Cambria" w:hAnsi="Cambria" w:eastAsia="黑体"/>
      <w:sz w:val="20"/>
      <w:szCs w:val="20"/>
    </w:rPr>
  </w:style>
  <w:style w:type="paragraph" w:styleId="9">
    <w:name w:val="annotation text"/>
    <w:basedOn w:val="1"/>
    <w:semiHidden/>
    <w:unhideWhenUsed/>
    <w:qFormat/>
    <w:uiPriority w:val="99"/>
    <w:pPr>
      <w:jc w:val="left"/>
    </w:pPr>
  </w:style>
  <w:style w:type="paragraph" w:styleId="10">
    <w:name w:val="Body Text 3"/>
    <w:basedOn w:val="1"/>
    <w:link w:val="46"/>
    <w:qFormat/>
    <w:uiPriority w:val="0"/>
    <w:pPr>
      <w:spacing w:after="120" w:line="360" w:lineRule="auto"/>
    </w:pPr>
    <w:rPr>
      <w:sz w:val="16"/>
      <w:szCs w:val="16"/>
    </w:rPr>
  </w:style>
  <w:style w:type="paragraph" w:styleId="11">
    <w:name w:val="Body Text"/>
    <w:basedOn w:val="1"/>
    <w:link w:val="55"/>
    <w:qFormat/>
    <w:uiPriority w:val="0"/>
    <w:pPr>
      <w:spacing w:line="360" w:lineRule="auto"/>
    </w:pPr>
    <w:rPr>
      <w:rFonts w:ascii="Times New Roman" w:hAnsi="Times New Roman"/>
      <w:szCs w:val="20"/>
    </w:rPr>
  </w:style>
  <w:style w:type="paragraph" w:styleId="12">
    <w:name w:val="Body Text Indent"/>
    <w:basedOn w:val="1"/>
    <w:link w:val="52"/>
    <w:qFormat/>
    <w:uiPriority w:val="0"/>
    <w:pPr>
      <w:ind w:left="540" w:leftChars="257" w:firstLine="20" w:firstLineChars="7"/>
    </w:pPr>
    <w:rPr>
      <w:sz w:val="24"/>
    </w:rPr>
  </w:style>
  <w:style w:type="paragraph" w:styleId="13">
    <w:name w:val="Block Text"/>
    <w:basedOn w:val="1"/>
    <w:unhideWhenUsed/>
    <w:qFormat/>
    <w:uiPriority w:val="99"/>
    <w:pPr>
      <w:ind w:left="105" w:right="353" w:firstLine="720"/>
      <w:jc w:val="center"/>
    </w:pPr>
    <w:rPr>
      <w:rFonts w:eastAsia="楷体_GB2312"/>
      <w:sz w:val="24"/>
      <w:szCs w:val="20"/>
    </w:rPr>
  </w:style>
  <w:style w:type="paragraph" w:styleId="14">
    <w:name w:val="Plain Text"/>
    <w:basedOn w:val="1"/>
    <w:link w:val="45"/>
    <w:qFormat/>
    <w:uiPriority w:val="0"/>
    <w:rPr>
      <w:rFonts w:hint="eastAsia" w:ascii="宋体" w:hAnsi="Courier New"/>
      <w:kern w:val="0"/>
      <w:sz w:val="20"/>
      <w:szCs w:val="20"/>
    </w:rPr>
  </w:style>
  <w:style w:type="paragraph" w:styleId="15">
    <w:name w:val="Date"/>
    <w:basedOn w:val="1"/>
    <w:next w:val="1"/>
    <w:qFormat/>
    <w:uiPriority w:val="0"/>
    <w:pPr>
      <w:ind w:left="100" w:leftChars="2500"/>
    </w:pPr>
    <w:rPr>
      <w:sz w:val="24"/>
      <w:szCs w:val="20"/>
    </w:rPr>
  </w:style>
  <w:style w:type="paragraph" w:styleId="16">
    <w:name w:val="Balloon Text"/>
    <w:basedOn w:val="1"/>
    <w:link w:val="57"/>
    <w:semiHidden/>
    <w:unhideWhenUsed/>
    <w:qFormat/>
    <w:uiPriority w:val="99"/>
    <w:rPr>
      <w:sz w:val="18"/>
      <w:szCs w:val="18"/>
    </w:rPr>
  </w:style>
  <w:style w:type="paragraph" w:styleId="17">
    <w:name w:val="footer"/>
    <w:basedOn w:val="1"/>
    <w:link w:val="37"/>
    <w:unhideWhenUsed/>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widowControl/>
      <w:tabs>
        <w:tab w:val="left" w:pos="3420"/>
      </w:tabs>
      <w:spacing w:line="480" w:lineRule="exact"/>
      <w:jc w:val="center"/>
    </w:pPr>
    <w:rPr>
      <w:rFonts w:ascii="宋体" w:hAnsi="Times New Roman"/>
      <w:b/>
      <w:bCs/>
      <w:kern w:val="0"/>
      <w:sz w:val="24"/>
      <w:szCs w:val="24"/>
    </w:rPr>
  </w:style>
  <w:style w:type="paragraph" w:styleId="21">
    <w:name w:val="index heading"/>
    <w:basedOn w:val="1"/>
    <w:next w:val="22"/>
    <w:semiHidden/>
    <w:qFormat/>
    <w:uiPriority w:val="0"/>
    <w:rPr>
      <w:rFonts w:ascii="Times New Roman" w:hAnsi="Times New Roman"/>
      <w:szCs w:val="20"/>
    </w:rPr>
  </w:style>
  <w:style w:type="paragraph" w:styleId="22">
    <w:name w:val="index 1"/>
    <w:basedOn w:val="1"/>
    <w:next w:val="1"/>
    <w:unhideWhenUsed/>
    <w:qFormat/>
    <w:uiPriority w:val="99"/>
  </w:style>
  <w:style w:type="paragraph" w:styleId="23">
    <w:name w:val="Normal (Web)"/>
    <w:basedOn w:val="1"/>
    <w:qFormat/>
    <w:uiPriority w:val="0"/>
    <w:pPr>
      <w:spacing w:beforeAutospacing="1" w:afterAutospacing="1"/>
      <w:jc w:val="left"/>
    </w:pPr>
    <w:rPr>
      <w:kern w:val="0"/>
      <w:sz w:val="24"/>
    </w:rPr>
  </w:style>
  <w:style w:type="paragraph" w:styleId="24">
    <w:name w:val="Body Text First Indent 2"/>
    <w:basedOn w:val="12"/>
    <w:link w:val="53"/>
    <w:semiHidden/>
    <w:unhideWhenUsed/>
    <w:qFormat/>
    <w:uiPriority w:val="99"/>
    <w:pPr>
      <w:ind w:firstLine="420" w:firstLineChars="20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qFormat/>
    <w:uiPriority w:val="0"/>
    <w:rPr>
      <w:rFonts w:cs="Times New Roman"/>
    </w:rPr>
  </w:style>
  <w:style w:type="character" w:styleId="30">
    <w:name w:val="Hyperlink"/>
    <w:basedOn w:val="27"/>
    <w:qFormat/>
    <w:uiPriority w:val="0"/>
    <w:rPr>
      <w:color w:val="0000FF"/>
      <w:u w:val="single"/>
    </w:rPr>
  </w:style>
  <w:style w:type="paragraph" w:customStyle="1" w:styleId="31">
    <w:name w:val="BodyText1I"/>
    <w:basedOn w:val="32"/>
    <w:qFormat/>
    <w:uiPriority w:val="0"/>
    <w:pPr>
      <w:ind w:firstLine="420" w:firstLineChars="100"/>
    </w:pPr>
  </w:style>
  <w:style w:type="paragraph" w:customStyle="1" w:styleId="32">
    <w:name w:val="BodyText"/>
    <w:basedOn w:val="1"/>
    <w:qFormat/>
    <w:uiPriority w:val="0"/>
    <w:pPr>
      <w:spacing w:after="120"/>
      <w:textAlignment w:val="baseline"/>
    </w:pPr>
  </w:style>
  <w:style w:type="paragraph" w:customStyle="1" w:styleId="33">
    <w:name w:val="图"/>
    <w:basedOn w:val="1"/>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4">
    <w:name w:val="题注4"/>
    <w:basedOn w:val="1"/>
    <w:next w:val="8"/>
    <w:qFormat/>
    <w:uiPriority w:val="0"/>
    <w:pPr>
      <w:ind w:left="-132" w:leftChars="-64" w:right="-50" w:rightChars="-50" w:hanging="2"/>
      <w:jc w:val="center"/>
    </w:pPr>
    <w:rPr>
      <w:rFonts w:ascii="Times New Roman" w:hAnsi="Times New Roman"/>
      <w:b/>
      <w:color w:val="FF0000"/>
      <w:szCs w:val="20"/>
      <w:lang w:val="en-GB"/>
    </w:rPr>
  </w:style>
  <w:style w:type="paragraph" w:customStyle="1" w:styleId="35">
    <w:name w:val="题注5"/>
    <w:basedOn w:val="1"/>
    <w:next w:val="8"/>
    <w:qFormat/>
    <w:uiPriority w:val="0"/>
    <w:pPr>
      <w:jc w:val="center"/>
    </w:pPr>
    <w:rPr>
      <w:rFonts w:ascii="Times New Roman" w:hAnsi="Times New Roman"/>
      <w:b/>
      <w:color w:val="000000"/>
      <w:sz w:val="24"/>
      <w:szCs w:val="21"/>
    </w:rPr>
  </w:style>
  <w:style w:type="paragraph" w:customStyle="1" w:styleId="36">
    <w:name w:val="表格文字"/>
    <w:basedOn w:val="1"/>
    <w:qFormat/>
    <w:uiPriority w:val="0"/>
    <w:pPr>
      <w:spacing w:before="25" w:after="25" w:line="300" w:lineRule="auto"/>
    </w:pPr>
    <w:rPr>
      <w:rFonts w:ascii="Times" w:hAnsi="Times"/>
      <w:spacing w:val="10"/>
      <w:kern w:val="0"/>
      <w:sz w:val="24"/>
      <w:szCs w:val="20"/>
    </w:rPr>
  </w:style>
  <w:style w:type="character" w:customStyle="1" w:styleId="37">
    <w:name w:val="页脚 Char"/>
    <w:basedOn w:val="27"/>
    <w:link w:val="17"/>
    <w:semiHidden/>
    <w:qFormat/>
    <w:uiPriority w:val="99"/>
    <w:rPr>
      <w:kern w:val="2"/>
      <w:sz w:val="18"/>
      <w:szCs w:val="18"/>
    </w:rPr>
  </w:style>
  <w:style w:type="character" w:customStyle="1" w:styleId="38">
    <w:name w:val="页眉 Char"/>
    <w:basedOn w:val="27"/>
    <w:link w:val="19"/>
    <w:semiHidden/>
    <w:qFormat/>
    <w:uiPriority w:val="99"/>
    <w:rPr>
      <w:kern w:val="2"/>
      <w:sz w:val="18"/>
      <w:szCs w:val="18"/>
    </w:rPr>
  </w:style>
  <w:style w:type="character" w:customStyle="1" w:styleId="39">
    <w:name w:val="标题 2 Char"/>
    <w:basedOn w:val="27"/>
    <w:link w:val="4"/>
    <w:qFormat/>
    <w:uiPriority w:val="0"/>
    <w:rPr>
      <w:rFonts w:ascii="Arial" w:hAnsi="Arial" w:eastAsia="黑体"/>
      <w:b/>
      <w:bCs/>
      <w:sz w:val="32"/>
      <w:szCs w:val="32"/>
    </w:rPr>
  </w:style>
  <w:style w:type="character" w:customStyle="1" w:styleId="40">
    <w:name w:val="标题 3 Char"/>
    <w:basedOn w:val="27"/>
    <w:link w:val="5"/>
    <w:qFormat/>
    <w:uiPriority w:val="0"/>
    <w:rPr>
      <w:b/>
      <w:bCs/>
      <w:kern w:val="2"/>
      <w:sz w:val="32"/>
      <w:szCs w:val="32"/>
    </w:rPr>
  </w:style>
  <w:style w:type="character" w:customStyle="1" w:styleId="41">
    <w:name w:val="正文缩进 Char"/>
    <w:link w:val="7"/>
    <w:qFormat/>
    <w:uiPriority w:val="0"/>
    <w:rPr>
      <w:kern w:val="2"/>
      <w:sz w:val="21"/>
      <w:szCs w:val="24"/>
    </w:rPr>
  </w:style>
  <w:style w:type="character" w:customStyle="1" w:styleId="42">
    <w:name w:val="标题 4 Char"/>
    <w:basedOn w:val="27"/>
    <w:link w:val="6"/>
    <w:qFormat/>
    <w:uiPriority w:val="9"/>
    <w:rPr>
      <w:rFonts w:ascii="Cambria" w:hAnsi="Cambria"/>
      <w:b/>
      <w:bCs/>
      <w:kern w:val="2"/>
      <w:sz w:val="28"/>
      <w:szCs w:val="28"/>
    </w:rPr>
  </w:style>
  <w:style w:type="character" w:customStyle="1" w:styleId="43">
    <w:name w:val="纯文本 Char"/>
    <w:link w:val="14"/>
    <w:qFormat/>
    <w:uiPriority w:val="0"/>
    <w:rPr>
      <w:rFonts w:ascii="宋体" w:hAnsi="Courier New"/>
    </w:rPr>
  </w:style>
  <w:style w:type="character" w:customStyle="1" w:styleId="44">
    <w:name w:val="正文文本 3 Char1"/>
    <w:basedOn w:val="27"/>
    <w:link w:val="10"/>
    <w:semiHidden/>
    <w:qFormat/>
    <w:uiPriority w:val="99"/>
    <w:rPr>
      <w:kern w:val="2"/>
      <w:sz w:val="16"/>
      <w:szCs w:val="16"/>
    </w:rPr>
  </w:style>
  <w:style w:type="character" w:customStyle="1" w:styleId="45">
    <w:name w:val="纯文本 Char1"/>
    <w:basedOn w:val="27"/>
    <w:link w:val="14"/>
    <w:qFormat/>
    <w:uiPriority w:val="0"/>
    <w:rPr>
      <w:rFonts w:ascii="宋体" w:hAnsi="Courier New" w:cs="Courier New"/>
      <w:kern w:val="2"/>
      <w:sz w:val="21"/>
      <w:szCs w:val="21"/>
    </w:rPr>
  </w:style>
  <w:style w:type="character" w:customStyle="1" w:styleId="46">
    <w:name w:val="正文文本 3 Char"/>
    <w:link w:val="10"/>
    <w:qFormat/>
    <w:uiPriority w:val="0"/>
    <w:rPr>
      <w:kern w:val="2"/>
      <w:sz w:val="16"/>
      <w:szCs w:val="16"/>
    </w:rPr>
  </w:style>
  <w:style w:type="paragraph" w:styleId="47">
    <w:name w:val="List Paragraph"/>
    <w:basedOn w:val="1"/>
    <w:qFormat/>
    <w:uiPriority w:val="34"/>
    <w:pPr>
      <w:ind w:firstLine="420" w:firstLineChars="200"/>
    </w:pPr>
  </w:style>
  <w:style w:type="paragraph" w:customStyle="1" w:styleId="48">
    <w:name w:val="p0"/>
    <w:basedOn w:val="1"/>
    <w:qFormat/>
    <w:uiPriority w:val="0"/>
    <w:pPr>
      <w:widowControl/>
    </w:pPr>
    <w:rPr>
      <w:kern w:val="0"/>
      <w:szCs w:val="21"/>
    </w:rPr>
  </w:style>
  <w:style w:type="character" w:customStyle="1" w:styleId="49">
    <w:name w:val="ca-12"/>
    <w:qFormat/>
    <w:uiPriority w:val="0"/>
    <w:rPr>
      <w:rFonts w:eastAsia="宋体" w:cs="Times New Roman"/>
      <w:kern w:val="2"/>
      <w:sz w:val="24"/>
      <w:szCs w:val="24"/>
      <w:lang w:val="en-US" w:eastAsia="zh-CN" w:bidi="ar-SA"/>
    </w:rPr>
  </w:style>
  <w:style w:type="paragraph" w:customStyle="1" w:styleId="50">
    <w:name w:val="文档正文"/>
    <w:basedOn w:val="1"/>
    <w:qFormat/>
    <w:uiPriority w:val="0"/>
    <w:pPr>
      <w:spacing w:line="360" w:lineRule="auto"/>
    </w:pPr>
    <w:rPr>
      <w:rFonts w:ascii="Arial" w:hAnsi="Arial" w:cs="Arial"/>
      <w:sz w:val="24"/>
    </w:rPr>
  </w:style>
  <w:style w:type="paragraph" w:customStyle="1" w:styleId="51">
    <w:name w:val="正文_1"/>
    <w:qFormat/>
    <w:uiPriority w:val="0"/>
    <w:pPr>
      <w:widowControl w:val="0"/>
      <w:jc w:val="both"/>
    </w:pPr>
    <w:rPr>
      <w:rFonts w:ascii="Times New Roman" w:hAnsi="Times New Roman" w:eastAsia="宋体" w:cs="Times New Roman"/>
      <w:kern w:val="2"/>
      <w:sz w:val="21"/>
      <w:szCs w:val="22"/>
      <w:lang w:val="en-US" w:eastAsia="zh-CN" w:bidi="mn-Mong-CN"/>
    </w:rPr>
  </w:style>
  <w:style w:type="character" w:customStyle="1" w:styleId="52">
    <w:name w:val="正文文本缩进 Char"/>
    <w:basedOn w:val="27"/>
    <w:link w:val="12"/>
    <w:qFormat/>
    <w:uiPriority w:val="0"/>
    <w:rPr>
      <w:kern w:val="2"/>
      <w:sz w:val="21"/>
      <w:szCs w:val="24"/>
    </w:rPr>
  </w:style>
  <w:style w:type="character" w:customStyle="1" w:styleId="53">
    <w:name w:val="正文首行缩进 2 Char"/>
    <w:basedOn w:val="52"/>
    <w:link w:val="24"/>
    <w:qFormat/>
    <w:uiPriority w:val="0"/>
    <w:rPr>
      <w:kern w:val="2"/>
      <w:sz w:val="21"/>
      <w:szCs w:val="24"/>
    </w:rPr>
  </w:style>
  <w:style w:type="character" w:customStyle="1" w:styleId="54">
    <w:name w:val="正文文本 Char"/>
    <w:basedOn w:val="27"/>
    <w:link w:val="11"/>
    <w:qFormat/>
    <w:uiPriority w:val="0"/>
    <w:rPr>
      <w:kern w:val="2"/>
      <w:sz w:val="21"/>
    </w:rPr>
  </w:style>
  <w:style w:type="character" w:customStyle="1" w:styleId="55">
    <w:name w:val="正文文本 Char1"/>
    <w:basedOn w:val="27"/>
    <w:link w:val="11"/>
    <w:qFormat/>
    <w:uiPriority w:val="0"/>
    <w:rPr>
      <w:rFonts w:hint="eastAsia" w:ascii="宋体" w:hAnsi="宋体" w:eastAsia="宋体" w:cs="宋体"/>
      <w:sz w:val="28"/>
    </w:rPr>
  </w:style>
  <w:style w:type="paragraph" w:customStyle="1" w:styleId="56">
    <w:name w:val="AnnotationText"/>
    <w:basedOn w:val="1"/>
    <w:qFormat/>
    <w:uiPriority w:val="0"/>
    <w:pPr>
      <w:spacing w:line="360" w:lineRule="atLeast"/>
      <w:jc w:val="left"/>
      <w:textAlignment w:val="baseline"/>
    </w:pPr>
    <w:rPr>
      <w:rFonts w:ascii="宋体"/>
      <w:kern w:val="0"/>
      <w:sz w:val="24"/>
      <w:szCs w:val="24"/>
    </w:rPr>
  </w:style>
  <w:style w:type="character" w:customStyle="1" w:styleId="57">
    <w:name w:val="批注框文本 Char"/>
    <w:basedOn w:val="27"/>
    <w:link w:val="16"/>
    <w:semiHidden/>
    <w:qFormat/>
    <w:uiPriority w:val="99"/>
    <w:rPr>
      <w:rFonts w:ascii="Calibri" w:hAnsi="Calibri"/>
      <w:kern w:val="2"/>
      <w:sz w:val="18"/>
      <w:szCs w:val="18"/>
    </w:rPr>
  </w:style>
  <w:style w:type="paragraph" w:customStyle="1" w:styleId="58">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25730</Words>
  <Characters>26796</Characters>
  <Lines>226</Lines>
  <Paragraphs>63</Paragraphs>
  <TotalTime>0</TotalTime>
  <ScaleCrop>false</ScaleCrop>
  <LinksUpToDate>false</LinksUpToDate>
  <CharactersWithSpaces>29197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2021-08-31T10:04:00Z</dcterms:created>
  <dc:creator>ebidding</dc:creator>
  <cp:lastModifiedBy>LENOVO</cp:lastModifiedBy>
  <cp:lastPrinted>2022-05-14T00:45:00Z</cp:lastPrinted>
  <dcterms:modified xsi:type="dcterms:W3CDTF">2023-04-23T00:49:35Z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D2B02118484C4188B1D2B47CE3036474</vt:lpwstr>
  </property>
</Properties>
</file>