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spacing w:line="480" w:lineRule="auto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造价评审服务方案（简稿）</w:t>
      </w:r>
    </w:p>
    <w:p>
      <w:pPr>
        <w:spacing w:line="480" w:lineRule="auto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48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造价评审服务方案简稿应包括以下内容</w:t>
      </w:r>
    </w:p>
    <w:p>
      <w:pPr>
        <w:spacing w:line="48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1、造价评审服务内容理解；</w:t>
      </w:r>
    </w:p>
    <w:p>
      <w:pPr>
        <w:spacing w:line="48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、造价评审服务的重点难点分析；</w:t>
      </w:r>
    </w:p>
    <w:p>
      <w:pPr>
        <w:spacing w:line="48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、造价评审同类型案例情况；</w:t>
      </w:r>
    </w:p>
    <w:p>
      <w:pPr>
        <w:spacing w:line="48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、造价评审服务团队建设方案；</w:t>
      </w:r>
    </w:p>
    <w:p>
      <w:pPr>
        <w:spacing w:line="48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5</w:t>
      </w:r>
      <w:r>
        <w:rPr>
          <w:rFonts w:hint="eastAsia" w:asciiTheme="minorEastAsia" w:hAnsiTheme="minorEastAsia" w:eastAsiaTheme="minorEastAsia"/>
          <w:sz w:val="32"/>
          <w:szCs w:val="32"/>
        </w:rPr>
        <w:t>、造价评审服务的优势。</w:t>
      </w:r>
    </w:p>
    <w:p>
      <w:pPr>
        <w:spacing w:line="48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6</w:t>
      </w:r>
      <w:r>
        <w:rPr>
          <w:rFonts w:hint="eastAsia" w:asciiTheme="minorEastAsia" w:hAnsiTheme="minorEastAsia" w:eastAsiaTheme="minorEastAsia"/>
          <w:sz w:val="32"/>
          <w:szCs w:val="32"/>
        </w:rPr>
        <w:t>、造价评审服务费用依据及费率报价。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mFlODA0NTRiZjNhMDM0OGUxZDQ2N2IyNGQ5ZjMifQ=="/>
  </w:docVars>
  <w:rsids>
    <w:rsidRoot w:val="564532DE"/>
    <w:rsid w:val="5645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2023-09-08T08:19:00Z</dcterms:created>
  <dc:creator>Q.N.</dc:creator>
  <cp:lastModifiedBy>Q.N.</cp:lastModifiedBy>
  <dcterms:modified xsi:type="dcterms:W3CDTF">2023-09-08T08:20:15Z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18414D68087549BFA36DA4FF24463627_11</vt:lpwstr>
  </property>
</Properties>
</file>